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5463" w14:textId="77777777" w:rsidR="000E4F7D" w:rsidRDefault="00E80C48">
      <w:pPr>
        <w:jc w:val="center"/>
        <w:rPr>
          <w:rFonts w:cstheme="majorBidi"/>
          <w:b/>
          <w:bCs/>
          <w:sz w:val="32"/>
          <w:szCs w:val="28"/>
        </w:rPr>
      </w:pPr>
      <w:bookmarkStart w:id="0" w:name="_GoBack"/>
      <w:bookmarkEnd w:id="0"/>
      <w:r>
        <w:rPr>
          <w:rFonts w:cstheme="majorBidi"/>
          <w:b/>
          <w:bCs/>
          <w:sz w:val="32"/>
          <w:szCs w:val="28"/>
        </w:rPr>
        <w:t>Annexe 3</w:t>
      </w:r>
    </w:p>
    <w:p w14:paraId="12242E6A" w14:textId="77777777" w:rsidR="000E4F7D" w:rsidRDefault="00E80C48">
      <w:pPr>
        <w:jc w:val="center"/>
        <w:rPr>
          <w:rFonts w:cstheme="majorBidi"/>
          <w:b/>
          <w:bCs/>
          <w:sz w:val="32"/>
          <w:szCs w:val="28"/>
        </w:rPr>
      </w:pPr>
      <w:r>
        <w:rPr>
          <w:rFonts w:cstheme="majorBidi"/>
          <w:b/>
          <w:bCs/>
          <w:sz w:val="32"/>
          <w:szCs w:val="28"/>
        </w:rPr>
        <w:t>Plan type des dossiers d’audition</w:t>
      </w:r>
    </w:p>
    <w:p w14:paraId="513A8990" w14:textId="77777777" w:rsidR="007B22DC" w:rsidRDefault="007B22DC" w:rsidP="007B22DC">
      <w:pPr>
        <w:rPr>
          <w:rFonts w:cs="Calibri"/>
        </w:rPr>
      </w:pPr>
    </w:p>
    <w:p w14:paraId="63AE1220" w14:textId="77777777" w:rsidR="007B22DC" w:rsidRDefault="007B22DC">
      <w:pPr>
        <w:rPr>
          <w:rFonts w:cs="Calibri"/>
        </w:rPr>
      </w:pPr>
      <w:r w:rsidRPr="007B22DC">
        <w:rPr>
          <w:rFonts w:cs="Calibri"/>
        </w:rPr>
        <w:t>Le dossier d’audition comprend une description du projet traitant l’ensemble des critères de sélection et une présentation du projet sous forme de diaporama.</w:t>
      </w:r>
    </w:p>
    <w:p w14:paraId="7764877C" w14:textId="27FA5082" w:rsidR="000E4F7D" w:rsidRDefault="00E80C48">
      <w:pPr>
        <w:rPr>
          <w:rFonts w:ascii="Calibri" w:hAnsi="Calibri" w:cs="Calibri"/>
        </w:rPr>
      </w:pPr>
      <w:r>
        <w:rPr>
          <w:rFonts w:cs="Calibri"/>
          <w:b/>
        </w:rPr>
        <w:t>Partie I - Adéquation avec les thématiques de l’appel à projets et innovation</w:t>
      </w:r>
    </w:p>
    <w:p w14:paraId="66AEA006" w14:textId="77777777" w:rsidR="000E4F7D" w:rsidRDefault="00E80C48">
      <w:pPr>
        <w:numPr>
          <w:ilvl w:val="0"/>
          <w:numId w:val="4"/>
        </w:numPr>
        <w:spacing w:after="0"/>
        <w:contextualSpacing/>
        <w:jc w:val="left"/>
        <w:rPr>
          <w:rFonts w:ascii="Calibri" w:hAnsi="Calibri" w:cs="Calibri"/>
        </w:rPr>
      </w:pPr>
      <w:r>
        <w:rPr>
          <w:rFonts w:cs="Calibri"/>
        </w:rPr>
        <w:t>adéquation du projet présenté et des enjeux cités dans le contexte de l’appel à projets ;</w:t>
      </w:r>
    </w:p>
    <w:p w14:paraId="543DE94F" w14:textId="77777777" w:rsidR="000E4F7D" w:rsidRDefault="00E80C48">
      <w:pPr>
        <w:numPr>
          <w:ilvl w:val="0"/>
          <w:numId w:val="4"/>
        </w:numPr>
        <w:spacing w:after="0"/>
        <w:contextualSpacing/>
        <w:jc w:val="left"/>
        <w:rPr>
          <w:rFonts w:ascii="Calibri" w:hAnsi="Calibri" w:cs="Calibri"/>
        </w:rPr>
      </w:pPr>
      <w:r>
        <w:rPr>
          <w:rFonts w:cs="Calibri"/>
        </w:rPr>
        <w:t>état de l’art ;</w:t>
      </w:r>
    </w:p>
    <w:p w14:paraId="662C6173" w14:textId="77777777" w:rsidR="000E4F7D" w:rsidRDefault="00E80C48">
      <w:pPr>
        <w:numPr>
          <w:ilvl w:val="0"/>
          <w:numId w:val="4"/>
        </w:numPr>
        <w:spacing w:after="0"/>
        <w:contextualSpacing/>
        <w:jc w:val="left"/>
        <w:rPr>
          <w:rFonts w:ascii="Calibri" w:hAnsi="Calibri" w:cs="Calibri"/>
        </w:rPr>
      </w:pPr>
      <w:r>
        <w:rPr>
          <w:rFonts w:cs="Calibri"/>
        </w:rPr>
        <w:t>objectifs techniques globaux du projet ;</w:t>
      </w:r>
    </w:p>
    <w:p w14:paraId="4FA36C3E" w14:textId="4CE08BEA" w:rsidR="000E4F7D" w:rsidRPr="007B22DC" w:rsidRDefault="007B22DC">
      <w:pPr>
        <w:numPr>
          <w:ilvl w:val="0"/>
          <w:numId w:val="4"/>
        </w:numPr>
        <w:spacing w:after="0"/>
        <w:contextualSpacing/>
        <w:jc w:val="left"/>
        <w:rPr>
          <w:rFonts w:ascii="Calibri" w:hAnsi="Calibri" w:cs="Calibri"/>
        </w:rPr>
      </w:pPr>
      <w:r>
        <w:rPr>
          <w:rFonts w:cs="Calibri"/>
        </w:rPr>
        <w:t>aspects innovants ;</w:t>
      </w:r>
    </w:p>
    <w:p w14:paraId="5D645EFB" w14:textId="139DD80B" w:rsidR="007B22DC" w:rsidRPr="007B22DC" w:rsidRDefault="007B22DC">
      <w:pPr>
        <w:numPr>
          <w:ilvl w:val="0"/>
          <w:numId w:val="4"/>
        </w:numPr>
        <w:spacing w:after="0"/>
        <w:contextualSpacing/>
        <w:jc w:val="left"/>
        <w:rPr>
          <w:rFonts w:ascii="Calibri" w:hAnsi="Calibri" w:cs="Calibri"/>
        </w:rPr>
      </w:pPr>
      <w:r>
        <w:rPr>
          <w:rFonts w:cs="Calibri"/>
        </w:rPr>
        <w:t>contribution au renforcement de la filière ou du secteur ;</w:t>
      </w:r>
    </w:p>
    <w:p w14:paraId="27766770" w14:textId="2975E15C" w:rsidR="007B22DC" w:rsidRDefault="007B22DC">
      <w:pPr>
        <w:numPr>
          <w:ilvl w:val="0"/>
          <w:numId w:val="4"/>
        </w:numPr>
        <w:spacing w:after="0"/>
        <w:contextualSpacing/>
        <w:jc w:val="left"/>
        <w:rPr>
          <w:rFonts w:ascii="Calibri" w:hAnsi="Calibri" w:cs="Calibri"/>
        </w:rPr>
      </w:pPr>
      <w:r>
        <w:rPr>
          <w:rFonts w:cs="Calibri"/>
        </w:rPr>
        <w:t>éco-conditionnalité.</w:t>
      </w:r>
    </w:p>
    <w:p w14:paraId="4B7C5CD7" w14:textId="77777777" w:rsidR="000E4F7D" w:rsidRDefault="000E4F7D">
      <w:pPr>
        <w:spacing w:after="0"/>
        <w:ind w:left="720"/>
        <w:contextualSpacing/>
        <w:rPr>
          <w:rFonts w:ascii="Calibri" w:hAnsi="Calibri" w:cs="Calibri"/>
        </w:rPr>
      </w:pPr>
    </w:p>
    <w:p w14:paraId="7D028788" w14:textId="77777777" w:rsidR="000E4F7D" w:rsidRDefault="00E80C48">
      <w:pPr>
        <w:rPr>
          <w:rFonts w:ascii="Calibri" w:hAnsi="Calibri" w:cs="Calibri"/>
          <w:i/>
        </w:rPr>
      </w:pPr>
      <w:r>
        <w:rPr>
          <w:rFonts w:cs="Calibri"/>
        </w:rPr>
        <w:t>Exemples de description de verrous à lever :</w:t>
      </w:r>
    </w:p>
    <w:p w14:paraId="65166E08" w14:textId="77777777" w:rsidR="000E4F7D" w:rsidRDefault="00E80C48">
      <w:pPr>
        <w:rPr>
          <w:rFonts w:ascii="Calibri" w:hAnsi="Calibri" w:cs="Calibri"/>
        </w:rPr>
      </w:pPr>
      <w:r>
        <w:rPr>
          <w:rFonts w:cs="Calibri"/>
          <w:i/>
        </w:rPr>
        <w:t>Les verrous technologiques</w:t>
      </w:r>
    </w:p>
    <w:tbl>
      <w:tblPr>
        <w:tblW w:w="93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2"/>
        <w:gridCol w:w="1700"/>
        <w:gridCol w:w="3120"/>
        <w:gridCol w:w="3283"/>
      </w:tblGrid>
      <w:tr w:rsidR="000E4F7D" w14:paraId="45C1B763" w14:textId="77777777" w:rsidTr="007B22DC">
        <w:trPr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8880C0A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Tâche / lot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6429B07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Partenaire(s) impliqué(s)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4420248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Verrous technologiques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35E5A7A" w14:textId="77777777" w:rsidR="000E4F7D" w:rsidRDefault="00E80C48">
            <w:pPr>
              <w:spacing w:after="0"/>
              <w:jc w:val="center"/>
            </w:pPr>
            <w:r>
              <w:rPr>
                <w:rFonts w:cs="Calibri"/>
              </w:rPr>
              <w:t>Alternatives</w:t>
            </w:r>
          </w:p>
        </w:tc>
      </w:tr>
      <w:tr w:rsidR="000E4F7D" w14:paraId="4D151EF6" w14:textId="77777777" w:rsidTr="007B22DC">
        <w:trPr>
          <w:trHeight w:val="170"/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A52C3B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9E900C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091A89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4BF57B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</w:tr>
      <w:tr w:rsidR="000E4F7D" w14:paraId="383EFB34" w14:textId="77777777" w:rsidTr="007B22DC">
        <w:trPr>
          <w:trHeight w:val="170"/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51B4CF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F924330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28680D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2C6581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</w:tr>
    </w:tbl>
    <w:p w14:paraId="5A126915" w14:textId="77777777" w:rsidR="000E4F7D" w:rsidRDefault="000E4F7D">
      <w:pPr>
        <w:rPr>
          <w:rFonts w:ascii="Calibri" w:hAnsi="Calibri" w:cs="Calibri"/>
        </w:rPr>
      </w:pPr>
    </w:p>
    <w:p w14:paraId="0F56345B" w14:textId="77777777" w:rsidR="000E4F7D" w:rsidRDefault="00E80C48">
      <w:pPr>
        <w:rPr>
          <w:rFonts w:ascii="Calibri" w:hAnsi="Calibri" w:cs="Calibri"/>
        </w:rPr>
      </w:pPr>
      <w:r>
        <w:rPr>
          <w:rFonts w:cs="Calibri"/>
          <w:i/>
        </w:rPr>
        <w:t>Les verrous réglementaires</w:t>
      </w:r>
    </w:p>
    <w:tbl>
      <w:tblPr>
        <w:tblW w:w="93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2"/>
        <w:gridCol w:w="1700"/>
        <w:gridCol w:w="3120"/>
        <w:gridCol w:w="3283"/>
      </w:tblGrid>
      <w:tr w:rsidR="000E4F7D" w14:paraId="7769AA27" w14:textId="77777777" w:rsidTr="007B22DC">
        <w:trPr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92345D8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Marché cible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93B77E9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Partenaire (s) impliqué (s)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9741D01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Niveau réglementaire initial visé</w:t>
            </w: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68996C3" w14:textId="77777777" w:rsidR="000E4F7D" w:rsidRDefault="00E80C48">
            <w:pPr>
              <w:spacing w:after="0"/>
              <w:jc w:val="center"/>
            </w:pPr>
            <w:r>
              <w:rPr>
                <w:rFonts w:cs="Calibri"/>
              </w:rPr>
              <w:t>Niveau réglementaire de deuxième intention</w:t>
            </w:r>
          </w:p>
        </w:tc>
      </w:tr>
      <w:tr w:rsidR="000E4F7D" w14:paraId="23042AC3" w14:textId="77777777" w:rsidTr="007B22DC">
        <w:trPr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B188EA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4DE3E77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D0F43AE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A44BFD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</w:tr>
      <w:tr w:rsidR="000E4F7D" w14:paraId="6487E829" w14:textId="77777777" w:rsidTr="007B22DC">
        <w:trPr>
          <w:jc w:val="center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E94C6F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26371C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1CFF85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835CB1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</w:tr>
    </w:tbl>
    <w:p w14:paraId="61F7F187" w14:textId="77777777" w:rsidR="000E4F7D" w:rsidRDefault="000E4F7D">
      <w:pPr>
        <w:rPr>
          <w:rFonts w:ascii="Calibri" w:hAnsi="Calibri" w:cs="Calibri"/>
        </w:rPr>
      </w:pPr>
    </w:p>
    <w:p w14:paraId="7FF9A999" w14:textId="77777777" w:rsidR="000E4F7D" w:rsidRDefault="00E80C48">
      <w:pPr>
        <w:rPr>
          <w:rFonts w:ascii="Calibri" w:hAnsi="Calibri" w:cs="Calibri"/>
        </w:rPr>
      </w:pPr>
      <w:r>
        <w:rPr>
          <w:rFonts w:cs="Calibri"/>
          <w:b/>
        </w:rPr>
        <w:t>Partie II - Le consortium</w:t>
      </w:r>
    </w:p>
    <w:p w14:paraId="27EC3F74" w14:textId="77777777" w:rsidR="000E4F7D" w:rsidRDefault="00E80C48">
      <w:pPr>
        <w:numPr>
          <w:ilvl w:val="0"/>
          <w:numId w:val="4"/>
        </w:numPr>
        <w:spacing w:after="0"/>
        <w:contextualSpacing/>
        <w:jc w:val="left"/>
        <w:rPr>
          <w:rFonts w:ascii="Calibri" w:hAnsi="Calibri" w:cs="Calibri"/>
        </w:rPr>
      </w:pPr>
      <w:r>
        <w:rPr>
          <w:rFonts w:cs="Calibri"/>
        </w:rPr>
        <w:t>les partenaires (entités, CA, effectifs (dont R&amp;D), activités, les compétences...) ;</w:t>
      </w:r>
    </w:p>
    <w:p w14:paraId="2D4B1C22" w14:textId="77777777" w:rsidR="000E4F7D" w:rsidRDefault="00E80C48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>
        <w:rPr>
          <w:rFonts w:cs="Calibri"/>
        </w:rPr>
        <w:t>présentation et rôle des sous-traitants ;</w:t>
      </w:r>
    </w:p>
    <w:p w14:paraId="358319C5" w14:textId="77777777" w:rsidR="000E4F7D" w:rsidRDefault="00E80C48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>
        <w:rPr>
          <w:rFonts w:cs="Calibri"/>
        </w:rPr>
        <w:t>logique de collaboration (apports réciproques et effets positifs)</w:t>
      </w:r>
    </w:p>
    <w:p w14:paraId="0180771B" w14:textId="77777777" w:rsidR="000E4F7D" w:rsidRDefault="00E80C48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>
        <w:rPr>
          <w:rFonts w:cs="Calibri"/>
        </w:rPr>
        <w:t>gouvernance et accords réciproques prévus (dont répartition de la PI et exploitation des résultats prévus) ;</w:t>
      </w:r>
    </w:p>
    <w:p w14:paraId="386606CC" w14:textId="77777777" w:rsidR="000E4F7D" w:rsidRDefault="00E80C48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>
        <w:rPr>
          <w:rFonts w:cs="Calibri"/>
        </w:rPr>
        <w:t>apport, rôle et importance des partenaires académiques ;</w:t>
      </w:r>
    </w:p>
    <w:p w14:paraId="3D1F9E98" w14:textId="77777777" w:rsidR="000E4F7D" w:rsidRDefault="00E80C48">
      <w:pPr>
        <w:numPr>
          <w:ilvl w:val="0"/>
          <w:numId w:val="4"/>
        </w:numPr>
        <w:spacing w:after="0"/>
        <w:contextualSpacing/>
        <w:jc w:val="left"/>
        <w:rPr>
          <w:rFonts w:ascii="Calibri" w:hAnsi="Calibri" w:cs="Calibri"/>
        </w:rPr>
      </w:pPr>
      <w:r>
        <w:rPr>
          <w:rFonts w:cs="Calibri"/>
        </w:rPr>
        <w:t>caractère structurant du consortium pour la filière.</w:t>
      </w:r>
    </w:p>
    <w:p w14:paraId="01141466" w14:textId="77777777" w:rsidR="000E4F7D" w:rsidRDefault="000E4F7D">
      <w:pPr>
        <w:spacing w:after="0"/>
        <w:ind w:left="720"/>
        <w:contextualSpacing/>
        <w:rPr>
          <w:rFonts w:ascii="Calibri" w:hAnsi="Calibri" w:cs="Calibri"/>
        </w:rPr>
      </w:pPr>
    </w:p>
    <w:p w14:paraId="7A5F4519" w14:textId="77777777" w:rsidR="000E4F7D" w:rsidRDefault="00E80C48">
      <w:pPr>
        <w:rPr>
          <w:rFonts w:ascii="Calibri" w:hAnsi="Calibri" w:cs="Calibri"/>
          <w:i/>
        </w:rPr>
      </w:pPr>
      <w:r>
        <w:rPr>
          <w:rFonts w:cs="Calibri"/>
        </w:rPr>
        <w:t>Fiche récapitulative pour chaque partenaire :</w:t>
      </w:r>
    </w:p>
    <w:p w14:paraId="33EACB31" w14:textId="77777777" w:rsidR="000E4F7D" w:rsidRDefault="00E80C48">
      <w:pPr>
        <w:rPr>
          <w:rFonts w:ascii="Calibri" w:hAnsi="Calibri" w:cs="Calibri"/>
        </w:rPr>
      </w:pPr>
      <w:r>
        <w:rPr>
          <w:rFonts w:cs="Calibri"/>
          <w:i/>
        </w:rPr>
        <w:t>Nom du partenaire</w:t>
      </w:r>
    </w:p>
    <w:tbl>
      <w:tblPr>
        <w:tblW w:w="934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427"/>
        <w:gridCol w:w="1669"/>
        <w:gridCol w:w="3039"/>
        <w:gridCol w:w="3210"/>
      </w:tblGrid>
      <w:tr w:rsidR="000E4F7D" w14:paraId="418DE504" w14:textId="77777777">
        <w:trPr>
          <w:jc w:val="center"/>
        </w:trPr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181E699" w14:textId="77777777" w:rsidR="000E4F7D" w:rsidRDefault="00E80C48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Date de création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F786693" w14:textId="77777777" w:rsidR="000E4F7D" w:rsidRDefault="00E80C48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Effectif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904244A" w14:textId="77777777" w:rsidR="000E4F7D" w:rsidRDefault="00E80C48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Chiffre d’affaires</w:t>
            </w: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EF113B5" w14:textId="77777777" w:rsidR="000E4F7D" w:rsidRDefault="00E80C48">
            <w:pPr>
              <w:snapToGrid w:val="0"/>
              <w:spacing w:after="0"/>
              <w:jc w:val="center"/>
            </w:pPr>
            <w:r>
              <w:rPr>
                <w:rFonts w:cs="Calibri"/>
              </w:rPr>
              <w:t>Localisation</w:t>
            </w:r>
          </w:p>
        </w:tc>
      </w:tr>
      <w:tr w:rsidR="000E4F7D" w14:paraId="2D85F8BE" w14:textId="77777777">
        <w:trPr>
          <w:jc w:val="center"/>
        </w:trPr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B979142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AC83C5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47DA87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3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0977590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</w:tr>
      <w:tr w:rsidR="000E4F7D" w14:paraId="49DB0F80" w14:textId="77777777">
        <w:trPr>
          <w:jc w:val="center"/>
        </w:trPr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A46C4A" w14:textId="77777777" w:rsidR="000E4F7D" w:rsidRDefault="00E80C48">
            <w:r>
              <w:rPr>
                <w:rFonts w:cs="Calibri"/>
              </w:rPr>
              <w:t>Contributions et expertise apportées au projet</w:t>
            </w:r>
          </w:p>
        </w:tc>
      </w:tr>
      <w:tr w:rsidR="000E4F7D" w14:paraId="1EB0EDC5" w14:textId="77777777">
        <w:trPr>
          <w:jc w:val="center"/>
        </w:trPr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EE7950" w14:textId="77777777" w:rsidR="000E4F7D" w:rsidRDefault="000E4F7D">
            <w:pPr>
              <w:numPr>
                <w:ilvl w:val="0"/>
                <w:numId w:val="5"/>
              </w:numPr>
              <w:snapToGrid w:val="0"/>
              <w:spacing w:after="0"/>
              <w:contextualSpacing/>
              <w:jc w:val="left"/>
              <w:rPr>
                <w:rFonts w:ascii="Calibri" w:hAnsi="Calibri" w:cs="Calibri"/>
              </w:rPr>
            </w:pPr>
          </w:p>
        </w:tc>
      </w:tr>
      <w:tr w:rsidR="000E4F7D" w14:paraId="4DDD06B2" w14:textId="77777777">
        <w:trPr>
          <w:jc w:val="center"/>
        </w:trPr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49E7437" w14:textId="77777777" w:rsidR="000E4F7D" w:rsidRDefault="00E80C48">
            <w:pPr>
              <w:numPr>
                <w:ilvl w:val="0"/>
                <w:numId w:val="5"/>
              </w:numPr>
              <w:spacing w:after="0"/>
              <w:contextualSpacing/>
              <w:jc w:val="left"/>
            </w:pPr>
            <w:r>
              <w:rPr>
                <w:rFonts w:eastAsia="Calibri" w:cs="Calibri"/>
              </w:rPr>
              <w:t>…</w:t>
            </w:r>
            <w:r>
              <w:rPr>
                <w:rFonts w:cs="Calibri"/>
              </w:rPr>
              <w:t>.</w:t>
            </w:r>
          </w:p>
        </w:tc>
      </w:tr>
      <w:tr w:rsidR="000E4F7D" w14:paraId="205D4A47" w14:textId="77777777">
        <w:trPr>
          <w:jc w:val="center"/>
        </w:trPr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56B4A7" w14:textId="77777777" w:rsidR="000E4F7D" w:rsidRDefault="00E80C48">
            <w:pPr>
              <w:spacing w:after="0"/>
            </w:pPr>
            <w:r>
              <w:rPr>
                <w:rFonts w:cs="Calibri"/>
              </w:rPr>
              <w:t>Retombées visées à travers le projet</w:t>
            </w:r>
          </w:p>
        </w:tc>
      </w:tr>
      <w:tr w:rsidR="000E4F7D" w14:paraId="6CCF2A86" w14:textId="77777777">
        <w:trPr>
          <w:jc w:val="center"/>
        </w:trPr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F756F1" w14:textId="77777777" w:rsidR="000E4F7D" w:rsidRDefault="000E4F7D">
            <w:pPr>
              <w:numPr>
                <w:ilvl w:val="0"/>
                <w:numId w:val="5"/>
              </w:numPr>
              <w:snapToGrid w:val="0"/>
              <w:spacing w:after="0"/>
              <w:contextualSpacing/>
              <w:jc w:val="left"/>
              <w:rPr>
                <w:rFonts w:ascii="Calibri" w:hAnsi="Calibri" w:cs="Calibri"/>
              </w:rPr>
            </w:pPr>
          </w:p>
        </w:tc>
      </w:tr>
      <w:tr w:rsidR="000E4F7D" w14:paraId="12AA5252" w14:textId="77777777">
        <w:trPr>
          <w:jc w:val="center"/>
        </w:trPr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9F41C0" w14:textId="77777777" w:rsidR="000E4F7D" w:rsidRDefault="00E80C48">
            <w:pPr>
              <w:numPr>
                <w:ilvl w:val="0"/>
                <w:numId w:val="5"/>
              </w:numPr>
              <w:spacing w:after="0"/>
              <w:contextualSpacing/>
              <w:jc w:val="left"/>
            </w:pPr>
            <w:r>
              <w:rPr>
                <w:rFonts w:eastAsia="Calibri" w:cs="Calibri"/>
              </w:rPr>
              <w:t>…</w:t>
            </w:r>
          </w:p>
        </w:tc>
      </w:tr>
      <w:tr w:rsidR="000E4F7D" w14:paraId="3FA68EBA" w14:textId="77777777">
        <w:trPr>
          <w:jc w:val="center"/>
        </w:trPr>
        <w:tc>
          <w:tcPr>
            <w:tcW w:w="934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24D906" w14:textId="77777777" w:rsidR="000E4F7D" w:rsidRDefault="00E80C48">
            <w:pPr>
              <w:spacing w:after="0"/>
            </w:pPr>
            <w:r>
              <w:rPr>
                <w:rFonts w:cs="Calibri"/>
              </w:rPr>
              <w:t>Ambition à terme du partenaire :</w:t>
            </w:r>
          </w:p>
        </w:tc>
      </w:tr>
    </w:tbl>
    <w:p w14:paraId="32EEBBBE" w14:textId="77777777" w:rsidR="000E4F7D" w:rsidRDefault="00E80C48">
      <w:pPr>
        <w:rPr>
          <w:rFonts w:ascii="Calibri" w:hAnsi="Calibri" w:cs="Calibri"/>
        </w:rPr>
      </w:pPr>
      <w:r>
        <w:rPr>
          <w:rFonts w:cs="Calibri"/>
          <w:b/>
        </w:rPr>
        <w:lastRenderedPageBreak/>
        <w:t>Partie III - Le projet de R&amp;D</w:t>
      </w:r>
    </w:p>
    <w:p w14:paraId="0BA52FA9" w14:textId="77777777" w:rsidR="000E4F7D" w:rsidRDefault="00E80C48">
      <w:pPr>
        <w:numPr>
          <w:ilvl w:val="0"/>
          <w:numId w:val="4"/>
        </w:numPr>
        <w:spacing w:after="0"/>
        <w:contextualSpacing/>
        <w:jc w:val="left"/>
        <w:rPr>
          <w:rFonts w:ascii="Calibri" w:hAnsi="Calibri" w:cs="Calibri"/>
        </w:rPr>
      </w:pPr>
      <w:r>
        <w:rPr>
          <w:rFonts w:cs="Calibri"/>
        </w:rPr>
        <w:t>structuration globale des lots de travaux et logique de projet (selon le tableau 1 ci-après) ;</w:t>
      </w:r>
    </w:p>
    <w:p w14:paraId="5B220C62" w14:textId="77777777" w:rsidR="000E4F7D" w:rsidRDefault="00E80C48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>
        <w:rPr>
          <w:rFonts w:cs="Calibri"/>
        </w:rPr>
        <w:t>responsabilité des différents partenaires sur chaque lot ;</w:t>
      </w:r>
    </w:p>
    <w:p w14:paraId="4441E8F6" w14:textId="77777777" w:rsidR="000E4F7D" w:rsidRDefault="00E80C48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>
        <w:rPr>
          <w:rFonts w:cs="Calibri"/>
        </w:rPr>
        <w:t>les attendus pour chaque lot ;</w:t>
      </w:r>
    </w:p>
    <w:p w14:paraId="2F930BA5" w14:textId="77777777" w:rsidR="000E4F7D" w:rsidRDefault="00E80C48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>
        <w:rPr>
          <w:rFonts w:cs="Calibri"/>
        </w:rPr>
        <w:t>planning prévisionnel de chaque lot ;</w:t>
      </w:r>
    </w:p>
    <w:p w14:paraId="37329075" w14:textId="77777777" w:rsidR="000E4F7D" w:rsidRDefault="00E80C48">
      <w:pPr>
        <w:numPr>
          <w:ilvl w:val="0"/>
          <w:numId w:val="4"/>
        </w:numPr>
        <w:spacing w:after="0"/>
        <w:contextualSpacing/>
        <w:rPr>
          <w:rFonts w:ascii="Calibri" w:hAnsi="Calibri" w:cs="Calibri"/>
        </w:rPr>
      </w:pPr>
      <w:r>
        <w:rPr>
          <w:rFonts w:cs="Calibri"/>
        </w:rPr>
        <w:t>montant des dépenses par partenaire et par lot ;</w:t>
      </w:r>
    </w:p>
    <w:p w14:paraId="29DCB857" w14:textId="77777777" w:rsidR="000E4F7D" w:rsidRDefault="00E80C48">
      <w:pPr>
        <w:pStyle w:val="Paragraphedeliste2"/>
        <w:numPr>
          <w:ilvl w:val="0"/>
          <w:numId w:val="4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de financement.</w:t>
      </w:r>
    </w:p>
    <w:p w14:paraId="1398A14C" w14:textId="77777777" w:rsidR="000E4F7D" w:rsidRDefault="000E4F7D">
      <w:pPr>
        <w:pStyle w:val="Paragraphedeliste2"/>
        <w:jc w:val="both"/>
        <w:rPr>
          <w:rFonts w:ascii="Calibri" w:hAnsi="Calibri" w:cs="Calibri"/>
          <w:sz w:val="22"/>
          <w:szCs w:val="22"/>
        </w:rPr>
      </w:pPr>
    </w:p>
    <w:p w14:paraId="6170A338" w14:textId="77777777" w:rsidR="000E4F7D" w:rsidRDefault="00E80C48">
      <w:pPr>
        <w:rPr>
          <w:rFonts w:ascii="Calibri" w:hAnsi="Calibri" w:cs="Calibri"/>
        </w:rPr>
      </w:pPr>
      <w:r>
        <w:rPr>
          <w:rFonts w:cs="Calibri"/>
          <w:b/>
        </w:rPr>
        <w:t>Partie IV - Le marché cible</w:t>
      </w:r>
    </w:p>
    <w:p w14:paraId="3932878A" w14:textId="77777777" w:rsidR="000E4F7D" w:rsidRDefault="00E80C48">
      <w:pPr>
        <w:pStyle w:val="Paragraphedeliste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marché actuel ;</w:t>
      </w:r>
    </w:p>
    <w:p w14:paraId="62869E0F" w14:textId="77777777" w:rsidR="000E4F7D" w:rsidRDefault="00E80C48">
      <w:pPr>
        <w:pStyle w:val="Paragraphedeliste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état de la concurrence et positionnement par rapport à la concurrence ;</w:t>
      </w:r>
    </w:p>
    <w:p w14:paraId="616A98FD" w14:textId="77777777" w:rsidR="000E4F7D" w:rsidRDefault="00E80C48">
      <w:pPr>
        <w:pStyle w:val="Paragraphedeliste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demande du marché à satisfaire ;</w:t>
      </w:r>
    </w:p>
    <w:p w14:paraId="517BFF32" w14:textId="77777777" w:rsidR="000E4F7D" w:rsidRDefault="00E80C48">
      <w:pPr>
        <w:pStyle w:val="Paragraphedeliste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marché(s) futur(s) impacté(s) par l’innovation (segment, volume, valeurs) ;</w:t>
      </w:r>
    </w:p>
    <w:p w14:paraId="1CFA007A" w14:textId="77777777" w:rsidR="000E4F7D" w:rsidRDefault="00E80C48">
      <w:pPr>
        <w:pStyle w:val="Paragraphedeliste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 types de clients visés, les zones géographiques concernées ;</w:t>
      </w:r>
    </w:p>
    <w:p w14:paraId="3DF0FD98" w14:textId="77777777" w:rsidR="000E4F7D" w:rsidRDefault="00E80C48">
      <w:pPr>
        <w:pStyle w:val="Paragraphedeliste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accès au marché visé.</w:t>
      </w:r>
    </w:p>
    <w:p w14:paraId="613D8FAD" w14:textId="77777777" w:rsidR="000E4F7D" w:rsidRDefault="000E4F7D">
      <w:pPr>
        <w:pStyle w:val="Paragraphedeliste2"/>
        <w:jc w:val="both"/>
        <w:rPr>
          <w:rFonts w:ascii="Calibri" w:hAnsi="Calibri" w:cs="Calibri"/>
          <w:sz w:val="22"/>
          <w:szCs w:val="22"/>
        </w:rPr>
      </w:pPr>
    </w:p>
    <w:p w14:paraId="11BDC96D" w14:textId="77777777" w:rsidR="000E4F7D" w:rsidRDefault="00E80C48">
      <w:pPr>
        <w:rPr>
          <w:rFonts w:ascii="Calibri" w:hAnsi="Calibri" w:cs="Calibri"/>
        </w:rPr>
      </w:pPr>
      <w:r>
        <w:rPr>
          <w:rFonts w:cs="Calibri"/>
          <w:b/>
        </w:rPr>
        <w:t>Partie V - Justification du projet et de l’aide demandée</w:t>
      </w:r>
    </w:p>
    <w:p w14:paraId="38E50B74" w14:textId="77777777" w:rsidR="000E4F7D" w:rsidRDefault="00E80C48">
      <w:pPr>
        <w:pStyle w:val="Paragraphedeliste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retombées pour chaque partenaire selon le tableau 2 ci-après (évolution des sociétés, bénéfices économiques, attendus du projet, impact sur l’emploi, y compris R&amp;D……) ;</w:t>
      </w:r>
    </w:p>
    <w:p w14:paraId="45F5251A" w14:textId="77777777" w:rsidR="000E4F7D" w:rsidRDefault="00E80C48">
      <w:pPr>
        <w:pStyle w:val="Paragraphedeliste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explication sur les assiettes financées dans le cadre du projet, et sur celles qui ont été ou sont susceptibles d'être soutenues par d'autres fonds publics ;</w:t>
      </w:r>
    </w:p>
    <w:p w14:paraId="689D269E" w14:textId="77777777" w:rsidR="000E4F7D" w:rsidRDefault="00E80C48">
      <w:pPr>
        <w:pStyle w:val="Paragraphedeliste2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justification de l’appel au soutien public (besoin de coordination, incertitudes, incitation à l’accroissement d’effort R&amp;D et du risque, adéquation de l’instrument d’aide par rapport à d’autres dispositifs de soutien, autres retombées positives, enjeux environnementaux, diffusion de connaissance, marchés induits…).</w:t>
      </w:r>
    </w:p>
    <w:p w14:paraId="6FDF62DF" w14:textId="77777777" w:rsidR="000E4F7D" w:rsidRDefault="000E4F7D">
      <w:pPr>
        <w:pStyle w:val="Paragraphedeliste2"/>
        <w:jc w:val="both"/>
        <w:rPr>
          <w:rFonts w:ascii="Calibri" w:hAnsi="Calibri" w:cs="Calibri"/>
          <w:sz w:val="22"/>
          <w:szCs w:val="22"/>
        </w:rPr>
      </w:pPr>
    </w:p>
    <w:p w14:paraId="67E0FF4B" w14:textId="77777777" w:rsidR="000E4F7D" w:rsidRDefault="000E4F7D">
      <w:pPr>
        <w:rPr>
          <w:rFonts w:ascii="Calibri" w:hAnsi="Calibri" w:cs="Calibri"/>
          <w:b/>
        </w:rPr>
      </w:pPr>
    </w:p>
    <w:p w14:paraId="3DAECADF" w14:textId="77777777" w:rsidR="000E4F7D" w:rsidRDefault="000E4F7D">
      <w:pPr>
        <w:rPr>
          <w:rFonts w:ascii="Calibri" w:hAnsi="Calibri" w:cs="Calibri"/>
          <w:b/>
        </w:rPr>
      </w:pPr>
    </w:p>
    <w:p w14:paraId="75A992B1" w14:textId="77777777" w:rsidR="000E4F7D" w:rsidRDefault="00E80C48">
      <w:pPr>
        <w:jc w:val="center"/>
        <w:rPr>
          <w:rFonts w:ascii="Calibri" w:hAnsi="Calibri"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Tableaux à renseigner</w:t>
      </w:r>
    </w:p>
    <w:p w14:paraId="056D8DA9" w14:textId="77777777" w:rsidR="000E4F7D" w:rsidRDefault="000E4F7D">
      <w:pPr>
        <w:jc w:val="center"/>
        <w:rPr>
          <w:rFonts w:ascii="Calibri" w:hAnsi="Calibri" w:cs="Calibri"/>
          <w:b/>
        </w:rPr>
      </w:pPr>
    </w:p>
    <w:p w14:paraId="56E03B86" w14:textId="77777777" w:rsidR="000E4F7D" w:rsidRDefault="00E80C48">
      <w:pPr>
        <w:rPr>
          <w:rFonts w:ascii="Calibri" w:hAnsi="Calibri" w:cs="Calibri"/>
          <w:b/>
          <w:color w:val="000000"/>
        </w:rPr>
      </w:pPr>
      <w:r>
        <w:rPr>
          <w:rFonts w:cs="Calibri"/>
          <w:b/>
        </w:rPr>
        <w:t>Tableau 1 : description des lots</w:t>
      </w:r>
    </w:p>
    <w:tbl>
      <w:tblPr>
        <w:tblW w:w="924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4024"/>
        <w:gridCol w:w="1702"/>
        <w:gridCol w:w="2016"/>
        <w:gridCol w:w="1500"/>
      </w:tblGrid>
      <w:tr w:rsidR="000E4F7D" w14:paraId="098C1BC6" w14:textId="77777777">
        <w:trPr>
          <w:trHeight w:val="422"/>
          <w:jc w:val="center"/>
        </w:trPr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358672F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b/>
                <w:color w:val="000000"/>
              </w:rPr>
              <w:t>N° du lot :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17B584F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3F78746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Nom :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A0D413A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E4F7D" w14:paraId="1A13ACDF" w14:textId="77777777">
        <w:trPr>
          <w:trHeight w:val="558"/>
          <w:jc w:val="center"/>
        </w:trPr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F123C44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Durée :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99EE587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FD84A4E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Planning (préciser les mois concernés) :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7A75924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E4F7D" w14:paraId="20685531" w14:textId="77777777">
        <w:trPr>
          <w:trHeight w:val="340"/>
          <w:jc w:val="center"/>
        </w:trPr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FDBA4F9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Responsable :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854ECFA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D140ADC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4F1842B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E4F7D" w14:paraId="08852831" w14:textId="77777777">
        <w:trPr>
          <w:trHeight w:val="340"/>
          <w:jc w:val="center"/>
        </w:trPr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D98FE08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Partenaires :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15672D0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C7F83B4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2EC910B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E4F7D" w14:paraId="4289D4D0" w14:textId="77777777">
        <w:trPr>
          <w:trHeight w:val="340"/>
          <w:jc w:val="center"/>
        </w:trPr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763A76E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Sous-traitance :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51B19AD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BB4DF49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4E6BA67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E4F7D" w14:paraId="2A81EF27" w14:textId="77777777">
        <w:trPr>
          <w:trHeight w:val="340"/>
          <w:jc w:val="center"/>
        </w:trPr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CB60FC5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Description des travaux :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F87DB19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9ED2274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94F83D8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E4F7D" w14:paraId="343DF861" w14:textId="77777777">
        <w:trPr>
          <w:trHeight w:val="340"/>
          <w:jc w:val="center"/>
        </w:trPr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5C08468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Livrable(s)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5A4706F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07A2652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91CE305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E4F7D" w14:paraId="27D012DA" w14:textId="77777777">
        <w:trPr>
          <w:trHeight w:val="489"/>
          <w:jc w:val="center"/>
        </w:trPr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86E789B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Risques identifiés/Verrous technologiques, scientifiques ou réglementaires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115A434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6494D2F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522EC4E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E4F7D" w14:paraId="12AAF1E8" w14:textId="77777777">
        <w:trPr>
          <w:trHeight w:val="298"/>
          <w:jc w:val="center"/>
        </w:trPr>
        <w:tc>
          <w:tcPr>
            <w:tcW w:w="4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746FF69B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Budget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654881B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Total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3F62795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5596CAD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0E4F7D" w14:paraId="65CC26E6" w14:textId="77777777">
        <w:trPr>
          <w:trHeight w:val="246"/>
          <w:jc w:val="center"/>
        </w:trPr>
        <w:tc>
          <w:tcPr>
            <w:tcW w:w="40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430F0894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2C8F18E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Efforts en hommes</w:t>
            </w:r>
          </w:p>
        </w:tc>
        <w:tc>
          <w:tcPr>
            <w:tcW w:w="2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1E79B9E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D49DDBC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63FD28D5" w14:textId="77777777" w:rsidR="000E4F7D" w:rsidRDefault="000E4F7D">
      <w:pPr>
        <w:rPr>
          <w:rFonts w:ascii="Calibri" w:hAnsi="Calibri" w:cs="Calibri"/>
        </w:rPr>
      </w:pPr>
    </w:p>
    <w:p w14:paraId="02146713" w14:textId="77777777" w:rsidR="000E4F7D" w:rsidRDefault="00E80C48">
      <w:pPr>
        <w:spacing w:after="200" w:line="276" w:lineRule="auto"/>
        <w:jc w:val="left"/>
        <w:rPr>
          <w:rFonts w:ascii="Calibri" w:hAnsi="Calibri" w:cs="Calibri"/>
          <w:b/>
        </w:rPr>
      </w:pPr>
      <w:r>
        <w:br w:type="page"/>
      </w:r>
    </w:p>
    <w:p w14:paraId="63C2E265" w14:textId="77777777" w:rsidR="000E4F7D" w:rsidRDefault="00E80C48">
      <w:pPr>
        <w:rPr>
          <w:rFonts w:ascii="Calibri" w:hAnsi="Calibri" w:cs="Calibri"/>
          <w:bCs/>
        </w:rPr>
      </w:pPr>
      <w:r>
        <w:rPr>
          <w:rFonts w:cs="Calibri"/>
          <w:b/>
        </w:rPr>
        <w:lastRenderedPageBreak/>
        <w:t>Tableau 2 : répartition du budget par partenaire et par lot</w:t>
      </w:r>
    </w:p>
    <w:tbl>
      <w:tblPr>
        <w:tblW w:w="9190" w:type="dxa"/>
        <w:jc w:val="center"/>
        <w:tblBorders>
          <w:top w:val="single" w:sz="8" w:space="0" w:color="000001"/>
          <w:left w:val="single" w:sz="8" w:space="0" w:color="000001"/>
          <w:bottom w:val="single" w:sz="4" w:space="0" w:color="000001"/>
          <w:insideH w:val="single" w:sz="4" w:space="0" w:color="000001"/>
        </w:tblBorders>
        <w:tblCellMar>
          <w:top w:w="15" w:type="dxa"/>
          <w:left w:w="-10" w:type="dxa"/>
          <w:right w:w="15" w:type="dxa"/>
        </w:tblCellMar>
        <w:tblLook w:val="0000" w:firstRow="0" w:lastRow="0" w:firstColumn="0" w:lastColumn="0" w:noHBand="0" w:noVBand="0"/>
      </w:tblPr>
      <w:tblGrid>
        <w:gridCol w:w="1988"/>
        <w:gridCol w:w="1698"/>
        <w:gridCol w:w="2543"/>
        <w:gridCol w:w="2961"/>
      </w:tblGrid>
      <w:tr w:rsidR="000E4F7D" w14:paraId="70221632" w14:textId="77777777">
        <w:trPr>
          <w:trHeight w:val="340"/>
          <w:jc w:val="center"/>
        </w:trPr>
        <w:tc>
          <w:tcPr>
            <w:tcW w:w="1988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46743A20" w14:textId="77777777" w:rsidR="000E4F7D" w:rsidRDefault="00E80C48">
            <w:pPr>
              <w:spacing w:after="0"/>
              <w:jc w:val="center"/>
              <w:textAlignment w:val="bottom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Partenaire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E6AAA6" w14:textId="77777777" w:rsidR="000E4F7D" w:rsidRDefault="00E80C48">
            <w:pPr>
              <w:spacing w:after="0"/>
              <w:jc w:val="center"/>
              <w:textAlignment w:val="bottom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Lot</w:t>
            </w:r>
          </w:p>
        </w:tc>
        <w:tc>
          <w:tcPr>
            <w:tcW w:w="254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2D9804" w14:textId="77777777" w:rsidR="000E4F7D" w:rsidRDefault="00E80C48">
            <w:pPr>
              <w:spacing w:after="0"/>
              <w:jc w:val="center"/>
              <w:textAlignment w:val="bottom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Budget (k€)</w:t>
            </w:r>
          </w:p>
        </w:tc>
        <w:tc>
          <w:tcPr>
            <w:tcW w:w="296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372DB914" w14:textId="77777777" w:rsidR="000E4F7D" w:rsidRDefault="00E80C48">
            <w:pPr>
              <w:spacing w:after="0"/>
              <w:jc w:val="center"/>
              <w:textAlignment w:val="bottom"/>
            </w:pPr>
            <w:r>
              <w:rPr>
                <w:rFonts w:cs="Calibri"/>
                <w:bCs/>
              </w:rPr>
              <w:t>Ressources humaines allouées (hommes/an)</w:t>
            </w:r>
          </w:p>
        </w:tc>
      </w:tr>
      <w:tr w:rsidR="000E4F7D" w14:paraId="3255B24E" w14:textId="77777777">
        <w:trPr>
          <w:trHeight w:val="215"/>
          <w:jc w:val="center"/>
        </w:trPr>
        <w:tc>
          <w:tcPr>
            <w:tcW w:w="19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66BA6583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D53B6B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552FC4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61165F5F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E4F7D" w14:paraId="156A0D2C" w14:textId="77777777">
        <w:trPr>
          <w:trHeight w:val="263"/>
          <w:jc w:val="center"/>
        </w:trPr>
        <w:tc>
          <w:tcPr>
            <w:tcW w:w="19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1CA6184E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FF2421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19DDE2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061DD0E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E4F7D" w14:paraId="238A65CC" w14:textId="77777777">
        <w:trPr>
          <w:trHeight w:val="183"/>
          <w:jc w:val="center"/>
        </w:trPr>
        <w:tc>
          <w:tcPr>
            <w:tcW w:w="19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20881579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AC772F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6510B4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5E3E9FEE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E4F7D" w14:paraId="6EA6E235" w14:textId="77777777">
        <w:trPr>
          <w:trHeight w:val="259"/>
          <w:jc w:val="center"/>
        </w:trPr>
        <w:tc>
          <w:tcPr>
            <w:tcW w:w="19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0F701203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6FBAD4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5F4AA2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18BEE6BF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  <w:tr w:rsidR="000E4F7D" w14:paraId="5479F2C4" w14:textId="77777777">
        <w:trPr>
          <w:trHeight w:val="340"/>
          <w:jc w:val="center"/>
        </w:trPr>
        <w:tc>
          <w:tcPr>
            <w:tcW w:w="3685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14:paraId="13410DA2" w14:textId="77777777" w:rsidR="000E4F7D" w:rsidRDefault="00E80C48">
            <w:pPr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  <w:r>
              <w:rPr>
                <w:rFonts w:cs="Calibri"/>
                <w:bCs/>
              </w:rPr>
              <w:t>Total</w:t>
            </w: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B4B56D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  <w:tc>
          <w:tcPr>
            <w:tcW w:w="2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vAlign w:val="center"/>
          </w:tcPr>
          <w:p w14:paraId="4CA0EB91" w14:textId="77777777" w:rsidR="000E4F7D" w:rsidRDefault="000E4F7D">
            <w:pPr>
              <w:snapToGrid w:val="0"/>
              <w:spacing w:after="0"/>
              <w:jc w:val="center"/>
              <w:textAlignment w:val="bottom"/>
              <w:rPr>
                <w:rFonts w:ascii="Calibri" w:hAnsi="Calibri" w:cs="Calibri"/>
              </w:rPr>
            </w:pPr>
          </w:p>
        </w:tc>
      </w:tr>
    </w:tbl>
    <w:p w14:paraId="656321EB" w14:textId="77777777" w:rsidR="000E4F7D" w:rsidRDefault="000E4F7D">
      <w:pPr>
        <w:rPr>
          <w:rFonts w:ascii="Calibri" w:hAnsi="Calibri" w:cs="Calibri"/>
        </w:rPr>
      </w:pPr>
    </w:p>
    <w:p w14:paraId="2719109C" w14:textId="77777777" w:rsidR="000E4F7D" w:rsidRDefault="00E80C48">
      <w:pPr>
        <w:rPr>
          <w:rFonts w:ascii="Calibri" w:hAnsi="Calibri" w:cs="Calibri"/>
          <w:color w:val="000000"/>
        </w:rPr>
      </w:pPr>
      <w:r>
        <w:rPr>
          <w:rFonts w:cs="Calibri"/>
          <w:b/>
        </w:rPr>
        <w:t>Tableau 3 : retombées économiques</w:t>
      </w:r>
    </w:p>
    <w:tbl>
      <w:tblPr>
        <w:tblW w:w="9128" w:type="dxa"/>
        <w:jc w:val="center"/>
        <w:tblBorders>
          <w:top w:val="single" w:sz="4" w:space="0" w:color="00000A"/>
          <w:left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2403"/>
        <w:gridCol w:w="1455"/>
        <w:gridCol w:w="697"/>
        <w:gridCol w:w="698"/>
        <w:gridCol w:w="698"/>
        <w:gridCol w:w="698"/>
        <w:gridCol w:w="695"/>
      </w:tblGrid>
      <w:tr w:rsidR="000E4F7D" w14:paraId="54D0B924" w14:textId="77777777">
        <w:trPr>
          <w:trHeight w:val="335"/>
          <w:jc w:val="center"/>
        </w:trPr>
        <w:tc>
          <w:tcPr>
            <w:tcW w:w="1784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79EFB28" w14:textId="77777777" w:rsidR="000E4F7D" w:rsidRDefault="00E80C48">
            <w:pPr>
              <w:spacing w:after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Nom du partenaire</w:t>
            </w:r>
          </w:p>
        </w:tc>
        <w:tc>
          <w:tcPr>
            <w:tcW w:w="73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7915CFC5" w14:textId="77777777" w:rsidR="000E4F7D" w:rsidRDefault="000E4F7D">
            <w:pPr>
              <w:spacing w:after="0"/>
            </w:pPr>
          </w:p>
        </w:tc>
      </w:tr>
      <w:tr w:rsidR="000E4F7D" w14:paraId="60C91759" w14:textId="77777777">
        <w:trPr>
          <w:trHeight w:val="412"/>
          <w:jc w:val="center"/>
        </w:trPr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665B8E97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Produits et services industrialisés et commercialisés à l’issue du projet par le partenaire</w:t>
            </w:r>
          </w:p>
        </w:tc>
        <w:tc>
          <w:tcPr>
            <w:tcW w:w="385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17A2200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Années de commercialisation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5775077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N1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D569F5F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N2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F2CFDEB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N3</w:t>
            </w: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C15E454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N4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EE5610E" w14:textId="77777777" w:rsidR="000E4F7D" w:rsidRDefault="00E80C48">
            <w:pPr>
              <w:spacing w:after="0"/>
              <w:jc w:val="center"/>
            </w:pPr>
            <w:r>
              <w:rPr>
                <w:rFonts w:cs="Calibri"/>
                <w:color w:val="000000"/>
              </w:rPr>
              <w:t>N5</w:t>
            </w:r>
          </w:p>
        </w:tc>
      </w:tr>
      <w:tr w:rsidR="000E4F7D" w14:paraId="39207777" w14:textId="77777777">
        <w:trPr>
          <w:trHeight w:val="314"/>
          <w:jc w:val="center"/>
        </w:trPr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1D919331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74C87AD1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Produit n°1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4A1C90B9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Volume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4E8D928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3DFA61A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5F413BB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FA5B012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26072CA" w14:textId="77777777" w:rsidR="000E4F7D" w:rsidRDefault="000E4F7D">
            <w:pPr>
              <w:spacing w:after="0"/>
              <w:jc w:val="center"/>
            </w:pPr>
          </w:p>
        </w:tc>
      </w:tr>
      <w:tr w:rsidR="000E4F7D" w14:paraId="3334C0B5" w14:textId="77777777">
        <w:trPr>
          <w:trHeight w:val="320"/>
          <w:jc w:val="center"/>
        </w:trPr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2D93E008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1D06578B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lef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75931A9" w14:textId="77777777" w:rsidR="000E4F7D" w:rsidRDefault="00E80C48">
            <w:pPr>
              <w:spacing w:after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CA (k€)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3D2E2C8" w14:textId="77777777" w:rsidR="000E4F7D" w:rsidRDefault="000E4F7D">
            <w:pPr>
              <w:spacing w:after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C52E9F2" w14:textId="77777777" w:rsidR="000E4F7D" w:rsidRDefault="000E4F7D">
            <w:pPr>
              <w:spacing w:after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3E5DA34" w14:textId="77777777" w:rsidR="000E4F7D" w:rsidRDefault="000E4F7D">
            <w:pPr>
              <w:spacing w:after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3F0EF4E" w14:textId="77777777" w:rsidR="000E4F7D" w:rsidRDefault="000E4F7D">
            <w:pPr>
              <w:spacing w:after="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D196B43" w14:textId="77777777" w:rsidR="000E4F7D" w:rsidRDefault="000E4F7D">
            <w:pPr>
              <w:spacing w:after="0"/>
              <w:jc w:val="center"/>
            </w:pPr>
          </w:p>
        </w:tc>
      </w:tr>
      <w:tr w:rsidR="000E4F7D" w14:paraId="66E99672" w14:textId="77777777">
        <w:trPr>
          <w:trHeight w:val="328"/>
          <w:jc w:val="center"/>
        </w:trPr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09D1B1A7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4C991B99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8C4A4CF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CA à l'export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AF36614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69FCEAF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BC8B2A4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D7A17B8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FECB506" w14:textId="77777777" w:rsidR="000E4F7D" w:rsidRDefault="000E4F7D">
            <w:pPr>
              <w:spacing w:after="0"/>
              <w:jc w:val="center"/>
            </w:pPr>
          </w:p>
        </w:tc>
      </w:tr>
      <w:tr w:rsidR="000E4F7D" w14:paraId="106E2468" w14:textId="77777777">
        <w:trPr>
          <w:trHeight w:val="629"/>
          <w:jc w:val="center"/>
        </w:trPr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A3D8994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Création de valeur générée à l’issue du projet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15D3B767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Possibilité de dépôt de brevet/homologations visées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762FAC94" w14:textId="77777777" w:rsidR="000E4F7D" w:rsidRDefault="00E80C4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DFC9285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D8DA964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EA8608F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C8D11E8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AF4E7D2" w14:textId="77777777" w:rsidR="000E4F7D" w:rsidRDefault="000E4F7D">
            <w:pPr>
              <w:spacing w:after="0"/>
              <w:jc w:val="center"/>
            </w:pPr>
          </w:p>
        </w:tc>
      </w:tr>
      <w:tr w:rsidR="000E4F7D" w14:paraId="49699FCC" w14:textId="77777777">
        <w:trPr>
          <w:trHeight w:val="392"/>
          <w:jc w:val="center"/>
        </w:trPr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C775756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tcBorders>
              <w:lef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95E68DE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Investissement en R&amp;D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75E9D267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639BDBE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030F379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0F92D71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25122A4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DAAB834" w14:textId="77777777" w:rsidR="000E4F7D" w:rsidRDefault="000E4F7D">
            <w:pPr>
              <w:spacing w:after="0"/>
              <w:jc w:val="center"/>
            </w:pPr>
          </w:p>
        </w:tc>
      </w:tr>
      <w:tr w:rsidR="000E4F7D" w14:paraId="505078BC" w14:textId="77777777">
        <w:trPr>
          <w:trHeight w:val="458"/>
          <w:jc w:val="center"/>
        </w:trPr>
        <w:tc>
          <w:tcPr>
            <w:tcW w:w="1784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74242727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Création d’emplois directs et indirects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9FEFF67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Emplois directs dont R&amp;D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3698CC30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EDE2901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BD7BD7D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E8D521B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E93ACA6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2534A27" w14:textId="77777777" w:rsidR="000E4F7D" w:rsidRDefault="000E4F7D">
            <w:pPr>
              <w:spacing w:after="0"/>
              <w:jc w:val="center"/>
            </w:pPr>
          </w:p>
        </w:tc>
      </w:tr>
      <w:tr w:rsidR="000E4F7D" w14:paraId="17A5E44C" w14:textId="77777777">
        <w:trPr>
          <w:trHeight w:val="376"/>
          <w:jc w:val="center"/>
        </w:trPr>
        <w:tc>
          <w:tcPr>
            <w:tcW w:w="178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3A34917A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DBDC340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Emplois indirects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43F81E21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0A8B474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31F7F2A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A5E2A7F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9914BD7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61751B2" w14:textId="77777777" w:rsidR="000E4F7D" w:rsidRDefault="000E4F7D">
            <w:pPr>
              <w:spacing w:after="0"/>
              <w:jc w:val="center"/>
            </w:pPr>
          </w:p>
        </w:tc>
      </w:tr>
      <w:tr w:rsidR="000E4F7D" w14:paraId="004781F1" w14:textId="77777777">
        <w:trPr>
          <w:trHeight w:val="374"/>
          <w:jc w:val="center"/>
        </w:trPr>
        <w:tc>
          <w:tcPr>
            <w:tcW w:w="1784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5233E7CA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C50025B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Emplois maintenus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14772BF6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3ADE3A1C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A68116B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571407E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4C3D6BF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8124756" w14:textId="77777777" w:rsidR="000E4F7D" w:rsidRDefault="000E4F7D">
            <w:pPr>
              <w:spacing w:after="0"/>
              <w:jc w:val="center"/>
            </w:pPr>
          </w:p>
        </w:tc>
      </w:tr>
      <w:tr w:rsidR="000E4F7D" w14:paraId="31BACD4E" w14:textId="77777777">
        <w:trPr>
          <w:trHeight w:val="425"/>
          <w:jc w:val="center"/>
        </w:trPr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250A9E8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Impact du projet sur le tissu régional et le développement du territoire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B92FB53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</w:rPr>
              <w:t>Investissements locaux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50C0A9C5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A3DC5E8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7EDE18DD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296CD058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4E8195C3" w14:textId="77777777" w:rsidR="000E4F7D" w:rsidRDefault="000E4F7D">
            <w:pPr>
              <w:snapToGri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C5B32DA" w14:textId="77777777" w:rsidR="000E4F7D" w:rsidRDefault="000E4F7D">
            <w:pPr>
              <w:spacing w:after="0"/>
              <w:jc w:val="center"/>
            </w:pPr>
          </w:p>
        </w:tc>
      </w:tr>
      <w:tr w:rsidR="000E4F7D" w14:paraId="2F186F93" w14:textId="77777777">
        <w:trPr>
          <w:trHeight w:val="456"/>
          <w:jc w:val="center"/>
        </w:trPr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666309B1" w14:textId="77777777" w:rsidR="000E4F7D" w:rsidRDefault="000E4F7D">
            <w:pPr>
              <w:snapToGrid w:val="0"/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077BBC6" w14:textId="77777777" w:rsidR="000E4F7D" w:rsidRDefault="00E80C4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Usines impactées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14:paraId="0C6B40B2" w14:textId="77777777" w:rsidR="000E4F7D" w:rsidRDefault="00E80C4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99DB520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23A3E0B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0F6AEAAD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13B9B34D" w14:textId="77777777" w:rsidR="000E4F7D" w:rsidRDefault="000E4F7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14:paraId="56204589" w14:textId="77777777" w:rsidR="000E4F7D" w:rsidRDefault="000E4F7D">
            <w:pPr>
              <w:spacing w:after="0"/>
              <w:jc w:val="center"/>
            </w:pPr>
          </w:p>
        </w:tc>
      </w:tr>
    </w:tbl>
    <w:p w14:paraId="577D319E" w14:textId="77777777" w:rsidR="000E4F7D" w:rsidRDefault="000E4F7D">
      <w:pPr>
        <w:jc w:val="center"/>
      </w:pPr>
    </w:p>
    <w:p w14:paraId="78E564B8" w14:textId="77777777" w:rsidR="000E4F7D" w:rsidRDefault="000E4F7D">
      <w:pPr>
        <w:tabs>
          <w:tab w:val="left" w:pos="0"/>
        </w:tabs>
      </w:pPr>
    </w:p>
    <w:sectPr w:rsidR="000E4F7D">
      <w:footerReference w:type="default" r:id="rId11"/>
      <w:pgSz w:w="11906" w:h="16838"/>
      <w:pgMar w:top="720" w:right="1134" w:bottom="766" w:left="1134" w:header="0" w:footer="709" w:gutter="0"/>
      <w:cols w:space="720"/>
      <w:formProt w:val="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11F12C" w16cid:durableId="1F562B1B"/>
  <w16cid:commentId w16cid:paraId="7E8B7662" w16cid:durableId="1F5628B8"/>
  <w16cid:commentId w16cid:paraId="47497F91" w16cid:durableId="1F5628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7CF34" w14:textId="77777777" w:rsidR="00F53B4B" w:rsidRDefault="00F53B4B">
      <w:pPr>
        <w:spacing w:after="0"/>
      </w:pPr>
      <w:r>
        <w:separator/>
      </w:r>
    </w:p>
  </w:endnote>
  <w:endnote w:type="continuationSeparator" w:id="0">
    <w:p w14:paraId="6681FDED" w14:textId="77777777" w:rsidR="00F53B4B" w:rsidRDefault="00F53B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8605397"/>
      <w:docPartObj>
        <w:docPartGallery w:val="Page Numbers (Top of Page)"/>
        <w:docPartUnique/>
      </w:docPartObj>
    </w:sdtPr>
    <w:sdtEndPr/>
    <w:sdtContent>
      <w:p w14:paraId="72199301" w14:textId="049C7D5E" w:rsidR="00F53B4B" w:rsidRDefault="00F53B4B">
        <w:pPr>
          <w:pStyle w:val="Pieddepag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86852">
          <w:rPr>
            <w:noProof/>
          </w:rPr>
          <w:t>3</w:t>
        </w:r>
        <w:r>
          <w:fldChar w:fldCharType="end"/>
        </w:r>
        <w:r>
          <w:t>/</w:t>
        </w:r>
        <w:r>
          <w:fldChar w:fldCharType="begin"/>
        </w:r>
        <w:r>
          <w:instrText>NUMPAGES</w:instrText>
        </w:r>
        <w:r>
          <w:fldChar w:fldCharType="separate"/>
        </w:r>
        <w:r w:rsidR="00A86852">
          <w:rPr>
            <w:noProof/>
          </w:rPr>
          <w:t>3</w:t>
        </w:r>
        <w:r>
          <w:fldChar w:fldCharType="end"/>
        </w:r>
      </w:p>
    </w:sdtContent>
  </w:sdt>
  <w:p w14:paraId="5A297DD4" w14:textId="77777777" w:rsidR="00F53B4B" w:rsidRDefault="00F53B4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B70E8" w14:textId="77777777" w:rsidR="00F53B4B" w:rsidRDefault="00F53B4B">
      <w:r>
        <w:separator/>
      </w:r>
    </w:p>
  </w:footnote>
  <w:footnote w:type="continuationSeparator" w:id="0">
    <w:p w14:paraId="12385292" w14:textId="77777777" w:rsidR="00F53B4B" w:rsidRDefault="00F5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1"/>
        <w:sz w:val="22"/>
        <w:szCs w:val="22"/>
        <w:lang w:eastAsia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color w:val="000000"/>
        <w:kern w:val="1"/>
        <w:sz w:val="22"/>
        <w:szCs w:val="22"/>
        <w:lang w:eastAsia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kern w:val="1"/>
        <w:sz w:val="22"/>
        <w:szCs w:val="22"/>
        <w:lang w:eastAsia="fr-F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color w:val="000000"/>
        <w:kern w:val="1"/>
        <w:sz w:val="22"/>
        <w:szCs w:val="22"/>
        <w:lang w:eastAsia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kern w:val="1"/>
        <w:sz w:val="22"/>
        <w:szCs w:val="22"/>
        <w:lang w:eastAsia="fr-F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color w:val="000000"/>
        <w:kern w:val="1"/>
        <w:sz w:val="22"/>
        <w:szCs w:val="22"/>
        <w:lang w:eastAsia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E"/>
    <w:multiLevelType w:val="multilevel"/>
    <w:tmpl w:val="8F06446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000000"/>
        <w:sz w:val="22"/>
        <w:szCs w:val="22"/>
        <w:lang w:eastAsia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/>
        <w:color w:val="000000"/>
        <w:sz w:val="22"/>
        <w:szCs w:val="22"/>
        <w:lang w:eastAsia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color w:val="000000"/>
        <w:sz w:val="22"/>
        <w:szCs w:val="22"/>
        <w:lang w:eastAsia="fr-F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/>
        <w:color w:val="000000"/>
        <w:sz w:val="22"/>
        <w:szCs w:val="22"/>
        <w:lang w:eastAsia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color w:val="000000"/>
        <w:sz w:val="22"/>
        <w:szCs w:val="22"/>
        <w:lang w:eastAsia="fr-F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/>
        <w:color w:val="000000"/>
        <w:sz w:val="22"/>
        <w:szCs w:val="22"/>
        <w:lang w:eastAsia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b/>
        <w:sz w:val="22"/>
      </w:rPr>
    </w:lvl>
  </w:abstractNum>
  <w:abstractNum w:abstractNumId="2" w15:restartNumberingAfterBreak="0">
    <w:nsid w:val="019D2238"/>
    <w:multiLevelType w:val="multilevel"/>
    <w:tmpl w:val="C80C2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000000"/>
        <w:sz w:val="22"/>
        <w:szCs w:val="22"/>
        <w:lang w:eastAsia="fr-FR"/>
      </w:rPr>
    </w:lvl>
    <w:lvl w:ilvl="1">
      <w:numFmt w:val="bullet"/>
      <w:lvlText w:val="-"/>
      <w:lvlJc w:val="left"/>
      <w:pPr>
        <w:tabs>
          <w:tab w:val="num" w:pos="55"/>
        </w:tabs>
        <w:ind w:left="1495" w:hanging="360"/>
      </w:pPr>
      <w:rPr>
        <w:rFonts w:ascii="Calibri" w:eastAsiaTheme="minorHAnsi" w:hAnsi="Calibri" w:cs="Courier New" w:hint="default"/>
        <w:b/>
        <w:color w:val="000000"/>
        <w:sz w:val="22"/>
        <w:szCs w:val="22"/>
        <w:lang w:eastAsia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b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color w:val="000000"/>
        <w:sz w:val="22"/>
        <w:szCs w:val="22"/>
        <w:lang w:eastAsia="fr-F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/>
        <w:color w:val="000000"/>
        <w:sz w:val="22"/>
        <w:szCs w:val="22"/>
        <w:lang w:eastAsia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b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color w:val="000000"/>
        <w:sz w:val="22"/>
        <w:szCs w:val="22"/>
        <w:lang w:eastAsia="fr-F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/>
        <w:color w:val="000000"/>
        <w:sz w:val="22"/>
        <w:szCs w:val="22"/>
        <w:lang w:eastAsia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b/>
        <w:sz w:val="22"/>
      </w:rPr>
    </w:lvl>
  </w:abstractNum>
  <w:abstractNum w:abstractNumId="3" w15:restartNumberingAfterBreak="0">
    <w:nsid w:val="0AE22F19"/>
    <w:multiLevelType w:val="multilevel"/>
    <w:tmpl w:val="02B094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4" w15:restartNumberingAfterBreak="0">
    <w:nsid w:val="13722B8B"/>
    <w:multiLevelType w:val="multilevel"/>
    <w:tmpl w:val="586483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4965432"/>
    <w:multiLevelType w:val="multilevel"/>
    <w:tmpl w:val="AEC2D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fr-F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00000"/>
        <w:sz w:val="22"/>
        <w:szCs w:val="22"/>
        <w:lang w:eastAsia="fr-FR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color w:val="000000"/>
        <w:sz w:val="22"/>
        <w:szCs w:val="22"/>
        <w:lang w:eastAsia="fr-F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color w:val="000000"/>
        <w:sz w:val="22"/>
        <w:szCs w:val="22"/>
        <w:lang w:eastAsia="fr-FR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color w:val="000000"/>
        <w:sz w:val="22"/>
        <w:szCs w:val="22"/>
        <w:lang w:eastAsia="fr-F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color w:val="000000"/>
        <w:sz w:val="22"/>
        <w:szCs w:val="22"/>
        <w:lang w:eastAsia="fr-FR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6" w15:restartNumberingAfterBreak="0">
    <w:nsid w:val="4622594E"/>
    <w:multiLevelType w:val="multilevel"/>
    <w:tmpl w:val="A86248D8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2742A8"/>
    <w:multiLevelType w:val="multilevel"/>
    <w:tmpl w:val="EC366A7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110E0E"/>
    <w:multiLevelType w:val="multilevel"/>
    <w:tmpl w:val="C0CA7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fr-FR"/>
      </w:rPr>
    </w:lvl>
    <w:lvl w:ilvl="1">
      <w:start w:val="1"/>
      <w:numFmt w:val="bullet"/>
      <w:lvlText w:val="-"/>
      <w:lvlJc w:val="left"/>
      <w:pPr>
        <w:tabs>
          <w:tab w:val="num" w:pos="55"/>
        </w:tabs>
        <w:ind w:left="1495" w:hanging="360"/>
      </w:pPr>
      <w:rPr>
        <w:rFonts w:ascii="Calibri" w:hAnsi="Calibri" w:cs="Courier New" w:hint="default"/>
        <w:b/>
        <w:color w:val="000000"/>
        <w:sz w:val="22"/>
        <w:szCs w:val="22"/>
        <w:lang w:eastAsia="fr-FR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color w:val="000000"/>
        <w:sz w:val="22"/>
        <w:szCs w:val="22"/>
        <w:lang w:eastAsia="fr-F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color w:val="000000"/>
        <w:sz w:val="22"/>
        <w:szCs w:val="22"/>
        <w:lang w:eastAsia="fr-FR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color w:val="000000"/>
        <w:sz w:val="22"/>
        <w:szCs w:val="22"/>
        <w:lang w:eastAsia="fr-F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color w:val="000000"/>
        <w:sz w:val="22"/>
        <w:szCs w:val="22"/>
        <w:lang w:eastAsia="fr-FR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9" w15:restartNumberingAfterBreak="0">
    <w:nsid w:val="66482160"/>
    <w:multiLevelType w:val="multilevel"/>
    <w:tmpl w:val="3DF0829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7D"/>
    <w:rsid w:val="00051317"/>
    <w:rsid w:val="000D2563"/>
    <w:rsid w:val="000E4F7D"/>
    <w:rsid w:val="00151F2F"/>
    <w:rsid w:val="001866B5"/>
    <w:rsid w:val="001A4B75"/>
    <w:rsid w:val="00243341"/>
    <w:rsid w:val="002465D3"/>
    <w:rsid w:val="00257092"/>
    <w:rsid w:val="002706D2"/>
    <w:rsid w:val="002A3196"/>
    <w:rsid w:val="002B16B2"/>
    <w:rsid w:val="002E47FB"/>
    <w:rsid w:val="00334F72"/>
    <w:rsid w:val="003E2FB4"/>
    <w:rsid w:val="004174E8"/>
    <w:rsid w:val="004227E5"/>
    <w:rsid w:val="004C4D8A"/>
    <w:rsid w:val="004E482F"/>
    <w:rsid w:val="004F32E7"/>
    <w:rsid w:val="00566601"/>
    <w:rsid w:val="00583C22"/>
    <w:rsid w:val="00587764"/>
    <w:rsid w:val="005C50D0"/>
    <w:rsid w:val="005D48B4"/>
    <w:rsid w:val="006025E8"/>
    <w:rsid w:val="0061393F"/>
    <w:rsid w:val="00630FB0"/>
    <w:rsid w:val="006472D3"/>
    <w:rsid w:val="00650793"/>
    <w:rsid w:val="006B749D"/>
    <w:rsid w:val="00751688"/>
    <w:rsid w:val="0076098D"/>
    <w:rsid w:val="00770706"/>
    <w:rsid w:val="0079609A"/>
    <w:rsid w:val="007A21B6"/>
    <w:rsid w:val="007B22DC"/>
    <w:rsid w:val="007E3D55"/>
    <w:rsid w:val="00835A84"/>
    <w:rsid w:val="008C6677"/>
    <w:rsid w:val="00960B8D"/>
    <w:rsid w:val="009B4D31"/>
    <w:rsid w:val="009C0A43"/>
    <w:rsid w:val="009C799E"/>
    <w:rsid w:val="009D2284"/>
    <w:rsid w:val="00A01C66"/>
    <w:rsid w:val="00A57E8A"/>
    <w:rsid w:val="00A66943"/>
    <w:rsid w:val="00A86852"/>
    <w:rsid w:val="00AA6590"/>
    <w:rsid w:val="00AC519C"/>
    <w:rsid w:val="00B8098E"/>
    <w:rsid w:val="00BC1D19"/>
    <w:rsid w:val="00C34AF0"/>
    <w:rsid w:val="00C4253A"/>
    <w:rsid w:val="00D01413"/>
    <w:rsid w:val="00D622A0"/>
    <w:rsid w:val="00D7014F"/>
    <w:rsid w:val="00E43D90"/>
    <w:rsid w:val="00E7619D"/>
    <w:rsid w:val="00E80C48"/>
    <w:rsid w:val="00EF08A5"/>
    <w:rsid w:val="00EF1CAC"/>
    <w:rsid w:val="00F43B61"/>
    <w:rsid w:val="00F53B4B"/>
    <w:rsid w:val="00FA5264"/>
    <w:rsid w:val="00FA6370"/>
    <w:rsid w:val="00FD7AAE"/>
    <w:rsid w:val="00FF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D9EE"/>
  <w15:docId w15:val="{FA14D199-96B9-4B42-BA13-5709998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CC"/>
    <w:pPr>
      <w:suppressAutoHyphens/>
      <w:spacing w:after="120"/>
      <w:jc w:val="both"/>
    </w:pPr>
    <w:rPr>
      <w:color w:val="0000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A6FD0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8190F"/>
    <w:pPr>
      <w:spacing w:before="360" w:after="120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4D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4D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4D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4D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4D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4D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4D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7426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CA6FD0"/>
    <w:rPr>
      <w:rFonts w:eastAsiaTheme="majorEastAsia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qFormat/>
    <w:rsid w:val="00A8190F"/>
    <w:rPr>
      <w:rFonts w:eastAsiaTheme="majorEastAsia" w:cstheme="majorBidi"/>
      <w:b/>
      <w:bCs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194D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194D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194D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194D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194D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194D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194D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Car">
    <w:name w:val="Titre Car"/>
    <w:basedOn w:val="Policepardfaut"/>
    <w:link w:val="Titre"/>
    <w:uiPriority w:val="10"/>
    <w:qFormat/>
    <w:rsid w:val="004234A9"/>
    <w:rPr>
      <w:b/>
      <w:sz w:val="40"/>
    </w:rPr>
  </w:style>
  <w:style w:type="character" w:customStyle="1" w:styleId="En-tteCar">
    <w:name w:val="En-tête Car"/>
    <w:basedOn w:val="Policepardfaut"/>
    <w:uiPriority w:val="99"/>
    <w:qFormat/>
    <w:rsid w:val="00476291"/>
  </w:style>
  <w:style w:type="character" w:customStyle="1" w:styleId="PieddepageCar">
    <w:name w:val="Pied de page Car"/>
    <w:basedOn w:val="Policepardfaut"/>
    <w:link w:val="Pieddepage"/>
    <w:uiPriority w:val="99"/>
    <w:qFormat/>
    <w:rsid w:val="00476291"/>
  </w:style>
  <w:style w:type="character" w:customStyle="1" w:styleId="LienInternet">
    <w:name w:val="Lien Internet"/>
    <w:basedOn w:val="Policepardfaut"/>
    <w:uiPriority w:val="99"/>
    <w:unhideWhenUsed/>
    <w:rsid w:val="00A0532B"/>
    <w:rPr>
      <w:color w:val="0000FF" w:themeColor="hyperlink"/>
      <w:u w:val="singl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917E3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917E35"/>
    <w:rPr>
      <w:vertAlign w:val="superscript"/>
    </w:rPr>
  </w:style>
  <w:style w:type="character" w:customStyle="1" w:styleId="ListLabel1">
    <w:name w:val="ListLabel 1"/>
    <w:qFormat/>
    <w:rPr>
      <w:rFonts w:cs="Symbol"/>
      <w:b/>
      <w:color w:val="000000"/>
      <w:sz w:val="22"/>
      <w:szCs w:val="22"/>
      <w:lang w:eastAsia="fr-FR"/>
    </w:rPr>
  </w:style>
  <w:style w:type="character" w:customStyle="1" w:styleId="ListLabel2">
    <w:name w:val="ListLabel 2"/>
    <w:qFormat/>
    <w:rPr>
      <w:rFonts w:cs="Symbol"/>
      <w:b/>
      <w:color w:val="000000"/>
      <w:sz w:val="22"/>
      <w:szCs w:val="22"/>
      <w:lang w:eastAsia="fr-FR"/>
    </w:rPr>
  </w:style>
  <w:style w:type="character" w:customStyle="1" w:styleId="ListLabel3">
    <w:name w:val="ListLabel 3"/>
    <w:qFormat/>
    <w:rPr>
      <w:rFonts w:cs="Courier New"/>
      <w:b/>
      <w:color w:val="000000"/>
      <w:sz w:val="22"/>
      <w:szCs w:val="22"/>
      <w:lang w:eastAsia="fr-FR"/>
    </w:rPr>
  </w:style>
  <w:style w:type="character" w:customStyle="1" w:styleId="ListLabel4">
    <w:name w:val="ListLabel 4"/>
    <w:qFormat/>
    <w:rPr>
      <w:rFonts w:cs="Wingdings"/>
      <w:b/>
      <w:sz w:val="22"/>
    </w:rPr>
  </w:style>
  <w:style w:type="character" w:customStyle="1" w:styleId="ListLabel5">
    <w:name w:val="ListLabel 5"/>
    <w:qFormat/>
    <w:rPr>
      <w:rFonts w:cs="Symbol"/>
      <w:b/>
      <w:color w:val="000000"/>
      <w:sz w:val="22"/>
      <w:szCs w:val="22"/>
      <w:lang w:eastAsia="fr-FR"/>
    </w:rPr>
  </w:style>
  <w:style w:type="character" w:customStyle="1" w:styleId="ListLabel6">
    <w:name w:val="ListLabel 6"/>
    <w:qFormat/>
    <w:rPr>
      <w:rFonts w:cs="Courier New"/>
      <w:b/>
      <w:color w:val="000000"/>
      <w:sz w:val="22"/>
      <w:szCs w:val="22"/>
      <w:lang w:eastAsia="fr-FR"/>
    </w:rPr>
  </w:style>
  <w:style w:type="character" w:customStyle="1" w:styleId="ListLabel7">
    <w:name w:val="ListLabel 7"/>
    <w:qFormat/>
    <w:rPr>
      <w:rFonts w:cs="Wingdings"/>
      <w:b/>
      <w:sz w:val="22"/>
    </w:rPr>
  </w:style>
  <w:style w:type="character" w:customStyle="1" w:styleId="ListLabel8">
    <w:name w:val="ListLabel 8"/>
    <w:qFormat/>
    <w:rPr>
      <w:rFonts w:cs="Symbol"/>
      <w:b/>
      <w:color w:val="000000"/>
      <w:sz w:val="22"/>
      <w:szCs w:val="22"/>
      <w:lang w:eastAsia="fr-FR"/>
    </w:rPr>
  </w:style>
  <w:style w:type="character" w:customStyle="1" w:styleId="ListLabel9">
    <w:name w:val="ListLabel 9"/>
    <w:qFormat/>
    <w:rPr>
      <w:rFonts w:cs="Courier New"/>
      <w:b/>
      <w:color w:val="000000"/>
      <w:sz w:val="22"/>
      <w:szCs w:val="22"/>
      <w:lang w:eastAsia="fr-FR"/>
    </w:rPr>
  </w:style>
  <w:style w:type="character" w:customStyle="1" w:styleId="ListLabel10">
    <w:name w:val="ListLabel 10"/>
    <w:qFormat/>
    <w:rPr>
      <w:rFonts w:cs="Wingdings"/>
      <w:b/>
      <w:sz w:val="22"/>
    </w:rPr>
  </w:style>
  <w:style w:type="character" w:customStyle="1" w:styleId="ListLabel11">
    <w:name w:val="ListLabel 11"/>
    <w:qFormat/>
    <w:rPr>
      <w:rFonts w:eastAsia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Symbol"/>
      <w:b/>
      <w:color w:val="000000"/>
      <w:sz w:val="22"/>
      <w:szCs w:val="22"/>
      <w:lang w:eastAsia="fr-FR"/>
    </w:rPr>
  </w:style>
  <w:style w:type="character" w:customStyle="1" w:styleId="ListLabel16">
    <w:name w:val="ListLabel 16"/>
    <w:qFormat/>
    <w:rPr>
      <w:rFonts w:eastAsia="Calibri" w:cs="Courier New"/>
      <w:b/>
      <w:color w:val="000000"/>
      <w:sz w:val="22"/>
      <w:szCs w:val="22"/>
      <w:lang w:eastAsia="fr-FR"/>
    </w:rPr>
  </w:style>
  <w:style w:type="character" w:customStyle="1" w:styleId="ListLabel17">
    <w:name w:val="ListLabel 17"/>
    <w:qFormat/>
    <w:rPr>
      <w:rFonts w:cs="Wingdings"/>
      <w:b/>
      <w:sz w:val="22"/>
    </w:rPr>
  </w:style>
  <w:style w:type="character" w:customStyle="1" w:styleId="ListLabel18">
    <w:name w:val="ListLabel 18"/>
    <w:qFormat/>
    <w:rPr>
      <w:rFonts w:cs="Symbol"/>
      <w:b/>
      <w:color w:val="000000"/>
      <w:sz w:val="22"/>
      <w:szCs w:val="22"/>
      <w:lang w:eastAsia="fr-FR"/>
    </w:rPr>
  </w:style>
  <w:style w:type="character" w:customStyle="1" w:styleId="ListLabel19">
    <w:name w:val="ListLabel 19"/>
    <w:qFormat/>
    <w:rPr>
      <w:rFonts w:cs="Courier New"/>
      <w:b/>
      <w:color w:val="000000"/>
      <w:sz w:val="22"/>
      <w:szCs w:val="22"/>
      <w:lang w:eastAsia="fr-FR"/>
    </w:rPr>
  </w:style>
  <w:style w:type="character" w:customStyle="1" w:styleId="ListLabel20">
    <w:name w:val="ListLabel 20"/>
    <w:qFormat/>
    <w:rPr>
      <w:rFonts w:cs="Wingdings"/>
      <w:b/>
      <w:sz w:val="22"/>
    </w:rPr>
  </w:style>
  <w:style w:type="character" w:customStyle="1" w:styleId="ListLabel21">
    <w:name w:val="ListLabel 21"/>
    <w:qFormat/>
    <w:rPr>
      <w:rFonts w:cs="Symbol"/>
      <w:b/>
      <w:color w:val="000000"/>
      <w:sz w:val="22"/>
      <w:szCs w:val="22"/>
      <w:lang w:eastAsia="fr-FR"/>
    </w:rPr>
  </w:style>
  <w:style w:type="character" w:customStyle="1" w:styleId="ListLabel22">
    <w:name w:val="ListLabel 22"/>
    <w:qFormat/>
    <w:rPr>
      <w:rFonts w:cs="Courier New"/>
      <w:b/>
      <w:color w:val="000000"/>
      <w:sz w:val="22"/>
      <w:szCs w:val="22"/>
      <w:lang w:eastAsia="fr-FR"/>
    </w:rPr>
  </w:style>
  <w:style w:type="character" w:customStyle="1" w:styleId="ListLabel23">
    <w:name w:val="ListLabel 23"/>
    <w:qFormat/>
    <w:rPr>
      <w:rFonts w:cs="Wingdings"/>
      <w:b/>
      <w:sz w:val="22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Courier New"/>
      <w:sz w:val="22"/>
    </w:rPr>
  </w:style>
  <w:style w:type="character" w:customStyle="1" w:styleId="ListLabel26">
    <w:name w:val="ListLabel 26"/>
    <w:qFormat/>
    <w:rPr>
      <w:rFonts w:cs="Wingdings"/>
      <w:b/>
      <w:sz w:val="22"/>
    </w:rPr>
  </w:style>
  <w:style w:type="character" w:customStyle="1" w:styleId="ListLabel27">
    <w:name w:val="ListLabel 27"/>
    <w:qFormat/>
    <w:rPr>
      <w:rFonts w:cs="Symbol"/>
      <w:b/>
      <w:sz w:val="22"/>
    </w:rPr>
  </w:style>
  <w:style w:type="character" w:customStyle="1" w:styleId="ListLabel28">
    <w:name w:val="ListLabel 28"/>
    <w:qFormat/>
    <w:rPr>
      <w:rFonts w:cs="Courier New"/>
      <w:sz w:val="22"/>
    </w:rPr>
  </w:style>
  <w:style w:type="character" w:customStyle="1" w:styleId="ListLabel29">
    <w:name w:val="ListLabel 29"/>
    <w:qFormat/>
    <w:rPr>
      <w:rFonts w:cs="Wingdings"/>
      <w:b/>
      <w:sz w:val="22"/>
    </w:rPr>
  </w:style>
  <w:style w:type="character" w:customStyle="1" w:styleId="ListLabel30">
    <w:name w:val="ListLabel 30"/>
    <w:qFormat/>
    <w:rPr>
      <w:rFonts w:cs="Symbol"/>
      <w:b/>
      <w:sz w:val="22"/>
    </w:rPr>
  </w:style>
  <w:style w:type="character" w:customStyle="1" w:styleId="ListLabel31">
    <w:name w:val="ListLabel 31"/>
    <w:qFormat/>
    <w:rPr>
      <w:rFonts w:cs="Courier New"/>
      <w:sz w:val="22"/>
    </w:rPr>
  </w:style>
  <w:style w:type="character" w:customStyle="1" w:styleId="ListLabel32">
    <w:name w:val="ListLabel 32"/>
    <w:qFormat/>
    <w:rPr>
      <w:rFonts w:cs="Wingdings"/>
      <w:b/>
      <w:sz w:val="22"/>
    </w:rPr>
  </w:style>
  <w:style w:type="character" w:customStyle="1" w:styleId="ListLabel33">
    <w:name w:val="ListLabel 33"/>
    <w:qFormat/>
    <w:rPr>
      <w:rFonts w:cs="Times New Roman"/>
      <w:b/>
      <w:color w:val="000000"/>
      <w:sz w:val="22"/>
      <w:szCs w:val="22"/>
    </w:rPr>
  </w:style>
  <w:style w:type="character" w:customStyle="1" w:styleId="ListLabel34">
    <w:name w:val="ListLabel 34"/>
    <w:qFormat/>
    <w:rPr>
      <w:rFonts w:cs="Courier New"/>
      <w:sz w:val="22"/>
    </w:rPr>
  </w:style>
  <w:style w:type="character" w:customStyle="1" w:styleId="ListLabel35">
    <w:name w:val="ListLabel 35"/>
    <w:qFormat/>
    <w:rPr>
      <w:rFonts w:cs="Wingdings"/>
      <w:b/>
      <w:sz w:val="22"/>
    </w:rPr>
  </w:style>
  <w:style w:type="character" w:customStyle="1" w:styleId="ListLabel36">
    <w:name w:val="ListLabel 36"/>
    <w:qFormat/>
    <w:rPr>
      <w:rFonts w:cs="Symbol"/>
      <w:b/>
      <w:sz w:val="22"/>
    </w:rPr>
  </w:style>
  <w:style w:type="character" w:customStyle="1" w:styleId="ListLabel37">
    <w:name w:val="ListLabel 37"/>
    <w:qFormat/>
    <w:rPr>
      <w:rFonts w:cs="Courier New"/>
      <w:sz w:val="22"/>
    </w:rPr>
  </w:style>
  <w:style w:type="character" w:customStyle="1" w:styleId="ListLabel38">
    <w:name w:val="ListLabel 38"/>
    <w:qFormat/>
    <w:rPr>
      <w:rFonts w:cs="Wingdings"/>
      <w:b/>
      <w:sz w:val="22"/>
    </w:rPr>
  </w:style>
  <w:style w:type="character" w:customStyle="1" w:styleId="ListLabel39">
    <w:name w:val="ListLabel 39"/>
    <w:qFormat/>
    <w:rPr>
      <w:rFonts w:cs="Symbol"/>
      <w:b/>
      <w:sz w:val="22"/>
    </w:rPr>
  </w:style>
  <w:style w:type="character" w:customStyle="1" w:styleId="ListLabel40">
    <w:name w:val="ListLabel 40"/>
    <w:qFormat/>
    <w:rPr>
      <w:rFonts w:cs="Courier New"/>
      <w:sz w:val="22"/>
    </w:rPr>
  </w:style>
  <w:style w:type="character" w:customStyle="1" w:styleId="ListLabel41">
    <w:name w:val="ListLabel 41"/>
    <w:qFormat/>
    <w:rPr>
      <w:rFonts w:cs="Wingdings"/>
      <w:b/>
      <w:sz w:val="22"/>
    </w:rPr>
  </w:style>
  <w:style w:type="character" w:customStyle="1" w:styleId="ListLabel42">
    <w:name w:val="ListLabel 42"/>
    <w:qFormat/>
    <w:rPr>
      <w:rFonts w:cs="OpenSymbol"/>
      <w:color w:val="000000"/>
      <w:sz w:val="22"/>
      <w:szCs w:val="22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  <w:color w:val="000000"/>
      <w:sz w:val="22"/>
      <w:szCs w:val="22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  <w:color w:val="000000"/>
      <w:sz w:val="22"/>
      <w:szCs w:val="22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ascii="Calibri" w:hAnsi="Calibri" w:cs="Times New Roman"/>
      <w:sz w:val="22"/>
    </w:rPr>
  </w:style>
  <w:style w:type="character" w:customStyle="1" w:styleId="ListLabel52">
    <w:name w:val="ListLabel 52"/>
    <w:qFormat/>
    <w:rPr>
      <w:rFonts w:cs="Courier New"/>
      <w:sz w:val="22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  <w:b/>
      <w:sz w:val="22"/>
    </w:rPr>
  </w:style>
  <w:style w:type="character" w:customStyle="1" w:styleId="ListLabel55">
    <w:name w:val="ListLabel 55"/>
    <w:qFormat/>
    <w:rPr>
      <w:rFonts w:cs="Courier New"/>
      <w:sz w:val="22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  <w:b/>
      <w:sz w:val="22"/>
    </w:rPr>
  </w:style>
  <w:style w:type="character" w:customStyle="1" w:styleId="ListLabel58">
    <w:name w:val="ListLabel 58"/>
    <w:qFormat/>
    <w:rPr>
      <w:rFonts w:cs="Courier New"/>
      <w:sz w:val="22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Calibri" w:hAnsi="Calibri" w:cs="Garamond"/>
      <w:sz w:val="22"/>
    </w:rPr>
  </w:style>
  <w:style w:type="character" w:customStyle="1" w:styleId="ListLabel61">
    <w:name w:val="ListLabel 61"/>
    <w:qFormat/>
    <w:rPr>
      <w:rFonts w:cs="Courier New"/>
      <w:sz w:val="22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2"/>
    </w:rPr>
  </w:style>
  <w:style w:type="character" w:customStyle="1" w:styleId="ListLabel64">
    <w:name w:val="ListLabel 64"/>
    <w:qFormat/>
    <w:rPr>
      <w:rFonts w:cs="Courier New"/>
      <w:sz w:val="22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  <w:b/>
      <w:sz w:val="22"/>
    </w:rPr>
  </w:style>
  <w:style w:type="character" w:customStyle="1" w:styleId="ListLabel67">
    <w:name w:val="ListLabel 67"/>
    <w:qFormat/>
    <w:rPr>
      <w:rFonts w:cs="Courier New"/>
      <w:sz w:val="22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Calibri" w:hAnsi="Calibri" w:cs="Times New Roman"/>
      <w:b/>
      <w:sz w:val="22"/>
    </w:rPr>
  </w:style>
  <w:style w:type="character" w:customStyle="1" w:styleId="ListLabel70">
    <w:name w:val="ListLabel 70"/>
    <w:qFormat/>
    <w:rPr>
      <w:rFonts w:cs="Courier New"/>
      <w:sz w:val="22"/>
    </w:rPr>
  </w:style>
  <w:style w:type="character" w:customStyle="1" w:styleId="ListLabel71">
    <w:name w:val="ListLabel 71"/>
    <w:qFormat/>
    <w:rPr>
      <w:rFonts w:cs="Wingdings"/>
      <w:b/>
      <w:sz w:val="22"/>
    </w:rPr>
  </w:style>
  <w:style w:type="character" w:customStyle="1" w:styleId="ListLabel72">
    <w:name w:val="ListLabel 72"/>
    <w:qFormat/>
    <w:rPr>
      <w:rFonts w:cs="Symbol"/>
      <w:b/>
      <w:sz w:val="22"/>
    </w:rPr>
  </w:style>
  <w:style w:type="character" w:customStyle="1" w:styleId="ListLabel73">
    <w:name w:val="ListLabel 73"/>
    <w:qFormat/>
    <w:rPr>
      <w:rFonts w:cs="Courier New"/>
      <w:sz w:val="22"/>
    </w:rPr>
  </w:style>
  <w:style w:type="character" w:customStyle="1" w:styleId="ListLabel74">
    <w:name w:val="ListLabel 74"/>
    <w:qFormat/>
    <w:rPr>
      <w:rFonts w:cs="Wingdings"/>
      <w:b/>
      <w:sz w:val="22"/>
    </w:rPr>
  </w:style>
  <w:style w:type="character" w:customStyle="1" w:styleId="ListLabel75">
    <w:name w:val="ListLabel 75"/>
    <w:qFormat/>
    <w:rPr>
      <w:rFonts w:cs="Symbol"/>
      <w:b/>
      <w:sz w:val="22"/>
    </w:rPr>
  </w:style>
  <w:style w:type="character" w:customStyle="1" w:styleId="ListLabel76">
    <w:name w:val="ListLabel 76"/>
    <w:qFormat/>
    <w:rPr>
      <w:rFonts w:cs="Courier New"/>
      <w:sz w:val="22"/>
    </w:rPr>
  </w:style>
  <w:style w:type="character" w:customStyle="1" w:styleId="ListLabel77">
    <w:name w:val="ListLabel 77"/>
    <w:qFormat/>
    <w:rPr>
      <w:rFonts w:cs="Wingdings"/>
      <w:b/>
      <w:sz w:val="22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78">
    <w:name w:val="ListLabel 78"/>
    <w:qFormat/>
    <w:rPr>
      <w:rFonts w:cs="Symbol"/>
      <w:b/>
      <w:color w:val="000000"/>
      <w:sz w:val="22"/>
      <w:szCs w:val="22"/>
      <w:lang w:eastAsia="fr-FR"/>
    </w:rPr>
  </w:style>
  <w:style w:type="character" w:customStyle="1" w:styleId="ListLabel79">
    <w:name w:val="ListLabel 79"/>
    <w:qFormat/>
    <w:rPr>
      <w:rFonts w:cs="Courier New"/>
      <w:b/>
      <w:color w:val="000000"/>
      <w:sz w:val="22"/>
      <w:szCs w:val="22"/>
      <w:lang w:eastAsia="fr-FR"/>
    </w:rPr>
  </w:style>
  <w:style w:type="character" w:customStyle="1" w:styleId="ListLabel80">
    <w:name w:val="ListLabel 80"/>
    <w:qFormat/>
    <w:rPr>
      <w:rFonts w:cs="Wingdings"/>
      <w:b/>
      <w:sz w:val="22"/>
    </w:rPr>
  </w:style>
  <w:style w:type="character" w:customStyle="1" w:styleId="ListLabel81">
    <w:name w:val="ListLabel 81"/>
    <w:qFormat/>
    <w:rPr>
      <w:rFonts w:ascii="Calibri" w:hAnsi="Calibri" w:cs="Times New Roman"/>
      <w:sz w:val="22"/>
    </w:rPr>
  </w:style>
  <w:style w:type="character" w:customStyle="1" w:styleId="ListLabel82">
    <w:name w:val="ListLabel 82"/>
    <w:qFormat/>
    <w:rPr>
      <w:rFonts w:cs="Courier New"/>
      <w:sz w:val="22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  <w:b/>
      <w:sz w:val="22"/>
    </w:rPr>
  </w:style>
  <w:style w:type="character" w:customStyle="1" w:styleId="ListLabel85">
    <w:name w:val="ListLabel 85"/>
    <w:qFormat/>
    <w:rPr>
      <w:rFonts w:ascii="Calibri" w:hAnsi="Calibri" w:cs="Garamond"/>
      <w:sz w:val="22"/>
    </w:rPr>
  </w:style>
  <w:style w:type="character" w:customStyle="1" w:styleId="ListLabel86">
    <w:name w:val="ListLabel 86"/>
    <w:qFormat/>
    <w:rPr>
      <w:rFonts w:ascii="Calibri" w:hAnsi="Calibri" w:cs="Times New Roman"/>
      <w:b/>
      <w:sz w:val="22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74262"/>
    <w:pPr>
      <w:spacing w:after="0"/>
    </w:pPr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qFormat/>
    <w:rsid w:val="004A623A"/>
    <w:pPr>
      <w:spacing w:after="0"/>
      <w:ind w:left="720"/>
      <w:contextualSpacing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4A623A"/>
    <w:pPr>
      <w:ind w:left="720"/>
      <w:contextualSpacing/>
    </w:pPr>
  </w:style>
  <w:style w:type="paragraph" w:customStyle="1" w:styleId="Titreprincipal">
    <w:name w:val="Titre principal"/>
    <w:basedOn w:val="Normal"/>
    <w:next w:val="Normal"/>
    <w:uiPriority w:val="10"/>
    <w:qFormat/>
    <w:rsid w:val="004234A9"/>
    <w:pPr>
      <w:jc w:val="center"/>
    </w:pPr>
    <w:rPr>
      <w:b/>
      <w:sz w:val="40"/>
    </w:rPr>
  </w:style>
  <w:style w:type="paragraph" w:customStyle="1" w:styleId="standard">
    <w:name w:val="standard"/>
    <w:qFormat/>
    <w:rsid w:val="00116198"/>
    <w:pPr>
      <w:keepLines/>
      <w:suppressAutoHyphens/>
      <w:spacing w:before="120" w:after="120"/>
      <w:jc w:val="both"/>
    </w:pPr>
    <w:rPr>
      <w:rFonts w:ascii="Cambria" w:eastAsia="Times New Roman" w:hAnsi="Cambria" w:cs="Times New Roman"/>
      <w:color w:val="00000A"/>
      <w:sz w:val="24"/>
      <w:szCs w:val="20"/>
      <w:lang w:eastAsia="fr-FR"/>
    </w:rPr>
  </w:style>
  <w:style w:type="paragraph" w:styleId="En-tte">
    <w:name w:val="header"/>
    <w:basedOn w:val="Normal"/>
    <w:uiPriority w:val="99"/>
    <w:unhideWhenUsed/>
    <w:rsid w:val="00476291"/>
    <w:pPr>
      <w:tabs>
        <w:tab w:val="center" w:pos="4536"/>
        <w:tab w:val="right" w:pos="9072"/>
      </w:tabs>
      <w:spacing w:after="0"/>
    </w:pPr>
  </w:style>
  <w:style w:type="paragraph" w:styleId="Pieddepage">
    <w:name w:val="footer"/>
    <w:basedOn w:val="Normal"/>
    <w:link w:val="PieddepageCar"/>
    <w:uiPriority w:val="99"/>
    <w:unhideWhenUsed/>
    <w:rsid w:val="00476291"/>
    <w:pPr>
      <w:tabs>
        <w:tab w:val="center" w:pos="4536"/>
        <w:tab w:val="right" w:pos="9072"/>
      </w:tabs>
      <w:spacing w:after="0"/>
    </w:pPr>
  </w:style>
  <w:style w:type="paragraph" w:styleId="Notedebasdepage">
    <w:name w:val="footnote text"/>
    <w:basedOn w:val="Normal"/>
    <w:link w:val="NotedebasdepageCar"/>
    <w:uiPriority w:val="99"/>
  </w:style>
  <w:style w:type="paragraph" w:customStyle="1" w:styleId="Puces3">
    <w:name w:val="Puces 3"/>
    <w:basedOn w:val="Normal"/>
    <w:qFormat/>
    <w:rsid w:val="00DF7FDB"/>
    <w:pPr>
      <w:tabs>
        <w:tab w:val="left" w:pos="1701"/>
      </w:tabs>
      <w:spacing w:before="60" w:after="60"/>
      <w:textAlignment w:val="baseline"/>
    </w:pPr>
    <w:rPr>
      <w:rFonts w:ascii="Cambria" w:eastAsia="Times New Roman" w:hAnsi="Cambria" w:cs="Cambria"/>
      <w:szCs w:val="20"/>
      <w:lang w:eastAsia="fr-FR"/>
    </w:rPr>
  </w:style>
  <w:style w:type="paragraph" w:customStyle="1" w:styleId="Paragraphedeliste2">
    <w:name w:val="Paragraphe de liste2"/>
    <w:basedOn w:val="Normal"/>
    <w:qFormat/>
    <w:rsid w:val="00A50F3B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"/>
  </w:style>
  <w:style w:type="table" w:styleId="Grilledutableau">
    <w:name w:val="Table Grid"/>
    <w:basedOn w:val="TableauNormal"/>
    <w:uiPriority w:val="59"/>
    <w:rsid w:val="0067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C79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799E"/>
    <w:pPr>
      <w:suppressAutoHyphens w:val="0"/>
    </w:pPr>
    <w:rPr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799E"/>
    <w:rPr>
      <w:szCs w:val="20"/>
    </w:rPr>
  </w:style>
  <w:style w:type="character" w:styleId="Lienhypertexte">
    <w:name w:val="Hyperlink"/>
    <w:basedOn w:val="Policepardfaut"/>
    <w:uiPriority w:val="99"/>
    <w:unhideWhenUsed/>
    <w:rsid w:val="009C799E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B8D"/>
    <w:pPr>
      <w:suppressAutoHyphens/>
    </w:pPr>
    <w:rPr>
      <w:b/>
      <w:bCs/>
      <w:color w:val="00000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B8D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9AA361A681A488ABD1330D1181C1A" ma:contentTypeVersion="0" ma:contentTypeDescription="Crée un document." ma:contentTypeScope="" ma:versionID="64e8d2b45bd2f0b63ea44b2a8cf9ac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be0770aec6b309b5f8c8622f12a6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6EBC6-4FAF-4E9E-9A07-B74AC65B71C4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19FE19-BB95-424C-9A6D-E87006D90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CEB9FD-F4E7-4FE7-93ED-3DE782328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9C744-BE9E-4ECD-863B-DC934107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SONG</dc:creator>
  <cp:lastModifiedBy>POINSSOT Florence</cp:lastModifiedBy>
  <cp:revision>3</cp:revision>
  <cp:lastPrinted>2018-09-25T07:19:00Z</cp:lastPrinted>
  <dcterms:created xsi:type="dcterms:W3CDTF">2018-10-29T16:09:00Z</dcterms:created>
  <dcterms:modified xsi:type="dcterms:W3CDTF">2018-10-29T16:10:00Z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0x01010008F9AA361A681A488ABD1330D1181C1A</vt:lpwstr>
  </property>
</Properties>
</file>