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A8D744" w14:textId="2974629D" w:rsidR="00EA2709" w:rsidRPr="001A56D0" w:rsidRDefault="007D6CB3" w:rsidP="001A56D0">
      <w:pPr>
        <w:pBdr>
          <w:bottom w:val="single" w:sz="4" w:space="1" w:color="auto"/>
        </w:pBdr>
        <w:rPr>
          <w:rFonts w:ascii="Marianne" w:hAnsi="Marianne"/>
          <w:b/>
        </w:rPr>
      </w:pPr>
      <w:r>
        <w:rPr>
          <w:rFonts w:ascii="Marianne" w:hAnsi="Marianne"/>
          <w:b/>
        </w:rPr>
        <w:t>Fiche c</w:t>
      </w:r>
      <w:r w:rsidR="001A56D0" w:rsidRPr="001A56D0">
        <w:rPr>
          <w:rFonts w:ascii="Marianne" w:hAnsi="Marianne"/>
          <w:b/>
        </w:rPr>
        <w:t>as-type</w:t>
      </w:r>
      <w:r w:rsidR="001A56D0" w:rsidRPr="001A56D0">
        <w:rPr>
          <w:rFonts w:ascii="Calibri" w:hAnsi="Calibri" w:cs="Calibri"/>
          <w:b/>
        </w:rPr>
        <w:t> </w:t>
      </w:r>
      <w:r w:rsidR="001A56D0" w:rsidRPr="001A56D0">
        <w:rPr>
          <w:rFonts w:ascii="Marianne" w:hAnsi="Marianne"/>
          <w:b/>
        </w:rPr>
        <w:t xml:space="preserve">: Palmipèdes </w:t>
      </w:r>
      <w:r w:rsidR="003E2C28">
        <w:rPr>
          <w:rFonts w:ascii="Marianne" w:hAnsi="Marianne"/>
          <w:b/>
        </w:rPr>
        <w:t>–</w:t>
      </w:r>
      <w:r w:rsidR="001A56D0" w:rsidRPr="001A56D0">
        <w:rPr>
          <w:rFonts w:ascii="Marianne" w:hAnsi="Marianne"/>
          <w:b/>
        </w:rPr>
        <w:t xml:space="preserve"> monoproduction</w:t>
      </w:r>
      <w:r w:rsidR="003E2C28">
        <w:rPr>
          <w:rFonts w:ascii="Marianne" w:hAnsi="Marianne"/>
          <w:b/>
        </w:rPr>
        <w:t xml:space="preserve"> </w:t>
      </w:r>
      <w:r w:rsidR="003E2C28">
        <w:rPr>
          <w:rFonts w:ascii="Marianne" w:hAnsi="Marianne"/>
          <w:b/>
        </w:rPr>
        <w:t xml:space="preserve">(§ </w:t>
      </w:r>
      <w:r w:rsidR="003E2C28">
        <w:rPr>
          <w:rFonts w:ascii="Marianne" w:hAnsi="Marianne"/>
          <w:b/>
        </w:rPr>
        <w:t>2.1.1</w:t>
      </w:r>
      <w:r w:rsidR="003E2C28">
        <w:rPr>
          <w:rFonts w:ascii="Marianne" w:hAnsi="Marianne"/>
          <w:b/>
        </w:rPr>
        <w:t xml:space="preserve">. </w:t>
      </w:r>
      <w:proofErr w:type="gramStart"/>
      <w:r w:rsidR="003E2C28">
        <w:rPr>
          <w:rFonts w:ascii="Marianne" w:hAnsi="Marianne"/>
          <w:b/>
        </w:rPr>
        <w:t>de</w:t>
      </w:r>
      <w:proofErr w:type="gramEnd"/>
      <w:r w:rsidR="003E2C28">
        <w:rPr>
          <w:rFonts w:ascii="Marianne" w:hAnsi="Marianne"/>
          <w:b/>
        </w:rPr>
        <w:t xml:space="preserve"> la décision ; point </w:t>
      </w:r>
      <w:proofErr w:type="spellStart"/>
      <w:r w:rsidR="003E2C28">
        <w:rPr>
          <w:rFonts w:ascii="Marianne" w:hAnsi="Marianne"/>
          <w:b/>
        </w:rPr>
        <w:t>A</w:t>
      </w:r>
      <w:r w:rsidR="003E2C28">
        <w:rPr>
          <w:rFonts w:ascii="Marianne" w:hAnsi="Marianne"/>
          <w:b/>
        </w:rPr>
        <w:t>.i</w:t>
      </w:r>
      <w:proofErr w:type="spellEnd"/>
      <w:r w:rsidR="003E2C28">
        <w:rPr>
          <w:rFonts w:ascii="Marianne" w:hAnsi="Marianne"/>
          <w:b/>
        </w:rPr>
        <w:t>. de l’annexe 1.2)</w:t>
      </w:r>
    </w:p>
    <w:p w14:paraId="1C572864" w14:textId="4959E19E" w:rsidR="001A56D0" w:rsidRPr="00EE0033" w:rsidRDefault="001A56D0" w:rsidP="00EE0033">
      <w:pPr>
        <w:pBdr>
          <w:bottom w:val="single" w:sz="4" w:space="1" w:color="auto"/>
        </w:pBdr>
        <w:jc w:val="center"/>
        <w:rPr>
          <w:rFonts w:ascii="Marianne" w:eastAsia="Arial Unicode MS" w:hAnsi="Marianne" w:cs="Times New Roman"/>
          <w:b/>
          <w:color w:val="2F5496" w:themeColor="accent5" w:themeShade="BF"/>
          <w:sz w:val="20"/>
        </w:rPr>
      </w:pPr>
      <w:r w:rsidRPr="00EE0033">
        <w:rPr>
          <w:rFonts w:ascii="Marianne" w:eastAsia="Arial Unicode MS" w:hAnsi="Marianne" w:cs="Times New Roman"/>
          <w:b/>
          <w:color w:val="2F5496" w:themeColor="accent5" w:themeShade="BF"/>
          <w:sz w:val="20"/>
        </w:rPr>
        <w:t>Exemple</w:t>
      </w:r>
      <w:r w:rsidRPr="00EE0033">
        <w:rPr>
          <w:rFonts w:ascii="Calibri" w:eastAsia="Arial Unicode MS" w:hAnsi="Calibri" w:cs="Calibri"/>
          <w:b/>
          <w:color w:val="2F5496" w:themeColor="accent5" w:themeShade="BF"/>
          <w:sz w:val="20"/>
        </w:rPr>
        <w:t> </w:t>
      </w:r>
      <w:r w:rsidRPr="00EE0033">
        <w:rPr>
          <w:rFonts w:ascii="Marianne" w:eastAsia="Arial Unicode MS" w:hAnsi="Marianne" w:cs="Times New Roman"/>
          <w:b/>
          <w:color w:val="2F5496" w:themeColor="accent5" w:themeShade="BF"/>
          <w:sz w:val="20"/>
        </w:rPr>
        <w:t xml:space="preserve">: </w:t>
      </w:r>
      <w:r w:rsidR="00494E13">
        <w:rPr>
          <w:rFonts w:ascii="Marianne" w:eastAsia="Arial Unicode MS" w:hAnsi="Marianne" w:cs="Times New Roman"/>
          <w:b/>
          <w:color w:val="2F5496" w:themeColor="accent5" w:themeShade="BF"/>
          <w:sz w:val="20"/>
        </w:rPr>
        <w:t>44</w:t>
      </w:r>
      <w:r w:rsidRPr="00EE0033">
        <w:rPr>
          <w:rFonts w:ascii="Marianne" w:eastAsia="Arial Unicode MS" w:hAnsi="Marianne" w:cs="Times New Roman"/>
          <w:b/>
          <w:color w:val="2F5496" w:themeColor="accent5" w:themeShade="BF"/>
          <w:sz w:val="20"/>
        </w:rPr>
        <w:t xml:space="preserve"> </w:t>
      </w:r>
      <w:r w:rsidR="00964916">
        <w:rPr>
          <w:rFonts w:ascii="Marianne" w:eastAsia="Arial Unicode MS" w:hAnsi="Marianne" w:cs="Times New Roman"/>
          <w:b/>
          <w:color w:val="2F5496" w:themeColor="accent5" w:themeShade="BF"/>
          <w:sz w:val="20"/>
        </w:rPr>
        <w:t>1</w:t>
      </w:r>
      <w:r w:rsidR="00494E13">
        <w:rPr>
          <w:rFonts w:ascii="Marianne" w:eastAsia="Arial Unicode MS" w:hAnsi="Marianne" w:cs="Times New Roman"/>
          <w:b/>
          <w:color w:val="2F5496" w:themeColor="accent5" w:themeShade="BF"/>
          <w:sz w:val="20"/>
        </w:rPr>
        <w:t>00</w:t>
      </w:r>
      <w:r w:rsidRPr="00EE0033">
        <w:rPr>
          <w:rFonts w:ascii="Marianne" w:eastAsia="Arial Unicode MS" w:hAnsi="Marianne" w:cs="Times New Roman"/>
          <w:b/>
          <w:color w:val="2F5496" w:themeColor="accent5" w:themeShade="BF"/>
          <w:sz w:val="20"/>
        </w:rPr>
        <w:t xml:space="preserve"> canards prêts à engraissés et </w:t>
      </w:r>
      <w:r w:rsidR="00494E13">
        <w:rPr>
          <w:rFonts w:ascii="Marianne" w:eastAsia="Arial Unicode MS" w:hAnsi="Marianne" w:cs="Times New Roman"/>
          <w:b/>
          <w:color w:val="2F5496" w:themeColor="accent5" w:themeShade="BF"/>
          <w:sz w:val="20"/>
        </w:rPr>
        <w:t>40</w:t>
      </w:r>
      <w:r w:rsidRPr="00EE0033">
        <w:rPr>
          <w:rFonts w:ascii="Marianne" w:eastAsia="Arial Unicode MS" w:hAnsi="Marianne" w:cs="Times New Roman"/>
          <w:b/>
          <w:color w:val="2F5496" w:themeColor="accent5" w:themeShade="BF"/>
          <w:sz w:val="20"/>
        </w:rPr>
        <w:t xml:space="preserve"> </w:t>
      </w:r>
      <w:r w:rsidR="00494E13">
        <w:rPr>
          <w:rFonts w:ascii="Marianne" w:eastAsia="Arial Unicode MS" w:hAnsi="Marianne" w:cs="Times New Roman"/>
          <w:b/>
          <w:color w:val="2F5496" w:themeColor="accent5" w:themeShade="BF"/>
          <w:sz w:val="20"/>
        </w:rPr>
        <w:t>000</w:t>
      </w:r>
      <w:r w:rsidRPr="00EE0033">
        <w:rPr>
          <w:rFonts w:ascii="Marianne" w:eastAsia="Arial Unicode MS" w:hAnsi="Marianne" w:cs="Times New Roman"/>
          <w:b/>
          <w:color w:val="2F5496" w:themeColor="accent5" w:themeShade="BF"/>
          <w:sz w:val="20"/>
        </w:rPr>
        <w:t xml:space="preserve"> canards gras produits annuellement</w:t>
      </w:r>
    </w:p>
    <w:p w14:paraId="56B55241" w14:textId="77777777" w:rsidR="00A46B35" w:rsidRDefault="00A46B35" w:rsidP="00060DED">
      <w:pPr>
        <w:pStyle w:val="Paragraphedeliste"/>
        <w:numPr>
          <w:ilvl w:val="0"/>
          <w:numId w:val="2"/>
        </w:numPr>
        <w:rPr>
          <w:rFonts w:ascii="Marianne" w:eastAsia="Arial Unicode MS" w:hAnsi="Marianne" w:cs="Times New Roman"/>
          <w:b/>
          <w:color w:val="2F5496" w:themeColor="accent5" w:themeShade="BF"/>
          <w:sz w:val="20"/>
        </w:rPr>
      </w:pPr>
      <w:r w:rsidRPr="00A46B35">
        <w:rPr>
          <w:rFonts w:ascii="Marianne" w:eastAsia="Arial Unicode MS" w:hAnsi="Marianne" w:cs="Times New Roman"/>
          <w:b/>
          <w:color w:val="2F5496" w:themeColor="accent5" w:themeShade="BF"/>
          <w:sz w:val="20"/>
        </w:rPr>
        <w:t>Par activité</w:t>
      </w:r>
      <w:r w:rsidRPr="00A46B35">
        <w:rPr>
          <w:rFonts w:ascii="Calibri" w:eastAsia="Arial Unicode MS" w:hAnsi="Calibri" w:cs="Calibri"/>
          <w:b/>
          <w:color w:val="2F5496" w:themeColor="accent5" w:themeShade="BF"/>
          <w:sz w:val="20"/>
        </w:rPr>
        <w:t> </w:t>
      </w:r>
      <w:r w:rsidRPr="00A46B35">
        <w:rPr>
          <w:rFonts w:ascii="Marianne" w:eastAsia="Arial Unicode MS" w:hAnsi="Marianne" w:cs="Times New Roman"/>
          <w:b/>
          <w:color w:val="2F5496" w:themeColor="accent5" w:themeShade="BF"/>
          <w:sz w:val="20"/>
        </w:rPr>
        <w:t>: calcul</w:t>
      </w:r>
      <w:r w:rsidR="00060DED">
        <w:rPr>
          <w:rFonts w:ascii="Marianne" w:eastAsia="Arial Unicode MS" w:hAnsi="Marianne" w:cs="Times New Roman"/>
          <w:b/>
          <w:color w:val="2F5496" w:themeColor="accent5" w:themeShade="BF"/>
          <w:sz w:val="20"/>
        </w:rPr>
        <w:t>er la</w:t>
      </w:r>
      <w:r w:rsidRPr="00A46B35">
        <w:rPr>
          <w:rFonts w:ascii="Marianne" w:eastAsia="Arial Unicode MS" w:hAnsi="Marianne" w:cs="Times New Roman"/>
          <w:b/>
          <w:color w:val="2F5496" w:themeColor="accent5" w:themeShade="BF"/>
          <w:sz w:val="20"/>
        </w:rPr>
        <w:t xml:space="preserve"> </w:t>
      </w:r>
      <w:proofErr w:type="spellStart"/>
      <w:r w:rsidRPr="00A46B35">
        <w:rPr>
          <w:rFonts w:ascii="Marianne" w:eastAsia="Arial Unicode MS" w:hAnsi="Marianne" w:cs="Times New Roman"/>
          <w:b/>
          <w:color w:val="2F5496" w:themeColor="accent5" w:themeShade="BF"/>
          <w:sz w:val="20"/>
        </w:rPr>
        <w:t>MCA</w:t>
      </w:r>
      <w:r w:rsidR="00060DED" w:rsidRPr="00060DED">
        <w:rPr>
          <w:rFonts w:ascii="Marianne" w:eastAsia="Arial Unicode MS" w:hAnsi="Marianne" w:cs="Times New Roman"/>
          <w:b/>
          <w:color w:val="2F5496" w:themeColor="accent5" w:themeShade="BF"/>
          <w:sz w:val="20"/>
          <w:vertAlign w:val="subscript"/>
        </w:rPr>
        <w:t>réf</w:t>
      </w:r>
      <w:proofErr w:type="spellEnd"/>
      <w:r>
        <w:rPr>
          <w:rFonts w:ascii="Marianne" w:eastAsia="Arial Unicode MS" w:hAnsi="Marianne" w:cs="Times New Roman"/>
          <w:b/>
          <w:color w:val="2F5496" w:themeColor="accent5" w:themeShade="BF"/>
          <w:sz w:val="20"/>
        </w:rPr>
        <w:t>,</w:t>
      </w:r>
      <w:r w:rsidRPr="00A46B35">
        <w:rPr>
          <w:rFonts w:ascii="Marianne" w:eastAsia="Arial Unicode MS" w:hAnsi="Marianne" w:cs="Times New Roman"/>
          <w:b/>
          <w:color w:val="2F5496" w:themeColor="accent5" w:themeShade="BF"/>
          <w:sz w:val="20"/>
        </w:rPr>
        <w:t xml:space="preserve"> </w:t>
      </w:r>
      <w:r w:rsidR="00060DED">
        <w:rPr>
          <w:rFonts w:ascii="Marianne" w:eastAsia="Arial Unicode MS" w:hAnsi="Marianne" w:cs="Times New Roman"/>
          <w:b/>
          <w:color w:val="2F5496" w:themeColor="accent5" w:themeShade="BF"/>
          <w:sz w:val="20"/>
        </w:rPr>
        <w:t>la</w:t>
      </w:r>
      <w:r w:rsidRPr="00A46B35">
        <w:rPr>
          <w:rFonts w:ascii="Marianne" w:eastAsia="Arial Unicode MS" w:hAnsi="Marianne" w:cs="Times New Roman"/>
          <w:b/>
          <w:color w:val="2F5496" w:themeColor="accent5" w:themeShade="BF"/>
          <w:sz w:val="20"/>
        </w:rPr>
        <w:t xml:space="preserve"> </w:t>
      </w:r>
      <w:proofErr w:type="spellStart"/>
      <w:r w:rsidRPr="00A46B35">
        <w:rPr>
          <w:rFonts w:ascii="Marianne" w:eastAsia="Arial Unicode MS" w:hAnsi="Marianne" w:cs="Times New Roman"/>
          <w:b/>
          <w:color w:val="2F5496" w:themeColor="accent5" w:themeShade="BF"/>
          <w:sz w:val="20"/>
        </w:rPr>
        <w:t>MB</w:t>
      </w:r>
      <w:r w:rsidR="00060DED" w:rsidRPr="00060DED">
        <w:rPr>
          <w:rFonts w:ascii="Marianne" w:eastAsia="Arial Unicode MS" w:hAnsi="Marianne" w:cs="Times New Roman"/>
          <w:b/>
          <w:color w:val="2F5496" w:themeColor="accent5" w:themeShade="BF"/>
          <w:sz w:val="20"/>
          <w:vertAlign w:val="subscript"/>
        </w:rPr>
        <w:t>réf</w:t>
      </w:r>
      <w:proofErr w:type="spellEnd"/>
      <w:r w:rsidRPr="00060DED">
        <w:rPr>
          <w:rFonts w:ascii="Marianne" w:eastAsia="Arial Unicode MS" w:hAnsi="Marianne" w:cs="Times New Roman"/>
          <w:b/>
          <w:color w:val="2F5496" w:themeColor="accent5" w:themeShade="BF"/>
          <w:sz w:val="20"/>
          <w:vertAlign w:val="subscript"/>
        </w:rPr>
        <w:t xml:space="preserve"> </w:t>
      </w:r>
      <w:r>
        <w:rPr>
          <w:rFonts w:ascii="Marianne" w:eastAsia="Arial Unicode MS" w:hAnsi="Marianne" w:cs="Times New Roman"/>
          <w:b/>
          <w:color w:val="2F5496" w:themeColor="accent5" w:themeShade="BF"/>
          <w:sz w:val="20"/>
        </w:rPr>
        <w:t xml:space="preserve">puis </w:t>
      </w:r>
      <w:r w:rsidR="00060DED">
        <w:rPr>
          <w:rFonts w:ascii="Marianne" w:eastAsia="Arial Unicode MS" w:hAnsi="Marianne" w:cs="Times New Roman"/>
          <w:b/>
          <w:color w:val="2F5496" w:themeColor="accent5" w:themeShade="BF"/>
          <w:sz w:val="20"/>
        </w:rPr>
        <w:t>la</w:t>
      </w:r>
      <w:r>
        <w:rPr>
          <w:rFonts w:ascii="Marianne" w:eastAsia="Arial Unicode MS" w:hAnsi="Marianne" w:cs="Times New Roman"/>
          <w:b/>
          <w:color w:val="2F5496" w:themeColor="accent5" w:themeShade="BF"/>
          <w:sz w:val="20"/>
        </w:rPr>
        <w:t xml:space="preserve"> </w:t>
      </w:r>
      <w:proofErr w:type="spellStart"/>
      <w:r>
        <w:rPr>
          <w:rFonts w:ascii="Marianne" w:eastAsia="Arial Unicode MS" w:hAnsi="Marianne" w:cs="Times New Roman"/>
          <w:b/>
          <w:color w:val="2F5496" w:themeColor="accent5" w:themeShade="BF"/>
          <w:sz w:val="20"/>
        </w:rPr>
        <w:t>MB</w:t>
      </w:r>
      <w:r w:rsidR="00060DED" w:rsidRPr="00060DED">
        <w:rPr>
          <w:rFonts w:ascii="Marianne" w:eastAsia="Arial Unicode MS" w:hAnsi="Marianne" w:cs="Times New Roman"/>
          <w:b/>
          <w:color w:val="2F5496" w:themeColor="accent5" w:themeShade="BF"/>
          <w:sz w:val="20"/>
          <w:vertAlign w:val="subscript"/>
        </w:rPr>
        <w:t>réf</w:t>
      </w:r>
      <w:proofErr w:type="spellEnd"/>
      <w:r>
        <w:rPr>
          <w:rFonts w:ascii="Marianne" w:eastAsia="Arial Unicode MS" w:hAnsi="Marianne" w:cs="Times New Roman"/>
          <w:b/>
          <w:color w:val="2F5496" w:themeColor="accent5" w:themeShade="BF"/>
          <w:sz w:val="20"/>
        </w:rPr>
        <w:t xml:space="preserve"> journalière</w:t>
      </w:r>
      <w:r w:rsidRPr="00A46B35">
        <w:rPr>
          <w:rFonts w:ascii="Marianne" w:eastAsia="Arial Unicode MS" w:hAnsi="Marianne" w:cs="Times New Roman"/>
          <w:b/>
          <w:color w:val="2F5496" w:themeColor="accent5" w:themeShade="BF"/>
          <w:sz w:val="20"/>
        </w:rPr>
        <w:t xml:space="preserve"> </w:t>
      </w:r>
      <w:r w:rsidR="00060DED">
        <w:rPr>
          <w:rFonts w:ascii="Marianne" w:eastAsia="Arial Unicode MS" w:hAnsi="Marianne" w:cs="Times New Roman"/>
          <w:b/>
          <w:color w:val="2F5496" w:themeColor="accent5" w:themeShade="BF"/>
          <w:sz w:val="20"/>
        </w:rPr>
        <w:t>sur la période de référence</w:t>
      </w:r>
    </w:p>
    <w:p w14:paraId="05215DDC" w14:textId="77777777" w:rsidR="00060DED" w:rsidRDefault="00060DED" w:rsidP="00060DED">
      <w:pPr>
        <w:pStyle w:val="Paragraphedeliste"/>
        <w:rPr>
          <w:rFonts w:ascii="Marianne" w:eastAsia="Arial Unicode MS" w:hAnsi="Marianne" w:cs="Times New Roman"/>
          <w:b/>
          <w:color w:val="2F5496" w:themeColor="accent5" w:themeShade="BF"/>
          <w:sz w:val="20"/>
        </w:rPr>
      </w:pPr>
    </w:p>
    <w:p w14:paraId="2D644E64" w14:textId="24EC6CE6" w:rsidR="00C32694" w:rsidRPr="00F36A6B" w:rsidRDefault="00060DED" w:rsidP="00C32694">
      <w:pPr>
        <w:pStyle w:val="Paragraphedeliste"/>
        <w:numPr>
          <w:ilvl w:val="0"/>
          <w:numId w:val="1"/>
        </w:numPr>
        <w:spacing w:after="60"/>
        <w:ind w:left="284"/>
        <w:jc w:val="both"/>
        <w:rPr>
          <w:rFonts w:ascii="Marianne" w:eastAsia="Arial Unicode MS" w:hAnsi="Marianne" w:cs="Helvetica Neue"/>
          <w:color w:val="00000A"/>
          <w:sz w:val="20"/>
          <w:szCs w:val="20"/>
        </w:rPr>
      </w:pPr>
      <w:r w:rsidRPr="007D6CB3">
        <w:rPr>
          <w:rFonts w:ascii="Marianne" w:eastAsia="Arial Unicode MS" w:hAnsi="Marianne" w:cs="Calibri Light"/>
          <w:color w:val="00000A"/>
          <w:sz w:val="20"/>
          <w:szCs w:val="20"/>
        </w:rPr>
        <w:t>Calcul d’u</w:t>
      </w:r>
      <w:r w:rsidR="001A56D0" w:rsidRPr="007D6CB3">
        <w:rPr>
          <w:rFonts w:ascii="Marianne" w:eastAsia="Arial Unicode MS" w:hAnsi="Marianne" w:cs="Calibri Light"/>
          <w:color w:val="00000A"/>
          <w:sz w:val="20"/>
          <w:szCs w:val="20"/>
        </w:rPr>
        <w:t xml:space="preserve">ne </w:t>
      </w:r>
      <w:proofErr w:type="spellStart"/>
      <w:r w:rsidR="001A56D0" w:rsidRPr="007D6CB3">
        <w:rPr>
          <w:rFonts w:ascii="Marianne" w:eastAsia="Arial Unicode MS" w:hAnsi="Marianne" w:cs="Calibri Light"/>
          <w:color w:val="00000A"/>
          <w:sz w:val="20"/>
          <w:szCs w:val="20"/>
        </w:rPr>
        <w:t>MCA</w:t>
      </w:r>
      <w:r w:rsidR="001A56D0" w:rsidRPr="007D6CB3">
        <w:rPr>
          <w:rFonts w:ascii="Marianne" w:eastAsia="Calibri" w:hAnsi="Marianne" w:cs="Times New Roman"/>
          <w:sz w:val="20"/>
          <w:szCs w:val="20"/>
          <w:vertAlign w:val="subscript"/>
        </w:rPr>
        <w:t>réf</w:t>
      </w:r>
      <w:proofErr w:type="spellEnd"/>
      <w:r w:rsidR="001A56D0" w:rsidRPr="007D6CB3">
        <w:rPr>
          <w:rFonts w:ascii="Marianne" w:eastAsia="Arial Unicode MS" w:hAnsi="Marianne" w:cs="Calibri Light"/>
          <w:color w:val="00000A"/>
          <w:sz w:val="20"/>
          <w:szCs w:val="20"/>
        </w:rPr>
        <w:t xml:space="preserve"> </w:t>
      </w:r>
      <w:r w:rsidRPr="007D6CB3">
        <w:rPr>
          <w:rFonts w:ascii="Marianne" w:eastAsia="Arial Unicode MS" w:hAnsi="Marianne" w:cs="Calibri Light"/>
          <w:color w:val="00000A"/>
          <w:sz w:val="20"/>
          <w:szCs w:val="20"/>
        </w:rPr>
        <w:t xml:space="preserve">sur </w:t>
      </w:r>
      <w:r w:rsidR="001A56D0" w:rsidRPr="007D6CB3">
        <w:rPr>
          <w:rFonts w:ascii="Marianne" w:eastAsia="Arial Unicode MS" w:hAnsi="Marianne" w:cs="Calibri Light"/>
          <w:color w:val="00000A"/>
          <w:sz w:val="20"/>
          <w:szCs w:val="20"/>
        </w:rPr>
        <w:t>la période de référence</w:t>
      </w:r>
      <w:r w:rsidR="007D6CB3">
        <w:rPr>
          <w:rFonts w:ascii="Marianne" w:eastAsia="Arial Unicode MS" w:hAnsi="Marianne" w:cs="Calibri Light"/>
          <w:color w:val="00000A"/>
          <w:sz w:val="20"/>
          <w:szCs w:val="20"/>
        </w:rPr>
        <w:t xml:space="preserve"> pour les activités </w:t>
      </w:r>
      <w:r w:rsidR="001A56D0" w:rsidRPr="007D6CB3">
        <w:rPr>
          <w:rFonts w:ascii="Marianne" w:eastAsia="Arial Unicode MS" w:hAnsi="Marianne" w:cs="Calibri Light"/>
          <w:color w:val="00000A"/>
          <w:sz w:val="20"/>
          <w:szCs w:val="20"/>
        </w:rPr>
        <w:t>«</w:t>
      </w:r>
      <w:r w:rsidR="003E2C28">
        <w:rPr>
          <w:rFonts w:ascii="Marianne" w:eastAsia="Arial Unicode MS" w:hAnsi="Marianne" w:cs="Calibri Light"/>
          <w:color w:val="00000A"/>
          <w:sz w:val="20"/>
          <w:szCs w:val="20"/>
        </w:rPr>
        <w:t xml:space="preserve"> </w:t>
      </w:r>
      <w:r w:rsidRPr="007D6CB3">
        <w:rPr>
          <w:rFonts w:ascii="Marianne" w:eastAsia="Arial Unicode MS" w:hAnsi="Marianne" w:cs="Calibri Light"/>
          <w:color w:val="00000A"/>
          <w:sz w:val="20"/>
          <w:szCs w:val="20"/>
        </w:rPr>
        <w:t>PAE</w:t>
      </w:r>
      <w:r w:rsidRPr="007D6CB3">
        <w:rPr>
          <w:rFonts w:ascii="Calibri" w:eastAsia="Arial Unicode MS" w:hAnsi="Calibri" w:cs="Calibri"/>
          <w:color w:val="00000A"/>
          <w:sz w:val="20"/>
          <w:szCs w:val="20"/>
        </w:rPr>
        <w:t> </w:t>
      </w:r>
      <w:r w:rsidRPr="007D6CB3">
        <w:rPr>
          <w:rFonts w:ascii="Marianne" w:eastAsia="Arial Unicode MS" w:hAnsi="Marianne" w:cs="Marianne"/>
          <w:color w:val="00000A"/>
          <w:sz w:val="20"/>
          <w:szCs w:val="20"/>
        </w:rPr>
        <w:t>» et</w:t>
      </w:r>
      <w:r w:rsidR="001A56D0" w:rsidRPr="007D6CB3">
        <w:rPr>
          <w:rFonts w:ascii="Calibri" w:eastAsia="Arial Unicode MS" w:hAnsi="Calibri" w:cs="Calibri"/>
          <w:color w:val="00000A"/>
          <w:sz w:val="20"/>
          <w:szCs w:val="20"/>
        </w:rPr>
        <w:t> </w:t>
      </w:r>
      <w:r w:rsidRPr="007D6CB3">
        <w:rPr>
          <w:rFonts w:ascii="Marianne" w:eastAsia="Arial Unicode MS" w:hAnsi="Marianne" w:cs="Marianne"/>
          <w:color w:val="00000A"/>
          <w:sz w:val="20"/>
          <w:szCs w:val="20"/>
        </w:rPr>
        <w:t>«</w:t>
      </w:r>
      <w:r w:rsidRPr="007D6CB3">
        <w:rPr>
          <w:rFonts w:ascii="Calibri" w:eastAsia="Arial Unicode MS" w:hAnsi="Calibri" w:cs="Calibri"/>
          <w:color w:val="00000A"/>
          <w:sz w:val="20"/>
          <w:szCs w:val="20"/>
        </w:rPr>
        <w:t> </w:t>
      </w:r>
      <w:r w:rsidR="001A56D0" w:rsidRPr="007D6CB3">
        <w:rPr>
          <w:rFonts w:ascii="Marianne" w:eastAsia="Arial Unicode MS" w:hAnsi="Marianne" w:cs="Calibri Light"/>
          <w:color w:val="00000A"/>
          <w:sz w:val="20"/>
          <w:szCs w:val="20"/>
        </w:rPr>
        <w:t>engraiss</w:t>
      </w:r>
      <w:r w:rsidR="001A56D0" w:rsidRPr="007D6CB3">
        <w:rPr>
          <w:rFonts w:ascii="Marianne" w:eastAsia="Arial Unicode MS" w:hAnsi="Marianne" w:cs="Marianne"/>
          <w:color w:val="00000A"/>
          <w:sz w:val="20"/>
          <w:szCs w:val="20"/>
        </w:rPr>
        <w:t>é</w:t>
      </w:r>
      <w:r w:rsidR="001A56D0" w:rsidRPr="007D6CB3">
        <w:rPr>
          <w:rFonts w:ascii="Calibri" w:eastAsia="Arial Unicode MS" w:hAnsi="Calibri" w:cs="Calibri"/>
          <w:color w:val="00000A"/>
          <w:sz w:val="20"/>
          <w:szCs w:val="20"/>
        </w:rPr>
        <w:t> </w:t>
      </w:r>
      <w:r w:rsidR="001A56D0" w:rsidRPr="007D6CB3">
        <w:rPr>
          <w:rFonts w:ascii="Marianne" w:eastAsia="Arial Unicode MS" w:hAnsi="Marianne" w:cs="Marianne"/>
          <w:color w:val="00000A"/>
          <w:sz w:val="20"/>
          <w:szCs w:val="20"/>
        </w:rPr>
        <w:t>»</w:t>
      </w:r>
      <w:r w:rsidR="001A56D0" w:rsidRPr="007D6CB3">
        <w:rPr>
          <w:rFonts w:ascii="Marianne" w:eastAsia="Arial Unicode MS" w:hAnsi="Marianne" w:cs="Calibri Light"/>
          <w:color w:val="00000A"/>
          <w:sz w:val="20"/>
          <w:szCs w:val="20"/>
        </w:rPr>
        <w:t>.</w:t>
      </w:r>
    </w:p>
    <w:p w14:paraId="3CBDB582" w14:textId="4EB959AC" w:rsidR="00F36A6B" w:rsidRPr="00F36A6B" w:rsidRDefault="00F36A6B" w:rsidP="0023359F">
      <w:pPr>
        <w:spacing w:after="60"/>
        <w:ind w:left="-76"/>
        <w:jc w:val="both"/>
        <w:rPr>
          <w:rFonts w:ascii="Marianne" w:eastAsia="Arial Unicode MS" w:hAnsi="Marianne" w:cs="Calibri Light"/>
          <w:color w:val="70AD47" w:themeColor="accent6"/>
          <w:sz w:val="20"/>
          <w:szCs w:val="20"/>
        </w:rPr>
      </w:pPr>
      <w:proofErr w:type="spellStart"/>
      <w:r>
        <w:rPr>
          <w:rFonts w:ascii="Marianne" w:eastAsia="Arial Unicode MS" w:hAnsi="Marianne" w:cs="Calibri Light"/>
          <w:color w:val="70AD47" w:themeColor="accent6"/>
          <w:sz w:val="20"/>
          <w:szCs w:val="20"/>
        </w:rPr>
        <w:t>MCA</w:t>
      </w:r>
      <w:r w:rsidRPr="00F36A6B">
        <w:rPr>
          <w:rFonts w:ascii="Marianne" w:eastAsia="Arial Unicode MS" w:hAnsi="Marianne" w:cs="Calibri Light"/>
          <w:color w:val="70AD47" w:themeColor="accent6"/>
          <w:sz w:val="20"/>
          <w:szCs w:val="20"/>
        </w:rPr>
        <w:t>réf</w:t>
      </w:r>
      <w:proofErr w:type="spellEnd"/>
      <w:r w:rsidRPr="00F36A6B">
        <w:rPr>
          <w:rFonts w:ascii="Marianne" w:eastAsia="Arial Unicode MS" w:hAnsi="Marianne" w:cs="Calibri Light"/>
          <w:color w:val="70AD47" w:themeColor="accent6"/>
          <w:sz w:val="20"/>
          <w:szCs w:val="20"/>
        </w:rPr>
        <w:t xml:space="preserve">(PAE) = </w:t>
      </w:r>
      <w:r w:rsidR="0023359F" w:rsidRPr="0023359F">
        <w:rPr>
          <w:rFonts w:ascii="Marianne" w:eastAsia="Arial Unicode MS" w:hAnsi="Marianne" w:cs="Calibri Light"/>
          <w:color w:val="70AD47" w:themeColor="accent6"/>
          <w:sz w:val="20"/>
          <w:szCs w:val="20"/>
        </w:rPr>
        <w:t>139 040 €</w:t>
      </w:r>
    </w:p>
    <w:p w14:paraId="7C707857" w14:textId="5A2A078A" w:rsidR="003E2C28" w:rsidRDefault="00F36A6B" w:rsidP="003E2C28">
      <w:pPr>
        <w:spacing w:after="60"/>
        <w:ind w:left="-76"/>
        <w:jc w:val="both"/>
        <w:rPr>
          <w:rFonts w:ascii="Marianne" w:eastAsia="Arial Unicode MS" w:hAnsi="Marianne" w:cs="Calibri Light"/>
          <w:color w:val="70AD47" w:themeColor="accent6"/>
          <w:sz w:val="20"/>
          <w:szCs w:val="20"/>
        </w:rPr>
      </w:pPr>
      <w:proofErr w:type="spellStart"/>
      <w:r>
        <w:rPr>
          <w:rFonts w:ascii="Marianne" w:eastAsia="Arial Unicode MS" w:hAnsi="Marianne" w:cs="Calibri Light"/>
          <w:color w:val="70AD47" w:themeColor="accent6"/>
          <w:sz w:val="20"/>
          <w:szCs w:val="20"/>
        </w:rPr>
        <w:t>MCA</w:t>
      </w:r>
      <w:r w:rsidRPr="00F36A6B">
        <w:rPr>
          <w:rFonts w:ascii="Marianne" w:eastAsia="Arial Unicode MS" w:hAnsi="Marianne" w:cs="Calibri Light"/>
          <w:color w:val="70AD47" w:themeColor="accent6"/>
          <w:sz w:val="20"/>
          <w:szCs w:val="20"/>
        </w:rPr>
        <w:t>réf</w:t>
      </w:r>
      <w:proofErr w:type="spellEnd"/>
      <w:r w:rsidRPr="00F36A6B">
        <w:rPr>
          <w:rFonts w:ascii="Marianne" w:eastAsia="Arial Unicode MS" w:hAnsi="Marianne" w:cs="Calibri Light"/>
          <w:color w:val="70AD47" w:themeColor="accent6"/>
          <w:sz w:val="20"/>
          <w:szCs w:val="20"/>
        </w:rPr>
        <w:t xml:space="preserve">(gras) = </w:t>
      </w:r>
      <w:r w:rsidR="0023359F" w:rsidRPr="0023359F">
        <w:rPr>
          <w:rFonts w:ascii="Marianne" w:eastAsia="Arial Unicode MS" w:hAnsi="Marianne" w:cs="Calibri Light"/>
          <w:color w:val="70AD47" w:themeColor="accent6"/>
          <w:sz w:val="20"/>
          <w:szCs w:val="20"/>
        </w:rPr>
        <w:t xml:space="preserve">172 800 </w:t>
      </w:r>
      <w:r w:rsidRPr="00F36A6B">
        <w:rPr>
          <w:rFonts w:ascii="Marianne" w:eastAsia="Arial Unicode MS" w:hAnsi="Marianne" w:cs="Calibri Light"/>
          <w:color w:val="70AD47" w:themeColor="accent6"/>
          <w:sz w:val="20"/>
          <w:szCs w:val="20"/>
        </w:rPr>
        <w:t>€</w:t>
      </w:r>
    </w:p>
    <w:p w14:paraId="22FE6F72" w14:textId="1521866C" w:rsidR="00886C88" w:rsidRPr="00886C88" w:rsidRDefault="00886C88" w:rsidP="00F36A6B">
      <w:pPr>
        <w:spacing w:after="60"/>
        <w:ind w:left="-76"/>
        <w:jc w:val="both"/>
        <w:rPr>
          <w:rFonts w:ascii="Marianne" w:eastAsia="Arial Unicode MS" w:hAnsi="Marianne" w:cs="Calibri Light"/>
          <w:sz w:val="20"/>
          <w:szCs w:val="20"/>
        </w:rPr>
      </w:pPr>
      <w:r w:rsidRPr="00886C88">
        <w:rPr>
          <w:rFonts w:ascii="Marianne" w:eastAsia="Arial Unicode MS" w:hAnsi="Marianne" w:cs="Calibri Light"/>
          <w:sz w:val="20"/>
          <w:szCs w:val="20"/>
        </w:rPr>
        <w:t>Ces montants</w:t>
      </w:r>
      <w:r>
        <w:rPr>
          <w:rFonts w:ascii="Marianne" w:eastAsia="Arial Unicode MS" w:hAnsi="Marianne" w:cs="Calibri Light"/>
          <w:sz w:val="20"/>
          <w:szCs w:val="20"/>
        </w:rPr>
        <w:t xml:space="preserve"> </w:t>
      </w:r>
      <w:r w:rsidRPr="00886C88">
        <w:rPr>
          <w:rFonts w:ascii="Marianne" w:eastAsia="Arial Unicode MS" w:hAnsi="Marianne" w:cs="Calibri Light"/>
          <w:sz w:val="20"/>
          <w:szCs w:val="20"/>
        </w:rPr>
        <w:t xml:space="preserve">sont </w:t>
      </w:r>
      <w:r w:rsidR="00B23856">
        <w:rPr>
          <w:rFonts w:ascii="Marianne" w:eastAsia="Arial Unicode MS" w:hAnsi="Marianne" w:cs="Calibri Light"/>
          <w:sz w:val="20"/>
          <w:szCs w:val="20"/>
        </w:rPr>
        <w:t xml:space="preserve">calculés à partir des comptabilités de la période de référence et sont </w:t>
      </w:r>
      <w:r w:rsidRPr="00886C88">
        <w:rPr>
          <w:rFonts w:ascii="Marianne" w:eastAsia="Arial Unicode MS" w:hAnsi="Marianne" w:cs="Calibri Light"/>
          <w:sz w:val="20"/>
          <w:szCs w:val="20"/>
        </w:rPr>
        <w:t>à rentrer dans la calculette fournie par la DGPE. Les</w:t>
      </w:r>
      <w:r>
        <w:rPr>
          <w:rFonts w:ascii="Marianne" w:eastAsia="Arial Unicode MS" w:hAnsi="Marianne" w:cs="Calibri Light"/>
          <w:sz w:val="20"/>
          <w:szCs w:val="20"/>
        </w:rPr>
        <w:t xml:space="preserve"> deux</w:t>
      </w:r>
      <w:r w:rsidRPr="00886C88">
        <w:rPr>
          <w:rFonts w:ascii="Marianne" w:eastAsia="Arial Unicode MS" w:hAnsi="Marianne" w:cs="Calibri Light"/>
          <w:sz w:val="20"/>
          <w:szCs w:val="20"/>
        </w:rPr>
        <w:t xml:space="preserve"> calculs suivants sont ensuite réalisés automatiquement via la calculette.</w:t>
      </w:r>
    </w:p>
    <w:p w14:paraId="2ED8EAE3" w14:textId="77777777" w:rsidR="00F36A6B" w:rsidRPr="00F36A6B" w:rsidRDefault="00A46B35" w:rsidP="00F36A6B">
      <w:pPr>
        <w:pStyle w:val="Paragraphedeliste"/>
        <w:numPr>
          <w:ilvl w:val="0"/>
          <w:numId w:val="1"/>
        </w:numPr>
        <w:spacing w:after="60"/>
        <w:ind w:left="284"/>
        <w:jc w:val="both"/>
        <w:rPr>
          <w:rFonts w:ascii="Marianne" w:eastAsia="Arial Unicode MS" w:hAnsi="Marianne" w:cs="Helvetica Neue"/>
          <w:color w:val="00000A"/>
          <w:sz w:val="20"/>
          <w:szCs w:val="20"/>
        </w:rPr>
      </w:pPr>
      <w:r w:rsidRPr="007D6CB3">
        <w:rPr>
          <w:rFonts w:ascii="Marianne" w:eastAsia="Arial Unicode MS" w:hAnsi="Marianne" w:cs="Calibri Light"/>
          <w:color w:val="00000A"/>
          <w:sz w:val="20"/>
          <w:szCs w:val="20"/>
        </w:rPr>
        <w:t>Calcul d’une MB sur la période de référence</w:t>
      </w:r>
      <w:r w:rsidRPr="007D6CB3">
        <w:rPr>
          <w:rFonts w:ascii="Calibri" w:eastAsia="Arial Unicode MS" w:hAnsi="Calibri" w:cs="Calibri"/>
          <w:color w:val="00000A"/>
          <w:sz w:val="20"/>
          <w:szCs w:val="20"/>
        </w:rPr>
        <w:t> </w:t>
      </w:r>
      <w:r w:rsidRPr="007D6CB3">
        <w:rPr>
          <w:rFonts w:ascii="Marianne" w:eastAsia="Arial Unicode MS" w:hAnsi="Marianne" w:cs="Calibri Light"/>
          <w:color w:val="00000A"/>
          <w:sz w:val="20"/>
          <w:szCs w:val="20"/>
        </w:rPr>
        <w:t xml:space="preserve">: </w:t>
      </w:r>
      <w:proofErr w:type="spellStart"/>
      <w:r w:rsidRPr="007D6CB3">
        <w:rPr>
          <w:rFonts w:ascii="Marianne" w:eastAsia="Arial Unicode MS" w:hAnsi="Marianne" w:cs="Calibri Light"/>
          <w:color w:val="00000A"/>
          <w:sz w:val="20"/>
          <w:szCs w:val="20"/>
        </w:rPr>
        <w:t>MB</w:t>
      </w:r>
      <w:r w:rsidRPr="007D6CB3">
        <w:rPr>
          <w:rFonts w:ascii="Marianne" w:eastAsia="Arial Unicode MS" w:hAnsi="Marianne" w:cs="Calibri Light"/>
          <w:color w:val="00000A"/>
          <w:sz w:val="20"/>
          <w:szCs w:val="20"/>
          <w:vertAlign w:val="subscript"/>
        </w:rPr>
        <w:t>réf</w:t>
      </w:r>
      <w:proofErr w:type="spellEnd"/>
      <w:r w:rsidRPr="007D6CB3">
        <w:rPr>
          <w:rFonts w:ascii="Marianne" w:eastAsia="Arial Unicode MS" w:hAnsi="Marianne" w:cs="Calibri Light"/>
          <w:color w:val="00000A"/>
          <w:sz w:val="20"/>
          <w:szCs w:val="20"/>
          <w:vertAlign w:val="subscript"/>
        </w:rPr>
        <w:t>(activité)</w:t>
      </w:r>
      <w:r w:rsidRPr="007D6CB3">
        <w:rPr>
          <w:rFonts w:ascii="Marianne" w:eastAsia="Arial Unicode MS" w:hAnsi="Marianne" w:cs="Calibri Light"/>
          <w:color w:val="00000A"/>
          <w:sz w:val="20"/>
          <w:szCs w:val="20"/>
        </w:rPr>
        <w:t xml:space="preserve"> = x%</w:t>
      </w:r>
      <w:r w:rsidRPr="007D6CB3">
        <w:rPr>
          <w:rFonts w:ascii="Marianne" w:eastAsia="Arial Unicode MS" w:hAnsi="Marianne" w:cs="Calibri Light"/>
          <w:color w:val="00000A"/>
          <w:sz w:val="20"/>
          <w:szCs w:val="20"/>
          <w:vertAlign w:val="subscript"/>
        </w:rPr>
        <w:t>(activité)</w:t>
      </w:r>
      <w:r w:rsidRPr="007D6CB3">
        <w:rPr>
          <w:rFonts w:ascii="Marianne" w:eastAsia="Arial Unicode MS" w:hAnsi="Marianne" w:cs="Calibri Light"/>
          <w:color w:val="00000A"/>
          <w:sz w:val="20"/>
          <w:szCs w:val="20"/>
        </w:rPr>
        <w:t xml:space="preserve"> * </w:t>
      </w:r>
      <w:proofErr w:type="spellStart"/>
      <w:r w:rsidRPr="007D6CB3">
        <w:rPr>
          <w:rFonts w:ascii="Marianne" w:eastAsia="Arial Unicode MS" w:hAnsi="Marianne" w:cs="Calibri Light"/>
          <w:color w:val="00000A"/>
          <w:sz w:val="20"/>
          <w:szCs w:val="20"/>
        </w:rPr>
        <w:t>MCA</w:t>
      </w:r>
      <w:r w:rsidRPr="007D6CB3">
        <w:rPr>
          <w:rFonts w:ascii="Marianne" w:eastAsia="Arial Unicode MS" w:hAnsi="Marianne" w:cs="Calibri Light"/>
          <w:color w:val="00000A"/>
          <w:sz w:val="20"/>
          <w:szCs w:val="20"/>
          <w:vertAlign w:val="subscript"/>
        </w:rPr>
        <w:t>réf</w:t>
      </w:r>
      <w:proofErr w:type="spellEnd"/>
      <w:r w:rsidRPr="007D6CB3">
        <w:rPr>
          <w:rFonts w:ascii="Marianne" w:eastAsia="Arial Unicode MS" w:hAnsi="Marianne" w:cs="Calibri Light"/>
          <w:color w:val="00000A"/>
          <w:sz w:val="20"/>
          <w:szCs w:val="20"/>
          <w:vertAlign w:val="subscript"/>
        </w:rPr>
        <w:t>(activité)</w:t>
      </w:r>
      <w:r w:rsidR="00F36A6B">
        <w:rPr>
          <w:rFonts w:ascii="Marianne" w:eastAsia="Arial Unicode MS" w:hAnsi="Marianne" w:cs="Calibri Light"/>
          <w:color w:val="00000A"/>
          <w:sz w:val="20"/>
          <w:szCs w:val="20"/>
          <w:vertAlign w:val="subscript"/>
        </w:rPr>
        <w:t xml:space="preserve"> </w:t>
      </w:r>
    </w:p>
    <w:p w14:paraId="5F1FDBC2" w14:textId="2D0F9804" w:rsidR="0023359F" w:rsidRDefault="00F36A6B" w:rsidP="0023359F">
      <w:pPr>
        <w:spacing w:after="60"/>
        <w:ind w:left="-76"/>
        <w:jc w:val="both"/>
        <w:rPr>
          <w:rFonts w:ascii="Marianne" w:eastAsia="Arial Unicode MS" w:hAnsi="Marianne" w:cs="Calibri Light"/>
          <w:color w:val="70AD47" w:themeColor="accent6"/>
          <w:sz w:val="20"/>
          <w:szCs w:val="20"/>
        </w:rPr>
      </w:pPr>
      <w:proofErr w:type="spellStart"/>
      <w:r w:rsidRPr="00F36A6B">
        <w:rPr>
          <w:rFonts w:ascii="Marianne" w:eastAsia="Arial Unicode MS" w:hAnsi="Marianne" w:cs="Calibri Light"/>
          <w:color w:val="70AD47" w:themeColor="accent6"/>
          <w:sz w:val="20"/>
          <w:szCs w:val="20"/>
        </w:rPr>
        <w:t>MBréf</w:t>
      </w:r>
      <w:proofErr w:type="spellEnd"/>
      <w:r w:rsidRPr="00F36A6B">
        <w:rPr>
          <w:rFonts w:ascii="Marianne" w:eastAsia="Arial Unicode MS" w:hAnsi="Marianne" w:cs="Calibri Light"/>
          <w:color w:val="70AD47" w:themeColor="accent6"/>
          <w:sz w:val="20"/>
          <w:szCs w:val="20"/>
        </w:rPr>
        <w:t>(</w:t>
      </w:r>
      <w:r>
        <w:rPr>
          <w:rFonts w:ascii="Marianne" w:eastAsia="Arial Unicode MS" w:hAnsi="Marianne" w:cs="Calibri Light"/>
          <w:color w:val="70AD47" w:themeColor="accent6"/>
          <w:sz w:val="20"/>
          <w:szCs w:val="20"/>
        </w:rPr>
        <w:t>PAE</w:t>
      </w:r>
      <w:r w:rsidRPr="00F36A6B">
        <w:rPr>
          <w:rFonts w:ascii="Marianne" w:eastAsia="Arial Unicode MS" w:hAnsi="Marianne" w:cs="Calibri Light"/>
          <w:color w:val="70AD47" w:themeColor="accent6"/>
          <w:sz w:val="20"/>
          <w:szCs w:val="20"/>
        </w:rPr>
        <w:t>)</w:t>
      </w:r>
      <w:r>
        <w:rPr>
          <w:rFonts w:ascii="Marianne" w:eastAsia="Arial Unicode MS" w:hAnsi="Marianne" w:cs="Calibri Light"/>
          <w:color w:val="70AD47" w:themeColor="accent6"/>
          <w:sz w:val="20"/>
          <w:szCs w:val="20"/>
        </w:rPr>
        <w:t xml:space="preserve"> </w:t>
      </w:r>
      <w:r w:rsidR="00C32694" w:rsidRPr="00F36A6B">
        <w:rPr>
          <w:rFonts w:ascii="Marianne" w:eastAsia="Arial Unicode MS" w:hAnsi="Marianne" w:cs="Calibri Light"/>
          <w:color w:val="70AD47" w:themeColor="accent6"/>
          <w:sz w:val="20"/>
          <w:szCs w:val="20"/>
        </w:rPr>
        <w:t>= 78 %</w:t>
      </w:r>
      <w:r w:rsidR="00C32694" w:rsidRPr="00F36A6B">
        <w:rPr>
          <w:rFonts w:ascii="Marianne" w:eastAsia="Arial Unicode MS" w:hAnsi="Marianne" w:cs="Calibri Light"/>
          <w:color w:val="70AD47" w:themeColor="accent6"/>
          <w:sz w:val="20"/>
          <w:szCs w:val="20"/>
          <w:vertAlign w:val="subscript"/>
        </w:rPr>
        <w:t xml:space="preserve"> </w:t>
      </w:r>
      <w:r w:rsidR="00C32694" w:rsidRPr="00F36A6B">
        <w:rPr>
          <w:rFonts w:ascii="Marianne" w:eastAsia="Arial Unicode MS" w:hAnsi="Marianne" w:cs="Calibri Light"/>
          <w:color w:val="70AD47" w:themeColor="accent6"/>
          <w:sz w:val="20"/>
          <w:szCs w:val="20"/>
        </w:rPr>
        <w:t xml:space="preserve">* </w:t>
      </w:r>
      <w:r w:rsidR="0023359F" w:rsidRPr="0023359F">
        <w:rPr>
          <w:rFonts w:ascii="Marianne" w:eastAsia="Arial Unicode MS" w:hAnsi="Marianne" w:cs="Calibri Light"/>
          <w:color w:val="70AD47" w:themeColor="accent6"/>
          <w:sz w:val="20"/>
          <w:szCs w:val="20"/>
        </w:rPr>
        <w:t xml:space="preserve">139 040 </w:t>
      </w:r>
      <w:r w:rsidRPr="0023359F">
        <w:rPr>
          <w:rFonts w:ascii="Marianne" w:eastAsia="Arial Unicode MS" w:hAnsi="Marianne" w:cs="Calibri Light"/>
          <w:color w:val="70AD47" w:themeColor="accent6"/>
          <w:sz w:val="20"/>
          <w:szCs w:val="20"/>
        </w:rPr>
        <w:t xml:space="preserve">= </w:t>
      </w:r>
      <w:r w:rsidR="0023359F" w:rsidRPr="0023359F">
        <w:rPr>
          <w:rFonts w:ascii="Marianne" w:hAnsi="Marianne" w:cs="Times New Roman"/>
          <w:color w:val="70AD47" w:themeColor="accent6"/>
          <w:sz w:val="20"/>
        </w:rPr>
        <w:t>108</w:t>
      </w:r>
      <w:r w:rsidR="00E57E4C">
        <w:rPr>
          <w:rFonts w:ascii="Marianne" w:hAnsi="Marianne" w:cs="Times New Roman"/>
          <w:color w:val="70AD47" w:themeColor="accent6"/>
          <w:sz w:val="20"/>
        </w:rPr>
        <w:t> </w:t>
      </w:r>
      <w:r w:rsidR="0023359F" w:rsidRPr="0023359F">
        <w:rPr>
          <w:rFonts w:ascii="Marianne" w:hAnsi="Marianne" w:cs="Times New Roman"/>
          <w:color w:val="70AD47" w:themeColor="accent6"/>
          <w:sz w:val="20"/>
        </w:rPr>
        <w:t>451</w:t>
      </w:r>
      <w:r w:rsidR="00E57E4C">
        <w:rPr>
          <w:rFonts w:ascii="Marianne" w:hAnsi="Marianne" w:cs="Times New Roman"/>
          <w:color w:val="70AD47" w:themeColor="accent6"/>
          <w:sz w:val="20"/>
        </w:rPr>
        <w:t>,20</w:t>
      </w:r>
      <w:r w:rsidR="0023359F" w:rsidRPr="0023359F">
        <w:rPr>
          <w:rFonts w:ascii="Marianne" w:hAnsi="Marianne" w:cs="Times New Roman"/>
          <w:color w:val="70AD47" w:themeColor="accent6"/>
          <w:sz w:val="20"/>
        </w:rPr>
        <w:t xml:space="preserve"> </w:t>
      </w:r>
      <w:r w:rsidRPr="0023359F">
        <w:rPr>
          <w:rFonts w:ascii="Marianne" w:eastAsia="Arial Unicode MS" w:hAnsi="Marianne" w:cs="Calibri Light"/>
          <w:color w:val="70AD47" w:themeColor="accent6"/>
          <w:sz w:val="20"/>
          <w:szCs w:val="20"/>
        </w:rPr>
        <w:t>€</w:t>
      </w:r>
    </w:p>
    <w:p w14:paraId="16127FCE" w14:textId="35519081" w:rsidR="00F36A6B" w:rsidRPr="00F36A6B" w:rsidRDefault="00F36A6B" w:rsidP="0023359F">
      <w:pPr>
        <w:spacing w:after="60"/>
        <w:ind w:left="-76"/>
        <w:jc w:val="both"/>
        <w:rPr>
          <w:rFonts w:ascii="Marianne" w:eastAsia="Arial Unicode MS" w:hAnsi="Marianne" w:cs="Calibri Light"/>
          <w:color w:val="70AD47" w:themeColor="accent6"/>
          <w:sz w:val="20"/>
          <w:szCs w:val="20"/>
        </w:rPr>
      </w:pPr>
      <w:proofErr w:type="spellStart"/>
      <w:r w:rsidRPr="0023359F">
        <w:rPr>
          <w:rFonts w:ascii="Marianne" w:eastAsia="Arial Unicode MS" w:hAnsi="Marianne" w:cs="Calibri Light"/>
          <w:color w:val="70AD47" w:themeColor="accent6"/>
          <w:sz w:val="20"/>
          <w:szCs w:val="20"/>
        </w:rPr>
        <w:t>MBréf</w:t>
      </w:r>
      <w:proofErr w:type="spellEnd"/>
      <w:r w:rsidRPr="0023359F">
        <w:rPr>
          <w:rFonts w:ascii="Marianne" w:eastAsia="Arial Unicode MS" w:hAnsi="Marianne" w:cs="Calibri Light"/>
          <w:color w:val="70AD47" w:themeColor="accent6"/>
          <w:sz w:val="20"/>
          <w:szCs w:val="20"/>
        </w:rPr>
        <w:t>(gras) = 90 %</w:t>
      </w:r>
      <w:r w:rsidRPr="0023359F">
        <w:rPr>
          <w:rFonts w:ascii="Marianne" w:eastAsia="Arial Unicode MS" w:hAnsi="Marianne" w:cs="Calibri Light"/>
          <w:color w:val="70AD47" w:themeColor="accent6"/>
          <w:sz w:val="20"/>
          <w:szCs w:val="20"/>
          <w:vertAlign w:val="subscript"/>
        </w:rPr>
        <w:t xml:space="preserve"> </w:t>
      </w:r>
      <w:r w:rsidRPr="0023359F">
        <w:rPr>
          <w:rFonts w:ascii="Marianne" w:eastAsia="Arial Unicode MS" w:hAnsi="Marianne" w:cs="Calibri Light"/>
          <w:color w:val="70AD47" w:themeColor="accent6"/>
          <w:sz w:val="20"/>
          <w:szCs w:val="20"/>
        </w:rPr>
        <w:t xml:space="preserve">* </w:t>
      </w:r>
      <w:r w:rsidR="0023359F" w:rsidRPr="0023359F">
        <w:rPr>
          <w:rFonts w:ascii="Marianne" w:eastAsia="Arial Unicode MS" w:hAnsi="Marianne" w:cs="Calibri Light"/>
          <w:color w:val="70AD47" w:themeColor="accent6"/>
          <w:sz w:val="20"/>
          <w:szCs w:val="20"/>
        </w:rPr>
        <w:t xml:space="preserve">172 800 </w:t>
      </w:r>
      <w:r w:rsidRPr="0023359F">
        <w:rPr>
          <w:rFonts w:ascii="Marianne" w:eastAsia="Arial Unicode MS" w:hAnsi="Marianne" w:cs="Calibri Light"/>
          <w:color w:val="70AD47" w:themeColor="accent6"/>
          <w:sz w:val="20"/>
          <w:szCs w:val="20"/>
        </w:rPr>
        <w:t xml:space="preserve">= </w:t>
      </w:r>
      <w:r w:rsidR="0023359F" w:rsidRPr="0023359F">
        <w:rPr>
          <w:rFonts w:ascii="Marianne" w:hAnsi="Marianne" w:cs="Times New Roman"/>
          <w:color w:val="70AD47" w:themeColor="accent6"/>
          <w:sz w:val="20"/>
        </w:rPr>
        <w:t>155</w:t>
      </w:r>
      <w:r w:rsidR="00E57E4C">
        <w:rPr>
          <w:rFonts w:ascii="Marianne" w:hAnsi="Marianne" w:cs="Times New Roman"/>
          <w:color w:val="70AD47" w:themeColor="accent6"/>
          <w:sz w:val="20"/>
        </w:rPr>
        <w:t> </w:t>
      </w:r>
      <w:r w:rsidR="0023359F" w:rsidRPr="0023359F">
        <w:rPr>
          <w:rFonts w:ascii="Marianne" w:hAnsi="Marianne" w:cs="Times New Roman"/>
          <w:color w:val="70AD47" w:themeColor="accent6"/>
          <w:sz w:val="20"/>
        </w:rPr>
        <w:t>520</w:t>
      </w:r>
      <w:r w:rsidR="00E57E4C">
        <w:rPr>
          <w:rFonts w:ascii="Marianne" w:hAnsi="Marianne" w:cs="Times New Roman"/>
          <w:color w:val="70AD47" w:themeColor="accent6"/>
          <w:sz w:val="20"/>
        </w:rPr>
        <w:t>,00</w:t>
      </w:r>
      <w:r w:rsidR="0023359F" w:rsidRPr="0023359F">
        <w:rPr>
          <w:rFonts w:ascii="Marianne" w:hAnsi="Marianne" w:cs="Times New Roman"/>
          <w:color w:val="70AD47" w:themeColor="accent6"/>
          <w:sz w:val="20"/>
        </w:rPr>
        <w:t xml:space="preserve"> </w:t>
      </w:r>
      <w:r w:rsidRPr="0023359F">
        <w:rPr>
          <w:rFonts w:ascii="Marianne" w:eastAsia="Arial Unicode MS" w:hAnsi="Marianne" w:cs="Calibri Light"/>
          <w:color w:val="70AD47" w:themeColor="accent6"/>
          <w:sz w:val="20"/>
          <w:szCs w:val="20"/>
        </w:rPr>
        <w:t>€</w:t>
      </w:r>
    </w:p>
    <w:p w14:paraId="2843B936" w14:textId="29D99A2E" w:rsidR="00A46B35" w:rsidRPr="00F36A6B" w:rsidRDefault="00A46B35" w:rsidP="00A46B35">
      <w:pPr>
        <w:pStyle w:val="Paragraphedeliste"/>
        <w:numPr>
          <w:ilvl w:val="0"/>
          <w:numId w:val="1"/>
        </w:numPr>
        <w:spacing w:after="60"/>
        <w:ind w:left="284"/>
        <w:jc w:val="both"/>
        <w:rPr>
          <w:rFonts w:ascii="Marianne" w:eastAsia="Arial Unicode MS" w:hAnsi="Marianne" w:cs="Helvetica Neue"/>
          <w:color w:val="00000A"/>
          <w:sz w:val="20"/>
          <w:szCs w:val="20"/>
        </w:rPr>
      </w:pPr>
      <w:r w:rsidRPr="007D6CB3">
        <w:rPr>
          <w:rFonts w:ascii="Marianne" w:eastAsia="Arial Unicode MS" w:hAnsi="Marianne" w:cs="Calibri Light"/>
          <w:color w:val="00000A"/>
          <w:sz w:val="20"/>
          <w:szCs w:val="20"/>
        </w:rPr>
        <w:t>Calcul d’une MB journalière</w:t>
      </w:r>
      <w:r w:rsidR="00060DED" w:rsidRPr="007D6CB3">
        <w:rPr>
          <w:rFonts w:ascii="Calibri" w:eastAsia="Arial Unicode MS" w:hAnsi="Calibri" w:cs="Calibri"/>
          <w:color w:val="00000A"/>
          <w:sz w:val="20"/>
          <w:szCs w:val="20"/>
        </w:rPr>
        <w:t> </w:t>
      </w:r>
      <w:r w:rsidR="00060DED" w:rsidRPr="007D6CB3">
        <w:rPr>
          <w:rFonts w:ascii="Marianne" w:eastAsia="Arial Unicode MS" w:hAnsi="Marianne" w:cs="Calibri"/>
          <w:color w:val="00000A"/>
          <w:sz w:val="20"/>
          <w:szCs w:val="20"/>
        </w:rPr>
        <w:t xml:space="preserve">: </w:t>
      </w:r>
      <w:proofErr w:type="spellStart"/>
      <w:r w:rsidR="00060DED" w:rsidRPr="007D6CB3">
        <w:rPr>
          <w:rFonts w:ascii="Marianne" w:eastAsia="Arial Unicode MS" w:hAnsi="Marianne" w:cs="Calibri"/>
          <w:color w:val="00000A"/>
          <w:sz w:val="20"/>
          <w:szCs w:val="20"/>
        </w:rPr>
        <w:t>MB</w:t>
      </w:r>
      <w:r w:rsidR="00060DED" w:rsidRPr="007D6CB3">
        <w:rPr>
          <w:rFonts w:ascii="Marianne" w:eastAsia="Arial Unicode MS" w:hAnsi="Marianne" w:cs="Calibri"/>
          <w:color w:val="00000A"/>
          <w:sz w:val="20"/>
          <w:szCs w:val="20"/>
          <w:vertAlign w:val="subscript"/>
        </w:rPr>
        <w:t>journalière</w:t>
      </w:r>
      <w:proofErr w:type="spellEnd"/>
      <w:r w:rsidR="00060DED" w:rsidRPr="007D6CB3">
        <w:rPr>
          <w:rFonts w:ascii="Marianne" w:eastAsia="Arial Unicode MS" w:hAnsi="Marianne" w:cs="Calibri"/>
          <w:color w:val="00000A"/>
          <w:sz w:val="20"/>
          <w:szCs w:val="20"/>
          <w:vertAlign w:val="subscript"/>
        </w:rPr>
        <w:t xml:space="preserve"> réf(activité)</w:t>
      </w:r>
      <w:r w:rsidR="00060DED" w:rsidRPr="007D6CB3">
        <w:rPr>
          <w:rFonts w:ascii="Marianne" w:eastAsia="Arial Unicode MS" w:hAnsi="Marianne" w:cs="Calibri"/>
          <w:color w:val="00000A"/>
          <w:sz w:val="20"/>
          <w:szCs w:val="20"/>
        </w:rPr>
        <w:t xml:space="preserve"> </w:t>
      </w:r>
      <w:proofErr w:type="gramStart"/>
      <w:r w:rsidR="00060DED" w:rsidRPr="007D6CB3">
        <w:rPr>
          <w:rFonts w:ascii="Marianne" w:eastAsia="Arial Unicode MS" w:hAnsi="Marianne" w:cs="Calibri"/>
          <w:color w:val="00000A"/>
          <w:sz w:val="20"/>
          <w:szCs w:val="20"/>
        </w:rPr>
        <w:t xml:space="preserve">=  </w:t>
      </w:r>
      <w:proofErr w:type="spellStart"/>
      <w:r w:rsidR="00060DED" w:rsidRPr="007D6CB3">
        <w:rPr>
          <w:rFonts w:ascii="Marianne" w:eastAsia="Arial Unicode MS" w:hAnsi="Marianne" w:cs="Calibri"/>
          <w:color w:val="00000A"/>
          <w:sz w:val="20"/>
          <w:szCs w:val="20"/>
        </w:rPr>
        <w:t>MB</w:t>
      </w:r>
      <w:r w:rsidR="00060DED" w:rsidRPr="007D6CB3">
        <w:rPr>
          <w:rFonts w:ascii="Marianne" w:eastAsia="Arial Unicode MS" w:hAnsi="Marianne" w:cs="Calibri"/>
          <w:color w:val="00000A"/>
          <w:sz w:val="20"/>
          <w:szCs w:val="20"/>
          <w:vertAlign w:val="subscript"/>
        </w:rPr>
        <w:t>réf</w:t>
      </w:r>
      <w:proofErr w:type="spellEnd"/>
      <w:proofErr w:type="gramEnd"/>
      <w:r w:rsidR="00060DED" w:rsidRPr="007D6CB3">
        <w:rPr>
          <w:rFonts w:ascii="Marianne" w:eastAsia="Arial Unicode MS" w:hAnsi="Marianne" w:cs="Calibri"/>
          <w:color w:val="00000A"/>
          <w:sz w:val="20"/>
          <w:szCs w:val="20"/>
          <w:vertAlign w:val="subscript"/>
        </w:rPr>
        <w:t>(activité)</w:t>
      </w:r>
      <w:r w:rsidR="00060DED" w:rsidRPr="007D6CB3">
        <w:rPr>
          <w:rFonts w:ascii="Marianne" w:eastAsia="Arial Unicode MS" w:hAnsi="Marianne" w:cs="Calibri"/>
          <w:color w:val="00000A"/>
          <w:sz w:val="20"/>
          <w:szCs w:val="20"/>
        </w:rPr>
        <w:t xml:space="preserve"> / 365</w:t>
      </w:r>
    </w:p>
    <w:p w14:paraId="2C46DB13" w14:textId="6E9E93DB" w:rsidR="00F36A6B" w:rsidRPr="00F36A6B" w:rsidRDefault="00F36A6B" w:rsidP="00F36A6B">
      <w:pPr>
        <w:spacing w:after="60"/>
        <w:ind w:left="-76"/>
        <w:jc w:val="both"/>
        <w:rPr>
          <w:rFonts w:ascii="Marianne" w:eastAsia="Arial Unicode MS" w:hAnsi="Marianne" w:cs="Calibri Light"/>
          <w:color w:val="70AD47" w:themeColor="accent6"/>
          <w:sz w:val="20"/>
          <w:szCs w:val="20"/>
        </w:rPr>
      </w:pPr>
      <w:proofErr w:type="spellStart"/>
      <w:r w:rsidRPr="00F36A6B">
        <w:rPr>
          <w:rFonts w:ascii="Marianne" w:eastAsia="Arial Unicode MS" w:hAnsi="Marianne" w:cs="Calibri Light"/>
          <w:color w:val="70AD47" w:themeColor="accent6"/>
          <w:sz w:val="20"/>
          <w:szCs w:val="20"/>
        </w:rPr>
        <w:t>MB</w:t>
      </w:r>
      <w:r>
        <w:rPr>
          <w:rFonts w:ascii="Marianne" w:eastAsia="Arial Unicode MS" w:hAnsi="Marianne" w:cs="Calibri Light"/>
          <w:color w:val="70AD47" w:themeColor="accent6"/>
          <w:sz w:val="20"/>
          <w:szCs w:val="20"/>
        </w:rPr>
        <w:t>journalière</w:t>
      </w:r>
      <w:proofErr w:type="spellEnd"/>
      <w:r w:rsidRPr="00F36A6B">
        <w:rPr>
          <w:rFonts w:ascii="Marianne" w:eastAsia="Arial Unicode MS" w:hAnsi="Marianne" w:cs="Calibri Light"/>
          <w:color w:val="70AD47" w:themeColor="accent6"/>
          <w:sz w:val="20"/>
          <w:szCs w:val="20"/>
        </w:rPr>
        <w:t xml:space="preserve">(PAE) = </w:t>
      </w:r>
      <w:r w:rsidR="0023359F" w:rsidRPr="0023359F">
        <w:rPr>
          <w:rFonts w:ascii="Marianne" w:hAnsi="Marianne" w:cs="Times New Roman"/>
          <w:color w:val="70AD47" w:themeColor="accent6"/>
          <w:sz w:val="20"/>
        </w:rPr>
        <w:t>108</w:t>
      </w:r>
      <w:r w:rsidR="0023359F">
        <w:rPr>
          <w:rFonts w:ascii="Marianne" w:hAnsi="Marianne" w:cs="Times New Roman"/>
          <w:color w:val="70AD47" w:themeColor="accent6"/>
          <w:sz w:val="20"/>
        </w:rPr>
        <w:t> </w:t>
      </w:r>
      <w:r w:rsidR="0023359F" w:rsidRPr="0023359F">
        <w:rPr>
          <w:rFonts w:ascii="Marianne" w:hAnsi="Marianne" w:cs="Times New Roman"/>
          <w:color w:val="70AD47" w:themeColor="accent6"/>
          <w:sz w:val="20"/>
        </w:rPr>
        <w:t xml:space="preserve">451 </w:t>
      </w:r>
      <w:r>
        <w:rPr>
          <w:rFonts w:ascii="Marianne" w:eastAsia="Arial Unicode MS" w:hAnsi="Marianne" w:cs="Calibri Light"/>
          <w:color w:val="70AD47" w:themeColor="accent6"/>
          <w:sz w:val="20"/>
          <w:szCs w:val="20"/>
        </w:rPr>
        <w:t xml:space="preserve">/ 365 = </w:t>
      </w:r>
      <w:r w:rsidR="0023359F">
        <w:rPr>
          <w:rFonts w:ascii="Marianne" w:eastAsia="Arial Unicode MS" w:hAnsi="Marianne" w:cs="Calibri Light"/>
          <w:color w:val="70AD47" w:themeColor="accent6"/>
          <w:sz w:val="20"/>
          <w:szCs w:val="20"/>
        </w:rPr>
        <w:t>297</w:t>
      </w:r>
      <w:r w:rsidR="00494E13">
        <w:rPr>
          <w:rFonts w:ascii="Marianne" w:eastAsia="Arial Unicode MS" w:hAnsi="Marianne" w:cs="Calibri Light"/>
          <w:color w:val="70AD47" w:themeColor="accent6"/>
          <w:sz w:val="20"/>
          <w:szCs w:val="20"/>
        </w:rPr>
        <w:t>,13</w:t>
      </w:r>
      <w:r>
        <w:rPr>
          <w:rFonts w:ascii="Marianne" w:eastAsia="Arial Unicode MS" w:hAnsi="Marianne" w:cs="Calibri Light"/>
          <w:color w:val="70AD47" w:themeColor="accent6"/>
          <w:sz w:val="20"/>
          <w:szCs w:val="20"/>
        </w:rPr>
        <w:t xml:space="preserve"> € / jour </w:t>
      </w:r>
    </w:p>
    <w:p w14:paraId="1529D0A6" w14:textId="7DCCD739" w:rsidR="00494E13" w:rsidRPr="00886C88" w:rsidRDefault="00F36A6B" w:rsidP="00494E13">
      <w:pPr>
        <w:spacing w:after="60"/>
        <w:ind w:left="-76"/>
        <w:jc w:val="both"/>
        <w:rPr>
          <w:rFonts w:ascii="Marianne" w:eastAsia="Arial Unicode MS" w:hAnsi="Marianne" w:cs="Calibri Light"/>
          <w:color w:val="70AD47" w:themeColor="accent6"/>
          <w:sz w:val="20"/>
          <w:szCs w:val="20"/>
        </w:rPr>
      </w:pPr>
      <w:proofErr w:type="spellStart"/>
      <w:r>
        <w:rPr>
          <w:rFonts w:ascii="Marianne" w:eastAsia="Arial Unicode MS" w:hAnsi="Marianne" w:cs="Calibri Light"/>
          <w:color w:val="70AD47" w:themeColor="accent6"/>
          <w:sz w:val="20"/>
          <w:szCs w:val="20"/>
        </w:rPr>
        <w:t>MBjournalière</w:t>
      </w:r>
      <w:proofErr w:type="spellEnd"/>
      <w:r w:rsidRPr="00F36A6B">
        <w:rPr>
          <w:rFonts w:ascii="Marianne" w:eastAsia="Arial Unicode MS" w:hAnsi="Marianne" w:cs="Calibri Light"/>
          <w:color w:val="70AD47" w:themeColor="accent6"/>
          <w:sz w:val="20"/>
          <w:szCs w:val="20"/>
        </w:rPr>
        <w:t xml:space="preserve">(gras) = </w:t>
      </w:r>
      <w:r w:rsidR="0023359F" w:rsidRPr="0023359F">
        <w:rPr>
          <w:rFonts w:ascii="Marianne" w:hAnsi="Marianne" w:cs="Times New Roman"/>
          <w:color w:val="70AD47" w:themeColor="accent6"/>
          <w:sz w:val="20"/>
        </w:rPr>
        <w:t>155</w:t>
      </w:r>
      <w:r w:rsidR="0023359F">
        <w:rPr>
          <w:rFonts w:ascii="Marianne" w:hAnsi="Marianne" w:cs="Times New Roman"/>
          <w:color w:val="70AD47" w:themeColor="accent6"/>
          <w:sz w:val="20"/>
        </w:rPr>
        <w:t> </w:t>
      </w:r>
      <w:r w:rsidR="0023359F" w:rsidRPr="0023359F">
        <w:rPr>
          <w:rFonts w:ascii="Marianne" w:hAnsi="Marianne" w:cs="Times New Roman"/>
          <w:color w:val="70AD47" w:themeColor="accent6"/>
          <w:sz w:val="20"/>
        </w:rPr>
        <w:t xml:space="preserve">520 </w:t>
      </w:r>
      <w:r>
        <w:rPr>
          <w:rFonts w:ascii="Marianne" w:eastAsia="Arial Unicode MS" w:hAnsi="Marianne" w:cs="Calibri Light"/>
          <w:color w:val="70AD47" w:themeColor="accent6"/>
          <w:sz w:val="20"/>
          <w:szCs w:val="20"/>
        </w:rPr>
        <w:t xml:space="preserve">/ 365 = </w:t>
      </w:r>
      <w:r w:rsidR="0023359F">
        <w:rPr>
          <w:rFonts w:ascii="Marianne" w:eastAsia="Arial Unicode MS" w:hAnsi="Marianne" w:cs="Calibri Light"/>
          <w:color w:val="70AD47" w:themeColor="accent6"/>
          <w:sz w:val="20"/>
          <w:szCs w:val="20"/>
        </w:rPr>
        <w:t>426</w:t>
      </w:r>
      <w:r w:rsidR="00494E13">
        <w:rPr>
          <w:rFonts w:ascii="Marianne" w:eastAsia="Arial Unicode MS" w:hAnsi="Marianne" w:cs="Calibri Light"/>
          <w:color w:val="70AD47" w:themeColor="accent6"/>
          <w:sz w:val="20"/>
          <w:szCs w:val="20"/>
        </w:rPr>
        <w:t>,08</w:t>
      </w:r>
      <w:r>
        <w:rPr>
          <w:rFonts w:ascii="Marianne" w:eastAsia="Arial Unicode MS" w:hAnsi="Marianne" w:cs="Calibri Light"/>
          <w:color w:val="70AD47" w:themeColor="accent6"/>
          <w:sz w:val="20"/>
          <w:szCs w:val="20"/>
        </w:rPr>
        <w:t xml:space="preserve"> €/ jour </w:t>
      </w:r>
    </w:p>
    <w:p w14:paraId="4925088F" w14:textId="77777777" w:rsidR="00A46B35" w:rsidRPr="007D6CB3" w:rsidRDefault="00A46B35" w:rsidP="00A46B35">
      <w:pPr>
        <w:pStyle w:val="Paragraphedeliste"/>
        <w:spacing w:after="60"/>
        <w:jc w:val="both"/>
        <w:rPr>
          <w:rFonts w:ascii="Marianne" w:eastAsia="Arial Unicode MS" w:hAnsi="Marianne" w:cs="Helvetica Neue"/>
          <w:color w:val="00000A"/>
          <w:sz w:val="10"/>
          <w:szCs w:val="10"/>
        </w:rPr>
      </w:pPr>
    </w:p>
    <w:tbl>
      <w:tblPr>
        <w:tblStyle w:val="TableauListe3-Accentuation5"/>
        <w:tblW w:w="8610" w:type="dxa"/>
        <w:jc w:val="center"/>
        <w:tblLook w:val="04A0" w:firstRow="1" w:lastRow="0" w:firstColumn="1" w:lastColumn="0" w:noHBand="0" w:noVBand="1"/>
      </w:tblPr>
      <w:tblGrid>
        <w:gridCol w:w="1139"/>
        <w:gridCol w:w="1445"/>
        <w:gridCol w:w="1067"/>
        <w:gridCol w:w="1881"/>
        <w:gridCol w:w="1343"/>
        <w:gridCol w:w="1735"/>
      </w:tblGrid>
      <w:tr w:rsidR="00EB62C5" w:rsidRPr="001A56D0" w14:paraId="1F973252" w14:textId="77777777" w:rsidTr="00E57E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83" w:type="dxa"/>
            <w:hideMark/>
          </w:tcPr>
          <w:p w14:paraId="2CC63BC7" w14:textId="77777777" w:rsidR="00EB62C5" w:rsidRPr="00060DED" w:rsidRDefault="00EB62C5" w:rsidP="00886C88">
            <w:pPr>
              <w:spacing w:line="259" w:lineRule="auto"/>
              <w:jc w:val="center"/>
              <w:rPr>
                <w:rFonts w:ascii="Marianne" w:hAnsi="Marianne" w:cs="Times New Roman"/>
                <w:sz w:val="20"/>
              </w:rPr>
            </w:pPr>
            <w:r w:rsidRPr="00060DED">
              <w:rPr>
                <w:rFonts w:ascii="Marianne" w:hAnsi="Marianne" w:cs="Times New Roman"/>
                <w:b w:val="0"/>
                <w:bCs w:val="0"/>
                <w:sz w:val="20"/>
              </w:rPr>
              <w:t>A</w:t>
            </w:r>
            <w:r w:rsidRPr="00060DED">
              <w:rPr>
                <w:rFonts w:ascii="Marianne" w:hAnsi="Marianne" w:cs="Times New Roman"/>
                <w:sz w:val="20"/>
              </w:rPr>
              <w:t>ctivité</w:t>
            </w:r>
          </w:p>
        </w:tc>
        <w:tc>
          <w:tcPr>
            <w:tcW w:w="1459" w:type="dxa"/>
          </w:tcPr>
          <w:p w14:paraId="700D8F3C" w14:textId="7513660D" w:rsidR="00EB62C5" w:rsidRPr="00060DED" w:rsidRDefault="00826981" w:rsidP="00886C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Times New Roman"/>
                <w:sz w:val="20"/>
              </w:rPr>
            </w:pPr>
            <w:r>
              <w:rPr>
                <w:rFonts w:ascii="Marianne" w:hAnsi="Marianne" w:cs="Times New Roman"/>
                <w:sz w:val="20"/>
              </w:rPr>
              <w:t>Nb animaux réf</w:t>
            </w:r>
          </w:p>
        </w:tc>
        <w:tc>
          <w:tcPr>
            <w:tcW w:w="1067" w:type="dxa"/>
            <w:hideMark/>
          </w:tcPr>
          <w:p w14:paraId="4BF0155D" w14:textId="5819C7A9" w:rsidR="00EB62C5" w:rsidRPr="00060DED" w:rsidRDefault="00EB62C5" w:rsidP="00886C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Times New Roman"/>
                <w:b w:val="0"/>
                <w:bCs w:val="0"/>
                <w:sz w:val="20"/>
              </w:rPr>
            </w:pPr>
            <w:proofErr w:type="spellStart"/>
            <w:r w:rsidRPr="00060DED">
              <w:rPr>
                <w:rFonts w:ascii="Marianne" w:hAnsi="Marianne" w:cs="Times New Roman"/>
                <w:sz w:val="20"/>
              </w:rPr>
              <w:t>MCA</w:t>
            </w:r>
            <w:r w:rsidRPr="00060DED">
              <w:rPr>
                <w:rFonts w:ascii="Marianne" w:hAnsi="Marianne" w:cs="Times New Roman"/>
                <w:b w:val="0"/>
                <w:bCs w:val="0"/>
                <w:sz w:val="20"/>
              </w:rPr>
              <w:t>réf</w:t>
            </w:r>
            <w:proofErr w:type="spellEnd"/>
          </w:p>
          <w:p w14:paraId="547062FB" w14:textId="77777777" w:rsidR="00EB62C5" w:rsidRPr="00060DED" w:rsidRDefault="00EB62C5" w:rsidP="00886C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Times New Roman"/>
                <w:sz w:val="20"/>
              </w:rPr>
            </w:pPr>
            <w:r w:rsidRPr="00060DED">
              <w:rPr>
                <w:rFonts w:ascii="Marianne" w:hAnsi="Marianne" w:cs="Times New Roman"/>
                <w:b w:val="0"/>
                <w:bCs w:val="0"/>
                <w:sz w:val="20"/>
              </w:rPr>
              <w:t>(activité)</w:t>
            </w:r>
          </w:p>
        </w:tc>
        <w:tc>
          <w:tcPr>
            <w:tcW w:w="1915" w:type="dxa"/>
            <w:hideMark/>
          </w:tcPr>
          <w:p w14:paraId="76921AFC" w14:textId="77777777" w:rsidR="00EB62C5" w:rsidRPr="00060DED" w:rsidRDefault="00EB62C5" w:rsidP="00886C88">
            <w:pPr>
              <w:spacing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Times New Roman"/>
                <w:sz w:val="20"/>
              </w:rPr>
            </w:pPr>
            <w:r w:rsidRPr="00060DED">
              <w:rPr>
                <w:rFonts w:ascii="Marianne" w:hAnsi="Marianne" w:cs="Times New Roman"/>
                <w:sz w:val="20"/>
              </w:rPr>
              <w:t>Prorata ITAVI</w:t>
            </w:r>
          </w:p>
          <w:p w14:paraId="5E2233A6" w14:textId="732B63B0" w:rsidR="00EB62C5" w:rsidRPr="00060DED" w:rsidRDefault="00EB62C5" w:rsidP="00886C88">
            <w:pPr>
              <w:spacing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Times New Roman"/>
                <w:sz w:val="20"/>
              </w:rPr>
            </w:pPr>
            <w:r w:rsidRPr="00060DED">
              <w:rPr>
                <w:rFonts w:ascii="Marianne" w:hAnsi="Marianne" w:cs="Times New Roman"/>
                <w:sz w:val="20"/>
              </w:rPr>
              <w:t>(voir annexe 3)</w:t>
            </w:r>
          </w:p>
        </w:tc>
        <w:tc>
          <w:tcPr>
            <w:tcW w:w="1346" w:type="dxa"/>
            <w:hideMark/>
          </w:tcPr>
          <w:p w14:paraId="61245C1E" w14:textId="77777777" w:rsidR="00EB62C5" w:rsidRPr="00060DED" w:rsidRDefault="00EB62C5" w:rsidP="00886C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Times New Roman"/>
                <w:sz w:val="20"/>
              </w:rPr>
            </w:pPr>
            <w:proofErr w:type="spellStart"/>
            <w:r w:rsidRPr="00060DED">
              <w:rPr>
                <w:rFonts w:ascii="Marianne" w:hAnsi="Marianne" w:cs="Times New Roman"/>
                <w:sz w:val="20"/>
              </w:rPr>
              <w:t>MBréf</w:t>
            </w:r>
            <w:proofErr w:type="spellEnd"/>
          </w:p>
          <w:p w14:paraId="4AEECB8E" w14:textId="77777777" w:rsidR="00EB62C5" w:rsidRPr="00060DED" w:rsidRDefault="00EB62C5" w:rsidP="00886C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Times New Roman"/>
                <w:sz w:val="20"/>
              </w:rPr>
            </w:pPr>
            <w:r w:rsidRPr="00060DED">
              <w:rPr>
                <w:rFonts w:ascii="Marianne" w:hAnsi="Marianne" w:cs="Times New Roman"/>
                <w:sz w:val="20"/>
              </w:rPr>
              <w:t>(activité)</w:t>
            </w:r>
          </w:p>
        </w:tc>
        <w:tc>
          <w:tcPr>
            <w:tcW w:w="1740" w:type="dxa"/>
          </w:tcPr>
          <w:p w14:paraId="4603EC90" w14:textId="77777777" w:rsidR="00EB62C5" w:rsidRPr="00060DED" w:rsidRDefault="00EB62C5" w:rsidP="00886C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Times New Roman"/>
                <w:sz w:val="20"/>
              </w:rPr>
            </w:pPr>
            <w:proofErr w:type="spellStart"/>
            <w:r w:rsidRPr="00060DED">
              <w:rPr>
                <w:rFonts w:ascii="Marianne" w:hAnsi="Marianne" w:cs="Times New Roman"/>
                <w:sz w:val="20"/>
              </w:rPr>
              <w:t>MBjournalière</w:t>
            </w:r>
            <w:proofErr w:type="spellEnd"/>
            <w:r w:rsidRPr="00060DED">
              <w:rPr>
                <w:rFonts w:ascii="Marianne" w:hAnsi="Marianne" w:cs="Times New Roman"/>
                <w:sz w:val="20"/>
              </w:rPr>
              <w:t xml:space="preserve"> (activité)</w:t>
            </w:r>
          </w:p>
        </w:tc>
      </w:tr>
      <w:tr w:rsidR="00EB62C5" w:rsidRPr="001A56D0" w14:paraId="75EEA6E3" w14:textId="77777777" w:rsidTr="00E57E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  <w:hideMark/>
          </w:tcPr>
          <w:p w14:paraId="06723DBF" w14:textId="77777777" w:rsidR="00EB62C5" w:rsidRPr="00060DED" w:rsidRDefault="00EB62C5" w:rsidP="00886C88">
            <w:pPr>
              <w:jc w:val="center"/>
              <w:rPr>
                <w:rFonts w:ascii="Marianne" w:hAnsi="Marianne" w:cs="Times New Roman"/>
                <w:sz w:val="20"/>
              </w:rPr>
            </w:pPr>
            <w:r w:rsidRPr="00060DED">
              <w:rPr>
                <w:rFonts w:ascii="Marianne" w:hAnsi="Marianne" w:cs="Times New Roman"/>
                <w:sz w:val="20"/>
              </w:rPr>
              <w:t>PAE</w:t>
            </w:r>
          </w:p>
        </w:tc>
        <w:tc>
          <w:tcPr>
            <w:tcW w:w="1459" w:type="dxa"/>
          </w:tcPr>
          <w:p w14:paraId="61613C7D" w14:textId="1F4B83B1" w:rsidR="00EB62C5" w:rsidRPr="00060DED" w:rsidRDefault="00405EE8" w:rsidP="00405E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Times New Roman"/>
                <w:sz w:val="20"/>
              </w:rPr>
            </w:pPr>
            <w:r>
              <w:rPr>
                <w:rFonts w:ascii="Marianne" w:hAnsi="Marianne" w:cs="Times New Roman"/>
                <w:sz w:val="20"/>
              </w:rPr>
              <w:t>44</w:t>
            </w:r>
            <w:r w:rsidR="00EB62C5">
              <w:rPr>
                <w:rFonts w:ascii="Marianne" w:hAnsi="Marianne" w:cs="Times New Roman"/>
                <w:sz w:val="20"/>
              </w:rPr>
              <w:t xml:space="preserve"> </w:t>
            </w:r>
            <w:r w:rsidR="006A3CF7">
              <w:rPr>
                <w:rFonts w:ascii="Marianne" w:hAnsi="Marianne" w:cs="Times New Roman"/>
                <w:sz w:val="20"/>
              </w:rPr>
              <w:t>1</w:t>
            </w:r>
            <w:r>
              <w:rPr>
                <w:rFonts w:ascii="Marianne" w:hAnsi="Marianne" w:cs="Times New Roman"/>
                <w:sz w:val="20"/>
              </w:rPr>
              <w:t>00</w:t>
            </w:r>
          </w:p>
        </w:tc>
        <w:tc>
          <w:tcPr>
            <w:tcW w:w="1067" w:type="dxa"/>
            <w:hideMark/>
          </w:tcPr>
          <w:p w14:paraId="67B78693" w14:textId="048D8256" w:rsidR="00EB62C5" w:rsidRPr="00060DED" w:rsidRDefault="00405EE8" w:rsidP="00405E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Times New Roman"/>
                <w:sz w:val="20"/>
              </w:rPr>
            </w:pPr>
            <w:r>
              <w:rPr>
                <w:rFonts w:ascii="Marianne" w:hAnsi="Marianne" w:cs="Times New Roman"/>
                <w:sz w:val="20"/>
              </w:rPr>
              <w:t>139</w:t>
            </w:r>
            <w:r w:rsidR="00195FEF">
              <w:rPr>
                <w:rFonts w:ascii="Marianne" w:hAnsi="Marianne" w:cs="Times New Roman"/>
                <w:sz w:val="20"/>
              </w:rPr>
              <w:t xml:space="preserve"> </w:t>
            </w:r>
            <w:r>
              <w:rPr>
                <w:rFonts w:ascii="Marianne" w:hAnsi="Marianne" w:cs="Times New Roman"/>
                <w:sz w:val="20"/>
              </w:rPr>
              <w:t>040</w:t>
            </w:r>
            <w:r w:rsidR="00EB62C5" w:rsidRPr="00060DED">
              <w:rPr>
                <w:rFonts w:ascii="Marianne" w:hAnsi="Marianne" w:cs="Times New Roman"/>
                <w:sz w:val="20"/>
              </w:rPr>
              <w:t xml:space="preserve"> €</w:t>
            </w:r>
          </w:p>
        </w:tc>
        <w:tc>
          <w:tcPr>
            <w:tcW w:w="1915" w:type="dxa"/>
            <w:hideMark/>
          </w:tcPr>
          <w:p w14:paraId="06B2AC78" w14:textId="77777777" w:rsidR="00EB62C5" w:rsidRPr="00060DED" w:rsidRDefault="00EB62C5" w:rsidP="00886C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Times New Roman"/>
                <w:sz w:val="20"/>
              </w:rPr>
            </w:pPr>
            <w:r w:rsidRPr="00060DED">
              <w:rPr>
                <w:rFonts w:ascii="Marianne" w:hAnsi="Marianne" w:cs="Times New Roman"/>
                <w:sz w:val="20"/>
              </w:rPr>
              <w:t>78 %</w:t>
            </w:r>
          </w:p>
        </w:tc>
        <w:tc>
          <w:tcPr>
            <w:tcW w:w="1346" w:type="dxa"/>
            <w:hideMark/>
          </w:tcPr>
          <w:p w14:paraId="0F8F1CC3" w14:textId="5EC8C4C7" w:rsidR="00EB62C5" w:rsidRPr="00060DED" w:rsidRDefault="00405EE8" w:rsidP="00405E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Times New Roman"/>
                <w:sz w:val="20"/>
              </w:rPr>
            </w:pPr>
            <w:r>
              <w:rPr>
                <w:rFonts w:ascii="Marianne" w:hAnsi="Marianne" w:cs="Times New Roman"/>
                <w:sz w:val="20"/>
              </w:rPr>
              <w:t>108</w:t>
            </w:r>
            <w:r w:rsidR="00E57E4C">
              <w:rPr>
                <w:rFonts w:ascii="Marianne" w:hAnsi="Marianne" w:cs="Times New Roman"/>
                <w:sz w:val="20"/>
              </w:rPr>
              <w:t> </w:t>
            </w:r>
            <w:r>
              <w:rPr>
                <w:rFonts w:ascii="Marianne" w:hAnsi="Marianne" w:cs="Times New Roman"/>
                <w:sz w:val="20"/>
              </w:rPr>
              <w:t>451</w:t>
            </w:r>
            <w:r w:rsidR="00E57E4C">
              <w:rPr>
                <w:rFonts w:ascii="Marianne" w:hAnsi="Marianne" w:cs="Times New Roman"/>
                <w:sz w:val="20"/>
              </w:rPr>
              <w:t>,20</w:t>
            </w:r>
            <w:r w:rsidR="00EB62C5" w:rsidRPr="00060DED">
              <w:rPr>
                <w:rFonts w:ascii="Marianne" w:hAnsi="Marianne" w:cs="Times New Roman"/>
                <w:sz w:val="20"/>
              </w:rPr>
              <w:t xml:space="preserve"> €</w:t>
            </w:r>
          </w:p>
        </w:tc>
        <w:tc>
          <w:tcPr>
            <w:tcW w:w="1740" w:type="dxa"/>
          </w:tcPr>
          <w:p w14:paraId="004F1BEB" w14:textId="4305D1B0" w:rsidR="00EB62C5" w:rsidRPr="00060DED" w:rsidRDefault="00405EE8" w:rsidP="00886C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Times New Roman"/>
                <w:b/>
                <w:bCs/>
                <w:sz w:val="20"/>
              </w:rPr>
            </w:pPr>
            <w:r>
              <w:rPr>
                <w:rFonts w:ascii="Marianne" w:hAnsi="Marianne" w:cs="Times New Roman"/>
                <w:b/>
                <w:bCs/>
                <w:sz w:val="20"/>
              </w:rPr>
              <w:t>297</w:t>
            </w:r>
            <w:r w:rsidR="00E57E4C">
              <w:rPr>
                <w:rFonts w:ascii="Marianne" w:hAnsi="Marianne" w:cs="Times New Roman"/>
                <w:b/>
                <w:bCs/>
                <w:sz w:val="20"/>
              </w:rPr>
              <w:t>,13</w:t>
            </w:r>
            <w:r w:rsidR="00195FEF">
              <w:rPr>
                <w:rFonts w:ascii="Marianne" w:hAnsi="Marianne" w:cs="Times New Roman"/>
                <w:b/>
                <w:bCs/>
                <w:sz w:val="20"/>
              </w:rPr>
              <w:t xml:space="preserve"> </w:t>
            </w:r>
            <w:r w:rsidR="00EB62C5" w:rsidRPr="00060DED">
              <w:rPr>
                <w:rFonts w:ascii="Marianne" w:hAnsi="Marianne" w:cs="Times New Roman"/>
                <w:b/>
                <w:bCs/>
                <w:sz w:val="20"/>
              </w:rPr>
              <w:t>€</w:t>
            </w:r>
          </w:p>
        </w:tc>
      </w:tr>
      <w:tr w:rsidR="00EB62C5" w:rsidRPr="001A56D0" w14:paraId="7CA0F592" w14:textId="77777777" w:rsidTr="00E57E4C">
        <w:trPr>
          <w:trHeight w:val="4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  <w:hideMark/>
          </w:tcPr>
          <w:p w14:paraId="5F854C39" w14:textId="1F6B2D9E" w:rsidR="00EB62C5" w:rsidRPr="00060DED" w:rsidRDefault="00A97C3C" w:rsidP="00886C88">
            <w:pPr>
              <w:jc w:val="center"/>
              <w:rPr>
                <w:rFonts w:ascii="Marianne" w:hAnsi="Marianne" w:cs="Times New Roman"/>
                <w:sz w:val="20"/>
              </w:rPr>
            </w:pPr>
            <w:r w:rsidRPr="00A97C3C">
              <w:rPr>
                <w:rFonts w:ascii="Marianne" w:hAnsi="Marianne" w:cs="Times New Roman"/>
                <w:sz w:val="20"/>
              </w:rPr>
              <w:t>Engraissé</w:t>
            </w:r>
          </w:p>
        </w:tc>
        <w:tc>
          <w:tcPr>
            <w:tcW w:w="1459" w:type="dxa"/>
          </w:tcPr>
          <w:p w14:paraId="2D5C4BDB" w14:textId="39BF90D1" w:rsidR="00EB62C5" w:rsidRPr="00060DED" w:rsidRDefault="00405EE8" w:rsidP="00195F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Times New Roman"/>
                <w:sz w:val="20"/>
              </w:rPr>
            </w:pPr>
            <w:r>
              <w:rPr>
                <w:rFonts w:ascii="Marianne" w:hAnsi="Marianne" w:cs="Times New Roman"/>
                <w:sz w:val="20"/>
              </w:rPr>
              <w:t>40</w:t>
            </w:r>
            <w:r w:rsidR="00EB62C5">
              <w:rPr>
                <w:rFonts w:ascii="Marianne" w:hAnsi="Marianne" w:cs="Times New Roman"/>
                <w:sz w:val="20"/>
              </w:rPr>
              <w:t xml:space="preserve"> </w:t>
            </w:r>
            <w:r w:rsidR="00195FEF">
              <w:rPr>
                <w:rFonts w:ascii="Marianne" w:hAnsi="Marianne" w:cs="Times New Roman"/>
                <w:sz w:val="20"/>
              </w:rPr>
              <w:t>000</w:t>
            </w:r>
          </w:p>
        </w:tc>
        <w:tc>
          <w:tcPr>
            <w:tcW w:w="1067" w:type="dxa"/>
            <w:hideMark/>
          </w:tcPr>
          <w:p w14:paraId="17CA1561" w14:textId="7E818F16" w:rsidR="00EB62C5" w:rsidRPr="00060DED" w:rsidRDefault="0023359F" w:rsidP="00886C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Times New Roman"/>
                <w:sz w:val="20"/>
              </w:rPr>
            </w:pPr>
            <w:r>
              <w:rPr>
                <w:rFonts w:ascii="Marianne" w:hAnsi="Marianne" w:cs="Times New Roman"/>
                <w:sz w:val="20"/>
              </w:rPr>
              <w:t>172 800</w:t>
            </w:r>
            <w:r w:rsidR="00EB62C5" w:rsidRPr="00060DED">
              <w:rPr>
                <w:rFonts w:ascii="Marianne" w:hAnsi="Marianne" w:cs="Times New Roman"/>
                <w:sz w:val="20"/>
              </w:rPr>
              <w:t xml:space="preserve"> €</w:t>
            </w:r>
          </w:p>
        </w:tc>
        <w:tc>
          <w:tcPr>
            <w:tcW w:w="1915" w:type="dxa"/>
            <w:hideMark/>
          </w:tcPr>
          <w:p w14:paraId="3EA2E894" w14:textId="77777777" w:rsidR="00EB62C5" w:rsidRPr="00060DED" w:rsidRDefault="00EB62C5" w:rsidP="00886C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Times New Roman"/>
                <w:sz w:val="20"/>
              </w:rPr>
            </w:pPr>
            <w:r w:rsidRPr="00060DED">
              <w:rPr>
                <w:rFonts w:ascii="Marianne" w:hAnsi="Marianne" w:cs="Times New Roman"/>
                <w:sz w:val="20"/>
              </w:rPr>
              <w:t>90  %</w:t>
            </w:r>
          </w:p>
        </w:tc>
        <w:tc>
          <w:tcPr>
            <w:tcW w:w="1346" w:type="dxa"/>
            <w:hideMark/>
          </w:tcPr>
          <w:p w14:paraId="0AC15467" w14:textId="589A1BD9" w:rsidR="00EB62C5" w:rsidRPr="00060DED" w:rsidRDefault="0023359F" w:rsidP="002335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Times New Roman"/>
                <w:sz w:val="20"/>
              </w:rPr>
            </w:pPr>
            <w:r>
              <w:rPr>
                <w:rFonts w:ascii="Marianne" w:hAnsi="Marianne" w:cs="Times New Roman"/>
                <w:sz w:val="20"/>
              </w:rPr>
              <w:t>155</w:t>
            </w:r>
            <w:r w:rsidR="00E57E4C">
              <w:rPr>
                <w:rFonts w:ascii="Marianne" w:hAnsi="Marianne" w:cs="Times New Roman"/>
                <w:sz w:val="20"/>
              </w:rPr>
              <w:t> </w:t>
            </w:r>
            <w:r>
              <w:rPr>
                <w:rFonts w:ascii="Marianne" w:hAnsi="Marianne" w:cs="Times New Roman"/>
                <w:sz w:val="20"/>
              </w:rPr>
              <w:t>520</w:t>
            </w:r>
            <w:r w:rsidR="00E57E4C">
              <w:rPr>
                <w:rFonts w:ascii="Marianne" w:hAnsi="Marianne" w:cs="Times New Roman"/>
                <w:sz w:val="20"/>
              </w:rPr>
              <w:t>,00</w:t>
            </w:r>
            <w:r w:rsidR="00EB62C5" w:rsidRPr="00060DED">
              <w:rPr>
                <w:rFonts w:ascii="Marianne" w:hAnsi="Marianne" w:cs="Times New Roman"/>
                <w:sz w:val="20"/>
              </w:rPr>
              <w:t xml:space="preserve"> €</w:t>
            </w:r>
          </w:p>
        </w:tc>
        <w:tc>
          <w:tcPr>
            <w:tcW w:w="1740" w:type="dxa"/>
          </w:tcPr>
          <w:p w14:paraId="35CFB6B4" w14:textId="42A95E70" w:rsidR="00EB62C5" w:rsidRPr="00060DED" w:rsidRDefault="0023359F" w:rsidP="00886C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Times New Roman"/>
                <w:b/>
                <w:bCs/>
                <w:sz w:val="20"/>
              </w:rPr>
            </w:pPr>
            <w:r>
              <w:rPr>
                <w:rFonts w:ascii="Marianne" w:hAnsi="Marianne" w:cs="Times New Roman"/>
                <w:b/>
                <w:bCs/>
                <w:sz w:val="20"/>
              </w:rPr>
              <w:t>426</w:t>
            </w:r>
            <w:r w:rsidR="00E57E4C">
              <w:rPr>
                <w:rFonts w:ascii="Marianne" w:hAnsi="Marianne" w:cs="Times New Roman"/>
                <w:b/>
                <w:bCs/>
                <w:sz w:val="20"/>
              </w:rPr>
              <w:t>,08</w:t>
            </w:r>
            <w:r w:rsidR="00195FEF">
              <w:rPr>
                <w:rFonts w:ascii="Marianne" w:hAnsi="Marianne" w:cs="Times New Roman"/>
                <w:b/>
                <w:bCs/>
                <w:sz w:val="20"/>
              </w:rPr>
              <w:t xml:space="preserve"> </w:t>
            </w:r>
            <w:r w:rsidR="00EB62C5" w:rsidRPr="00060DED">
              <w:rPr>
                <w:rFonts w:ascii="Marianne" w:hAnsi="Marianne" w:cs="Times New Roman"/>
                <w:b/>
                <w:bCs/>
                <w:sz w:val="20"/>
              </w:rPr>
              <w:t>€</w:t>
            </w:r>
          </w:p>
        </w:tc>
      </w:tr>
    </w:tbl>
    <w:p w14:paraId="45F9EE9B" w14:textId="77777777" w:rsidR="001A56D0" w:rsidRPr="007D6CB3" w:rsidRDefault="001A56D0" w:rsidP="001A56D0">
      <w:pPr>
        <w:rPr>
          <w:rFonts w:ascii="Marianne" w:hAnsi="Marianne" w:cs="Times New Roman"/>
          <w:sz w:val="10"/>
          <w:szCs w:val="10"/>
        </w:rPr>
      </w:pPr>
    </w:p>
    <w:p w14:paraId="31A3F189" w14:textId="6E4AE625" w:rsidR="00DE53FB" w:rsidRPr="00DE53FB" w:rsidRDefault="00060DED" w:rsidP="00DE53FB">
      <w:pPr>
        <w:pStyle w:val="Paragraphedeliste"/>
        <w:numPr>
          <w:ilvl w:val="0"/>
          <w:numId w:val="2"/>
        </w:numPr>
        <w:rPr>
          <w:rFonts w:ascii="Marianne" w:eastAsia="Arial Unicode MS" w:hAnsi="Marianne" w:cs="Times New Roman"/>
          <w:b/>
          <w:color w:val="2F5496" w:themeColor="accent5" w:themeShade="BF"/>
          <w:sz w:val="20"/>
        </w:rPr>
      </w:pPr>
      <w:r w:rsidRPr="00060DED">
        <w:rPr>
          <w:rFonts w:ascii="Marianne" w:eastAsia="Arial Unicode MS" w:hAnsi="Marianne" w:cs="Times New Roman"/>
          <w:b/>
          <w:color w:val="2F5496" w:themeColor="accent5" w:themeShade="BF"/>
          <w:sz w:val="20"/>
        </w:rPr>
        <w:t xml:space="preserve">Par </w:t>
      </w:r>
      <w:r>
        <w:rPr>
          <w:rFonts w:ascii="Marianne" w:eastAsia="Arial Unicode MS" w:hAnsi="Marianne" w:cs="Times New Roman"/>
          <w:b/>
          <w:color w:val="2F5496" w:themeColor="accent5" w:themeShade="BF"/>
          <w:sz w:val="20"/>
        </w:rPr>
        <w:t>UP</w:t>
      </w:r>
      <w:r w:rsidRPr="00060DED">
        <w:rPr>
          <w:rFonts w:ascii="Calibri" w:eastAsia="Arial Unicode MS" w:hAnsi="Calibri" w:cs="Calibri"/>
          <w:b/>
          <w:color w:val="2F5496" w:themeColor="accent5" w:themeShade="BF"/>
          <w:sz w:val="20"/>
        </w:rPr>
        <w:t> </w:t>
      </w:r>
      <w:r w:rsidRPr="00060DED">
        <w:rPr>
          <w:rFonts w:ascii="Marianne" w:eastAsia="Arial Unicode MS" w:hAnsi="Marianne" w:cs="Times New Roman"/>
          <w:b/>
          <w:color w:val="2F5496" w:themeColor="accent5" w:themeShade="BF"/>
          <w:sz w:val="20"/>
        </w:rPr>
        <w:t xml:space="preserve">: </w:t>
      </w:r>
      <w:r>
        <w:rPr>
          <w:rFonts w:ascii="Marianne" w:eastAsia="Arial Unicode MS" w:hAnsi="Marianne" w:cs="Times New Roman"/>
          <w:b/>
          <w:color w:val="2F5496" w:themeColor="accent5" w:themeShade="BF"/>
          <w:sz w:val="20"/>
        </w:rPr>
        <w:t>déterminer la durée de vide 1 (en période de restriction) et 2 (entre la fin des restrictions et la reprise réelle)</w:t>
      </w:r>
      <w:r w:rsidRPr="00060DED">
        <w:rPr>
          <w:rFonts w:ascii="Marianne" w:eastAsia="Arial Unicode MS" w:hAnsi="Marianne" w:cs="Times New Roman"/>
          <w:b/>
          <w:color w:val="2F5496" w:themeColor="accent5" w:themeShade="BF"/>
          <w:sz w:val="20"/>
        </w:rPr>
        <w:t xml:space="preserve"> </w:t>
      </w:r>
    </w:p>
    <w:p w14:paraId="57FC6F2E" w14:textId="5D143A3A" w:rsidR="00195FEF" w:rsidRPr="00195FEF" w:rsidRDefault="00195FEF" w:rsidP="00195FEF">
      <w:pPr>
        <w:pStyle w:val="Paragraphedeliste"/>
        <w:numPr>
          <w:ilvl w:val="0"/>
          <w:numId w:val="10"/>
        </w:numPr>
        <w:spacing w:after="60"/>
        <w:jc w:val="both"/>
        <w:rPr>
          <w:rFonts w:ascii="Marianne" w:eastAsia="Arial Unicode MS" w:hAnsi="Marianne" w:cs="Calibri Light"/>
          <w:sz w:val="20"/>
          <w:szCs w:val="20"/>
          <w:u w:val="single"/>
        </w:rPr>
      </w:pPr>
      <w:r w:rsidRPr="00195FEF">
        <w:rPr>
          <w:rFonts w:ascii="Marianne" w:eastAsia="Arial Unicode MS" w:hAnsi="Marianne" w:cs="Calibri Light"/>
          <w:sz w:val="20"/>
          <w:szCs w:val="20"/>
          <w:u w:val="single"/>
        </w:rPr>
        <w:t>Déterminer les UP de l’exploitation</w:t>
      </w:r>
    </w:p>
    <w:p w14:paraId="0D6DB4A3" w14:textId="77777777" w:rsidR="00494E13" w:rsidRPr="003E2C28" w:rsidRDefault="00B23856" w:rsidP="00837DF6">
      <w:pPr>
        <w:spacing w:after="60"/>
        <w:ind w:left="-76"/>
        <w:jc w:val="both"/>
        <w:rPr>
          <w:rFonts w:ascii="Marianne" w:eastAsia="Arial Unicode MS" w:hAnsi="Marianne" w:cs="Calibri Light"/>
          <w:sz w:val="20"/>
          <w:szCs w:val="20"/>
        </w:rPr>
      </w:pPr>
      <w:r w:rsidRPr="003E2C28">
        <w:rPr>
          <w:rFonts w:ascii="Marianne" w:eastAsia="Arial Unicode MS" w:hAnsi="Marianne" w:cs="Calibri Light"/>
          <w:sz w:val="20"/>
          <w:szCs w:val="20"/>
        </w:rPr>
        <w:t xml:space="preserve">Dans cet exemple, l’exploitation détient </w:t>
      </w:r>
      <w:r w:rsidR="00837DF6" w:rsidRPr="003E2C28">
        <w:rPr>
          <w:rFonts w:ascii="Marianne" w:eastAsia="Arial Unicode MS" w:hAnsi="Marianne" w:cs="Calibri Light"/>
          <w:sz w:val="20"/>
          <w:szCs w:val="20"/>
        </w:rPr>
        <w:t xml:space="preserve">une poussinière (pour </w:t>
      </w:r>
      <w:r w:rsidR="00914D4F" w:rsidRPr="003E2C28">
        <w:rPr>
          <w:rFonts w:ascii="Marianne" w:eastAsia="Arial Unicode MS" w:hAnsi="Marianne" w:cs="Calibri Light"/>
          <w:sz w:val="20"/>
          <w:szCs w:val="20"/>
        </w:rPr>
        <w:t>4 000</w:t>
      </w:r>
      <w:r w:rsidR="00837DF6" w:rsidRPr="003E2C28">
        <w:rPr>
          <w:rFonts w:ascii="Marianne" w:eastAsia="Arial Unicode MS" w:hAnsi="Marianne" w:cs="Calibri Light"/>
          <w:sz w:val="20"/>
          <w:szCs w:val="20"/>
        </w:rPr>
        <w:t xml:space="preserve"> canards entre 1 </w:t>
      </w:r>
      <w:r w:rsidR="0017635A" w:rsidRPr="003E2C28">
        <w:rPr>
          <w:rFonts w:ascii="Marianne" w:eastAsia="Arial Unicode MS" w:hAnsi="Marianne" w:cs="Calibri Light"/>
          <w:sz w:val="20"/>
          <w:szCs w:val="20"/>
        </w:rPr>
        <w:t xml:space="preserve">jour </w:t>
      </w:r>
      <w:r w:rsidR="00837DF6" w:rsidRPr="003E2C28">
        <w:rPr>
          <w:rFonts w:ascii="Marianne" w:eastAsia="Arial Unicode MS" w:hAnsi="Marianne" w:cs="Calibri Light"/>
          <w:sz w:val="20"/>
          <w:szCs w:val="20"/>
        </w:rPr>
        <w:t xml:space="preserve">et 22 jours) et </w:t>
      </w:r>
      <w:r w:rsidR="000F3E5B" w:rsidRPr="003E2C28">
        <w:rPr>
          <w:rFonts w:ascii="Marianne" w:eastAsia="Arial Unicode MS" w:hAnsi="Marianne" w:cs="Calibri Light"/>
          <w:sz w:val="20"/>
          <w:szCs w:val="20"/>
        </w:rPr>
        <w:t>quatre</w:t>
      </w:r>
      <w:r w:rsidR="00837DF6" w:rsidRPr="003E2C28">
        <w:rPr>
          <w:rFonts w:ascii="Marianne" w:eastAsia="Arial Unicode MS" w:hAnsi="Marianne" w:cs="Calibri Light"/>
          <w:sz w:val="20"/>
          <w:szCs w:val="20"/>
        </w:rPr>
        <w:t xml:space="preserve"> bâtiments d’élevage</w:t>
      </w:r>
      <w:r w:rsidR="000F3E5B" w:rsidRPr="003E2C28">
        <w:rPr>
          <w:rFonts w:ascii="Marianne" w:eastAsia="Arial Unicode MS" w:hAnsi="Marianne" w:cs="Calibri Light"/>
          <w:sz w:val="20"/>
          <w:szCs w:val="20"/>
        </w:rPr>
        <w:t xml:space="preserve"> de </w:t>
      </w:r>
      <w:r w:rsidR="00914D4F" w:rsidRPr="003E2C28">
        <w:rPr>
          <w:rFonts w:ascii="Marianne" w:eastAsia="Arial Unicode MS" w:hAnsi="Marianne" w:cs="Calibri Light"/>
          <w:sz w:val="20"/>
          <w:szCs w:val="20"/>
        </w:rPr>
        <w:t>2 000</w:t>
      </w:r>
      <w:r w:rsidR="000F3E5B" w:rsidRPr="003E2C28">
        <w:rPr>
          <w:rFonts w:ascii="Marianne" w:eastAsia="Arial Unicode MS" w:hAnsi="Marianne" w:cs="Calibri Light"/>
          <w:sz w:val="20"/>
          <w:szCs w:val="20"/>
        </w:rPr>
        <w:t xml:space="preserve"> places chacun</w:t>
      </w:r>
      <w:r w:rsidR="00837DF6" w:rsidRPr="003E2C28">
        <w:rPr>
          <w:rFonts w:ascii="Marianne" w:eastAsia="Arial Unicode MS" w:hAnsi="Marianne" w:cs="Calibri Light"/>
          <w:sz w:val="20"/>
          <w:szCs w:val="20"/>
        </w:rPr>
        <w:t xml:space="preserve"> (pour </w:t>
      </w:r>
      <w:r w:rsidR="00787F76" w:rsidRPr="003E2C28">
        <w:rPr>
          <w:rFonts w:ascii="Marianne" w:eastAsia="Arial Unicode MS" w:hAnsi="Marianne" w:cs="Calibri Light"/>
          <w:sz w:val="20"/>
          <w:szCs w:val="20"/>
        </w:rPr>
        <w:t>les canards entre 22 jours et 82</w:t>
      </w:r>
      <w:r w:rsidR="00837DF6" w:rsidRPr="003E2C28">
        <w:rPr>
          <w:rFonts w:ascii="Marianne" w:eastAsia="Arial Unicode MS" w:hAnsi="Marianne" w:cs="Calibri Light"/>
          <w:sz w:val="20"/>
          <w:szCs w:val="20"/>
        </w:rPr>
        <w:t xml:space="preserve"> jours). Tous les 35 jours, un lot de </w:t>
      </w:r>
      <w:r w:rsidR="00914D4F" w:rsidRPr="003E2C28">
        <w:rPr>
          <w:rFonts w:ascii="Marianne" w:eastAsia="Arial Unicode MS" w:hAnsi="Marianne" w:cs="Calibri Light"/>
          <w:sz w:val="20"/>
          <w:szCs w:val="20"/>
        </w:rPr>
        <w:t>4 000</w:t>
      </w:r>
      <w:r w:rsidR="000F3E5B" w:rsidRPr="003E2C28">
        <w:rPr>
          <w:rFonts w:ascii="Marianne" w:eastAsia="Arial Unicode MS" w:hAnsi="Marianne" w:cs="Calibri Light"/>
          <w:sz w:val="20"/>
          <w:szCs w:val="20"/>
        </w:rPr>
        <w:t xml:space="preserve"> </w:t>
      </w:r>
      <w:r w:rsidR="00837DF6" w:rsidRPr="003E2C28">
        <w:rPr>
          <w:rFonts w:ascii="Marianne" w:eastAsia="Arial Unicode MS" w:hAnsi="Marianne" w:cs="Calibri Light"/>
          <w:sz w:val="20"/>
          <w:szCs w:val="20"/>
        </w:rPr>
        <w:t xml:space="preserve">canetons arrive dans la poussinière. Au bout de 22 jours ces canetons sont transférés dans </w:t>
      </w:r>
      <w:r w:rsidR="009F53C9" w:rsidRPr="003E2C28">
        <w:rPr>
          <w:rFonts w:ascii="Marianne" w:eastAsia="Arial Unicode MS" w:hAnsi="Marianne" w:cs="Calibri Light"/>
          <w:sz w:val="20"/>
          <w:szCs w:val="20"/>
        </w:rPr>
        <w:t>deux des</w:t>
      </w:r>
      <w:r w:rsidR="00837DF6" w:rsidRPr="003E2C28">
        <w:rPr>
          <w:rFonts w:ascii="Marianne" w:eastAsia="Arial Unicode MS" w:hAnsi="Marianne" w:cs="Calibri Light"/>
          <w:sz w:val="20"/>
          <w:szCs w:val="20"/>
        </w:rPr>
        <w:t xml:space="preserve"> bâtiments d’</w:t>
      </w:r>
      <w:r w:rsidR="009F53C9" w:rsidRPr="003E2C28">
        <w:rPr>
          <w:rFonts w:ascii="Marianne" w:eastAsia="Arial Unicode MS" w:hAnsi="Marianne" w:cs="Calibri Light"/>
          <w:sz w:val="20"/>
          <w:szCs w:val="20"/>
        </w:rPr>
        <w:t>élevage</w:t>
      </w:r>
      <w:r w:rsidR="00837DF6" w:rsidRPr="003E2C28">
        <w:rPr>
          <w:rFonts w:ascii="Marianne" w:eastAsia="Arial Unicode MS" w:hAnsi="Marianne" w:cs="Calibri Light"/>
          <w:sz w:val="20"/>
          <w:szCs w:val="20"/>
        </w:rPr>
        <w:t xml:space="preserve"> pour y rester jusqu’à 82 jours</w:t>
      </w:r>
      <w:r w:rsidR="0017635A" w:rsidRPr="003E2C28">
        <w:rPr>
          <w:rFonts w:ascii="Marianne" w:eastAsia="Arial Unicode MS" w:hAnsi="Marianne" w:cs="Calibri Light"/>
          <w:sz w:val="20"/>
          <w:szCs w:val="20"/>
        </w:rPr>
        <w:t xml:space="preserve"> avec accès à </w:t>
      </w:r>
      <w:r w:rsidR="009F53C9" w:rsidRPr="003E2C28">
        <w:rPr>
          <w:rFonts w:ascii="Marianne" w:eastAsia="Arial Unicode MS" w:hAnsi="Marianne" w:cs="Calibri Light"/>
          <w:sz w:val="20"/>
          <w:szCs w:val="20"/>
        </w:rPr>
        <w:t>deux</w:t>
      </w:r>
      <w:r w:rsidR="0017635A" w:rsidRPr="003E2C28">
        <w:rPr>
          <w:rFonts w:ascii="Marianne" w:eastAsia="Arial Unicode MS" w:hAnsi="Marianne" w:cs="Calibri Light"/>
          <w:sz w:val="20"/>
          <w:szCs w:val="20"/>
        </w:rPr>
        <w:t xml:space="preserve"> parcours extérieur</w:t>
      </w:r>
      <w:r w:rsidR="009F53C9" w:rsidRPr="003E2C28">
        <w:rPr>
          <w:rFonts w:ascii="Marianne" w:eastAsia="Arial Unicode MS" w:hAnsi="Marianne" w:cs="Calibri Light"/>
          <w:sz w:val="20"/>
          <w:szCs w:val="20"/>
        </w:rPr>
        <w:t xml:space="preserve"> distincts</w:t>
      </w:r>
      <w:r w:rsidR="00837DF6" w:rsidRPr="003E2C28">
        <w:rPr>
          <w:rFonts w:ascii="Marianne" w:eastAsia="Arial Unicode MS" w:hAnsi="Marianne" w:cs="Calibri Light"/>
          <w:sz w:val="20"/>
          <w:szCs w:val="20"/>
        </w:rPr>
        <w:t xml:space="preserve">. </w:t>
      </w:r>
      <w:r w:rsidR="00787F76" w:rsidRPr="003E2C28">
        <w:rPr>
          <w:rFonts w:ascii="Marianne" w:eastAsia="Arial Unicode MS" w:hAnsi="Marianne" w:cs="Calibri Light"/>
          <w:sz w:val="20"/>
          <w:szCs w:val="20"/>
        </w:rPr>
        <w:t xml:space="preserve">Ensuite, </w:t>
      </w:r>
      <w:r w:rsidR="00914D4F" w:rsidRPr="003E2C28">
        <w:rPr>
          <w:rFonts w:ascii="Marianne" w:eastAsia="Arial Unicode MS" w:hAnsi="Marianne" w:cs="Calibri Light"/>
          <w:sz w:val="20"/>
          <w:szCs w:val="20"/>
        </w:rPr>
        <w:t>ces 4 0</w:t>
      </w:r>
      <w:r w:rsidR="009F53C9" w:rsidRPr="003E2C28">
        <w:rPr>
          <w:rFonts w:ascii="Marianne" w:eastAsia="Arial Unicode MS" w:hAnsi="Marianne" w:cs="Calibri Light"/>
          <w:sz w:val="20"/>
          <w:szCs w:val="20"/>
        </w:rPr>
        <w:t>0</w:t>
      </w:r>
      <w:r w:rsidR="00914D4F" w:rsidRPr="003E2C28">
        <w:rPr>
          <w:rFonts w:ascii="Marianne" w:eastAsia="Arial Unicode MS" w:hAnsi="Marianne" w:cs="Calibri Light"/>
          <w:sz w:val="20"/>
          <w:szCs w:val="20"/>
        </w:rPr>
        <w:t>0</w:t>
      </w:r>
      <w:r w:rsidR="00787F76" w:rsidRPr="003E2C28">
        <w:rPr>
          <w:rFonts w:ascii="Marianne" w:eastAsia="Arial Unicode MS" w:hAnsi="Marianne" w:cs="Calibri Light"/>
          <w:sz w:val="20"/>
          <w:szCs w:val="20"/>
        </w:rPr>
        <w:t xml:space="preserve"> animaux sont transférés entre 82 jours et 93 jours en salle d’engraissement</w:t>
      </w:r>
      <w:r w:rsidR="009F53C9" w:rsidRPr="003E2C28">
        <w:rPr>
          <w:rFonts w:ascii="Marianne" w:eastAsia="Arial Unicode MS" w:hAnsi="Marianne" w:cs="Calibri Light"/>
          <w:sz w:val="20"/>
          <w:szCs w:val="20"/>
        </w:rPr>
        <w:t xml:space="preserve"> en même temps</w:t>
      </w:r>
      <w:r w:rsidR="00787F76" w:rsidRPr="003E2C28">
        <w:rPr>
          <w:rFonts w:ascii="Marianne" w:eastAsia="Arial Unicode MS" w:hAnsi="Marianne" w:cs="Calibri Light"/>
          <w:sz w:val="20"/>
          <w:szCs w:val="20"/>
        </w:rPr>
        <w:t>.</w:t>
      </w:r>
      <w:r w:rsidR="00837DF6" w:rsidRPr="003E2C28">
        <w:rPr>
          <w:rFonts w:ascii="Marianne" w:eastAsia="Arial Unicode MS" w:hAnsi="Marianne" w:cs="Calibri Light"/>
          <w:sz w:val="20"/>
          <w:szCs w:val="20"/>
        </w:rPr>
        <w:t xml:space="preserve"> </w:t>
      </w:r>
      <w:r w:rsidR="0017635A" w:rsidRPr="003E2C28">
        <w:rPr>
          <w:rFonts w:ascii="Marianne" w:eastAsia="Arial Unicode MS" w:hAnsi="Marianne" w:cs="Calibri Light"/>
          <w:sz w:val="20"/>
          <w:szCs w:val="20"/>
        </w:rPr>
        <w:t>Ainsi, à une date donnée, il peut y avoir</w:t>
      </w:r>
      <w:r w:rsidR="00787F76" w:rsidRPr="003E2C28">
        <w:rPr>
          <w:rFonts w:ascii="Marianne" w:eastAsia="Arial Unicode MS" w:hAnsi="Marianne" w:cs="Calibri Light"/>
          <w:sz w:val="20"/>
          <w:szCs w:val="20"/>
        </w:rPr>
        <w:t xml:space="preserve"> jusqu’à</w:t>
      </w:r>
      <w:r w:rsidR="0017635A" w:rsidRPr="003E2C28">
        <w:rPr>
          <w:rFonts w:ascii="Marianne" w:eastAsia="Arial Unicode MS" w:hAnsi="Marianne" w:cs="Calibri Light"/>
          <w:sz w:val="20"/>
          <w:szCs w:val="20"/>
        </w:rPr>
        <w:t xml:space="preserve"> 3 lots </w:t>
      </w:r>
      <w:r w:rsidR="00787F76" w:rsidRPr="003E2C28">
        <w:rPr>
          <w:rFonts w:ascii="Marianne" w:eastAsia="Arial Unicode MS" w:hAnsi="Marianne" w:cs="Calibri Light"/>
          <w:sz w:val="20"/>
          <w:szCs w:val="20"/>
        </w:rPr>
        <w:t>de canards prêts à engraisser sur l’exploitation (un lot de 3 jours</w:t>
      </w:r>
      <w:r w:rsidR="000F3E5B" w:rsidRPr="003E2C28">
        <w:rPr>
          <w:rFonts w:ascii="Marianne" w:eastAsia="Arial Unicode MS" w:hAnsi="Marianne" w:cs="Calibri Light"/>
          <w:sz w:val="20"/>
          <w:szCs w:val="20"/>
        </w:rPr>
        <w:t xml:space="preserve"> dans la poussinière,</w:t>
      </w:r>
      <w:r w:rsidR="00787F76" w:rsidRPr="003E2C28">
        <w:rPr>
          <w:rFonts w:ascii="Marianne" w:eastAsia="Arial Unicode MS" w:hAnsi="Marianne" w:cs="Calibri Light"/>
          <w:sz w:val="20"/>
          <w:szCs w:val="20"/>
        </w:rPr>
        <w:t xml:space="preserve"> un lot de 38 jours </w:t>
      </w:r>
      <w:r w:rsidR="000F3E5B" w:rsidRPr="003E2C28">
        <w:rPr>
          <w:rFonts w:ascii="Marianne" w:eastAsia="Arial Unicode MS" w:hAnsi="Marianne" w:cs="Calibri Light"/>
          <w:sz w:val="20"/>
          <w:szCs w:val="20"/>
        </w:rPr>
        <w:t xml:space="preserve">dans </w:t>
      </w:r>
      <w:r w:rsidR="009F53C9" w:rsidRPr="003E2C28">
        <w:rPr>
          <w:rFonts w:ascii="Marianne" w:eastAsia="Arial Unicode MS" w:hAnsi="Marianne" w:cs="Calibri Light"/>
          <w:sz w:val="20"/>
          <w:szCs w:val="20"/>
        </w:rPr>
        <w:t>deux</w:t>
      </w:r>
      <w:r w:rsidR="000F3E5B" w:rsidRPr="003E2C28">
        <w:rPr>
          <w:rFonts w:ascii="Marianne" w:eastAsia="Arial Unicode MS" w:hAnsi="Marianne" w:cs="Calibri Light"/>
          <w:sz w:val="20"/>
          <w:szCs w:val="20"/>
        </w:rPr>
        <w:t xml:space="preserve"> bâtiment</w:t>
      </w:r>
      <w:r w:rsidR="009F53C9" w:rsidRPr="003E2C28">
        <w:rPr>
          <w:rFonts w:ascii="Marianne" w:eastAsia="Arial Unicode MS" w:hAnsi="Marianne" w:cs="Calibri Light"/>
          <w:sz w:val="20"/>
          <w:szCs w:val="20"/>
        </w:rPr>
        <w:t>s</w:t>
      </w:r>
      <w:r w:rsidR="000F3E5B" w:rsidRPr="003E2C28">
        <w:rPr>
          <w:rFonts w:ascii="Marianne" w:eastAsia="Arial Unicode MS" w:hAnsi="Marianne" w:cs="Calibri Light"/>
          <w:sz w:val="20"/>
          <w:szCs w:val="20"/>
        </w:rPr>
        <w:t xml:space="preserve"> d’élevage et </w:t>
      </w:r>
      <w:r w:rsidR="00787F76" w:rsidRPr="003E2C28">
        <w:rPr>
          <w:rFonts w:ascii="Marianne" w:eastAsia="Arial Unicode MS" w:hAnsi="Marianne" w:cs="Calibri Light"/>
          <w:sz w:val="20"/>
          <w:szCs w:val="20"/>
        </w:rPr>
        <w:t xml:space="preserve">un lot de 73 jours </w:t>
      </w:r>
      <w:r w:rsidR="000F3E5B" w:rsidRPr="003E2C28">
        <w:rPr>
          <w:rFonts w:ascii="Marianne" w:eastAsia="Arial Unicode MS" w:hAnsi="Marianne" w:cs="Calibri Light"/>
          <w:sz w:val="20"/>
          <w:szCs w:val="20"/>
        </w:rPr>
        <w:t xml:space="preserve">dans </w:t>
      </w:r>
      <w:r w:rsidR="009F53C9" w:rsidRPr="003E2C28">
        <w:rPr>
          <w:rFonts w:ascii="Marianne" w:eastAsia="Arial Unicode MS" w:hAnsi="Marianne" w:cs="Calibri Light"/>
          <w:sz w:val="20"/>
          <w:szCs w:val="20"/>
        </w:rPr>
        <w:t>les deux autres</w:t>
      </w:r>
      <w:r w:rsidR="000F3E5B" w:rsidRPr="003E2C28">
        <w:rPr>
          <w:rFonts w:ascii="Marianne" w:eastAsia="Arial Unicode MS" w:hAnsi="Marianne" w:cs="Calibri Light"/>
          <w:sz w:val="20"/>
          <w:szCs w:val="20"/>
        </w:rPr>
        <w:t xml:space="preserve"> bâtiment</w:t>
      </w:r>
      <w:r w:rsidR="009F53C9" w:rsidRPr="003E2C28">
        <w:rPr>
          <w:rFonts w:ascii="Marianne" w:eastAsia="Arial Unicode MS" w:hAnsi="Marianne" w:cs="Calibri Light"/>
          <w:sz w:val="20"/>
          <w:szCs w:val="20"/>
        </w:rPr>
        <w:t>s</w:t>
      </w:r>
      <w:r w:rsidR="000F3E5B" w:rsidRPr="003E2C28">
        <w:rPr>
          <w:rFonts w:ascii="Marianne" w:eastAsia="Arial Unicode MS" w:hAnsi="Marianne" w:cs="Calibri Light"/>
          <w:sz w:val="20"/>
          <w:szCs w:val="20"/>
        </w:rPr>
        <w:t xml:space="preserve"> d’élevage </w:t>
      </w:r>
      <w:r w:rsidR="00787F76" w:rsidRPr="003E2C28">
        <w:rPr>
          <w:rFonts w:ascii="Marianne" w:eastAsia="Arial Unicode MS" w:hAnsi="Marianne" w:cs="Calibri Light"/>
          <w:sz w:val="20"/>
          <w:szCs w:val="20"/>
        </w:rPr>
        <w:t>par exemple)</w:t>
      </w:r>
      <w:r w:rsidR="0017635A" w:rsidRPr="003E2C28">
        <w:rPr>
          <w:rFonts w:ascii="Marianne" w:eastAsia="Arial Unicode MS" w:hAnsi="Marianne" w:cs="Calibri Light"/>
          <w:sz w:val="20"/>
          <w:szCs w:val="20"/>
        </w:rPr>
        <w:t xml:space="preserve">. </w:t>
      </w:r>
    </w:p>
    <w:p w14:paraId="7EFEC0E4" w14:textId="4A038162" w:rsidR="000F3E5B" w:rsidRPr="003E2C28" w:rsidRDefault="000F3E5B" w:rsidP="00494E13">
      <w:pPr>
        <w:pStyle w:val="Paragraphedeliste"/>
        <w:numPr>
          <w:ilvl w:val="0"/>
          <w:numId w:val="1"/>
        </w:numPr>
        <w:spacing w:after="60"/>
        <w:jc w:val="both"/>
        <w:rPr>
          <w:rFonts w:ascii="Marianne" w:eastAsia="Arial Unicode MS" w:hAnsi="Marianne" w:cs="Calibri Light"/>
          <w:sz w:val="20"/>
          <w:szCs w:val="20"/>
        </w:rPr>
      </w:pPr>
      <w:r w:rsidRPr="003E2C28">
        <w:rPr>
          <w:rFonts w:ascii="Marianne" w:eastAsia="Arial Unicode MS" w:hAnsi="Marianne" w:cs="Calibri Light"/>
          <w:sz w:val="20"/>
          <w:szCs w:val="20"/>
        </w:rPr>
        <w:t>Dans cet exemple, on définit donc trois UP de canards prêt à engraisser (UP 0, UP 1 et UP 2).</w:t>
      </w:r>
    </w:p>
    <w:p w14:paraId="15A7A3EE" w14:textId="77777777" w:rsidR="00494E13" w:rsidRPr="003E2C28" w:rsidRDefault="000F3E5B" w:rsidP="00837DF6">
      <w:pPr>
        <w:spacing w:after="60"/>
        <w:ind w:left="-76"/>
        <w:jc w:val="both"/>
        <w:rPr>
          <w:rFonts w:ascii="Marianne" w:eastAsia="Arial Unicode MS" w:hAnsi="Marianne" w:cs="Calibri Light"/>
          <w:sz w:val="20"/>
          <w:szCs w:val="20"/>
        </w:rPr>
      </w:pPr>
      <w:r w:rsidRPr="003E2C28">
        <w:rPr>
          <w:rFonts w:ascii="Marianne" w:eastAsia="Arial Unicode MS" w:hAnsi="Marianne" w:cs="Calibri Light"/>
          <w:sz w:val="20"/>
          <w:szCs w:val="20"/>
        </w:rPr>
        <w:t xml:space="preserve">Côté </w:t>
      </w:r>
      <w:r w:rsidR="009F53C9" w:rsidRPr="003E2C28">
        <w:rPr>
          <w:rFonts w:ascii="Marianne" w:eastAsia="Arial Unicode MS" w:hAnsi="Marianne" w:cs="Calibri Light"/>
          <w:sz w:val="20"/>
          <w:szCs w:val="20"/>
        </w:rPr>
        <w:t>activité d’</w:t>
      </w:r>
      <w:r w:rsidRPr="003E2C28">
        <w:rPr>
          <w:rFonts w:ascii="Marianne" w:eastAsia="Arial Unicode MS" w:hAnsi="Marianne" w:cs="Calibri Light"/>
          <w:sz w:val="20"/>
          <w:szCs w:val="20"/>
        </w:rPr>
        <w:t>engraissement, il y un bâtiment d’engraissement sur l’exploitation</w:t>
      </w:r>
      <w:r w:rsidR="0017635A" w:rsidRPr="003E2C28">
        <w:rPr>
          <w:rFonts w:ascii="Marianne" w:eastAsia="Arial Unicode MS" w:hAnsi="Marianne" w:cs="Calibri Light"/>
          <w:sz w:val="20"/>
          <w:szCs w:val="20"/>
        </w:rPr>
        <w:t xml:space="preserve"> </w:t>
      </w:r>
      <w:r w:rsidRPr="003E2C28">
        <w:rPr>
          <w:rFonts w:ascii="Marianne" w:eastAsia="Arial Unicode MS" w:hAnsi="Marianne" w:cs="Calibri Light"/>
          <w:sz w:val="20"/>
          <w:szCs w:val="20"/>
        </w:rPr>
        <w:t xml:space="preserve">contenant 2 salles d’engraissement de </w:t>
      </w:r>
      <w:r w:rsidR="00914D4F" w:rsidRPr="003E2C28">
        <w:rPr>
          <w:rFonts w:ascii="Marianne" w:eastAsia="Arial Unicode MS" w:hAnsi="Marianne" w:cs="Calibri Light"/>
          <w:sz w:val="20"/>
          <w:szCs w:val="20"/>
        </w:rPr>
        <w:t>1 000</w:t>
      </w:r>
      <w:r w:rsidRPr="003E2C28">
        <w:rPr>
          <w:rFonts w:ascii="Marianne" w:eastAsia="Arial Unicode MS" w:hAnsi="Marianne" w:cs="Calibri Light"/>
          <w:sz w:val="20"/>
          <w:szCs w:val="20"/>
        </w:rPr>
        <w:t xml:space="preserve"> places </w:t>
      </w:r>
      <w:r w:rsidR="009F53C9" w:rsidRPr="003E2C28">
        <w:rPr>
          <w:rFonts w:ascii="Marianne" w:eastAsia="Arial Unicode MS" w:hAnsi="Marianne" w:cs="Calibri Light"/>
          <w:sz w:val="20"/>
          <w:szCs w:val="20"/>
        </w:rPr>
        <w:t xml:space="preserve">chacune. </w:t>
      </w:r>
      <w:r w:rsidR="00914D4F" w:rsidRPr="003E2C28">
        <w:rPr>
          <w:rFonts w:ascii="Marianne" w:eastAsia="Arial Unicode MS" w:hAnsi="Marianne" w:cs="Calibri Light"/>
          <w:sz w:val="20"/>
          <w:szCs w:val="20"/>
        </w:rPr>
        <w:t>2 000</w:t>
      </w:r>
      <w:r w:rsidR="009F53C9" w:rsidRPr="003E2C28">
        <w:rPr>
          <w:rFonts w:ascii="Marianne" w:eastAsia="Arial Unicode MS" w:hAnsi="Marianne" w:cs="Calibri Light"/>
          <w:sz w:val="20"/>
          <w:szCs w:val="20"/>
        </w:rPr>
        <w:t xml:space="preserve"> canards y rentrent pour être engraissés tous les 17 jours environ (soit de l’exploitation, soit </w:t>
      </w:r>
      <w:r w:rsidR="00492B74" w:rsidRPr="003E2C28">
        <w:rPr>
          <w:rFonts w:ascii="Marianne" w:eastAsia="Arial Unicode MS" w:hAnsi="Marianne" w:cs="Calibri Light"/>
          <w:sz w:val="20"/>
          <w:szCs w:val="20"/>
        </w:rPr>
        <w:t xml:space="preserve">en provenance </w:t>
      </w:r>
      <w:r w:rsidR="009F53C9" w:rsidRPr="003E2C28">
        <w:rPr>
          <w:rFonts w:ascii="Marianne" w:eastAsia="Arial Unicode MS" w:hAnsi="Marianne" w:cs="Calibri Light"/>
          <w:sz w:val="20"/>
          <w:szCs w:val="20"/>
        </w:rPr>
        <w:t xml:space="preserve">d’une autre exploitation). </w:t>
      </w:r>
    </w:p>
    <w:p w14:paraId="2A6EFCCD" w14:textId="3542C89C" w:rsidR="000F3E5B" w:rsidRPr="003E2C28" w:rsidRDefault="009F53C9" w:rsidP="00494E13">
      <w:pPr>
        <w:pStyle w:val="Paragraphedeliste"/>
        <w:numPr>
          <w:ilvl w:val="0"/>
          <w:numId w:val="1"/>
        </w:numPr>
        <w:spacing w:after="60"/>
        <w:jc w:val="both"/>
        <w:rPr>
          <w:rFonts w:ascii="Marianne" w:eastAsia="Arial Unicode MS" w:hAnsi="Marianne" w:cs="Calibri Light"/>
          <w:sz w:val="20"/>
          <w:szCs w:val="20"/>
        </w:rPr>
      </w:pPr>
      <w:r w:rsidRPr="003E2C28">
        <w:rPr>
          <w:rFonts w:ascii="Marianne" w:eastAsia="Arial Unicode MS" w:hAnsi="Marianne" w:cs="Calibri Light"/>
          <w:sz w:val="20"/>
          <w:szCs w:val="20"/>
        </w:rPr>
        <w:t xml:space="preserve">Comme les canards entrent </w:t>
      </w:r>
      <w:r w:rsidR="00B90767" w:rsidRPr="003E2C28">
        <w:rPr>
          <w:rFonts w:ascii="Marianne" w:eastAsia="Arial Unicode MS" w:hAnsi="Marianne" w:cs="Calibri Light"/>
          <w:sz w:val="20"/>
          <w:szCs w:val="20"/>
        </w:rPr>
        <w:t>et sortent des deux salles en même temps, on compte une seule UP pour l’</w:t>
      </w:r>
      <w:r w:rsidR="00492B74" w:rsidRPr="003E2C28">
        <w:rPr>
          <w:rFonts w:ascii="Marianne" w:eastAsia="Arial Unicode MS" w:hAnsi="Marianne" w:cs="Calibri Light"/>
          <w:sz w:val="20"/>
          <w:szCs w:val="20"/>
        </w:rPr>
        <w:t>atelier</w:t>
      </w:r>
      <w:r w:rsidR="00B90767" w:rsidRPr="003E2C28">
        <w:rPr>
          <w:rFonts w:ascii="Marianne" w:eastAsia="Arial Unicode MS" w:hAnsi="Marianne" w:cs="Calibri Light"/>
          <w:sz w:val="20"/>
          <w:szCs w:val="20"/>
        </w:rPr>
        <w:t xml:space="preserve"> d</w:t>
      </w:r>
      <w:r w:rsidR="00494E13" w:rsidRPr="003E2C28">
        <w:rPr>
          <w:rFonts w:ascii="Marianne" w:eastAsia="Arial Unicode MS" w:hAnsi="Marianne" w:cs="Calibri Light"/>
          <w:sz w:val="20"/>
          <w:szCs w:val="20"/>
        </w:rPr>
        <w:t>’engraissement (UP 4)</w:t>
      </w:r>
    </w:p>
    <w:p w14:paraId="223932C7" w14:textId="075DB05F" w:rsidR="00195FEF" w:rsidRDefault="00195FEF" w:rsidP="00837DF6">
      <w:pPr>
        <w:spacing w:after="60"/>
        <w:ind w:left="-76"/>
        <w:jc w:val="both"/>
        <w:rPr>
          <w:rFonts w:ascii="Marianne" w:eastAsia="Arial Unicode MS" w:hAnsi="Marianne" w:cs="Calibri Light"/>
          <w:sz w:val="20"/>
          <w:szCs w:val="20"/>
        </w:rPr>
      </w:pPr>
    </w:p>
    <w:p w14:paraId="38564EAD" w14:textId="5338228C" w:rsidR="00195FEF" w:rsidRPr="00195FEF" w:rsidRDefault="00195FEF" w:rsidP="00195FEF">
      <w:pPr>
        <w:pStyle w:val="Paragraphedeliste"/>
        <w:numPr>
          <w:ilvl w:val="0"/>
          <w:numId w:val="10"/>
        </w:numPr>
        <w:spacing w:after="60"/>
        <w:jc w:val="both"/>
        <w:rPr>
          <w:rFonts w:ascii="Marianne" w:eastAsia="Arial Unicode MS" w:hAnsi="Marianne" w:cs="Calibri Light"/>
          <w:sz w:val="20"/>
          <w:szCs w:val="20"/>
          <w:u w:val="single"/>
        </w:rPr>
      </w:pPr>
      <w:r w:rsidRPr="00195FEF">
        <w:rPr>
          <w:rFonts w:ascii="Marianne" w:eastAsia="Arial Unicode MS" w:hAnsi="Marianne" w:cs="Calibri Light"/>
          <w:sz w:val="20"/>
          <w:szCs w:val="20"/>
          <w:u w:val="single"/>
        </w:rPr>
        <w:t xml:space="preserve">Déterminer </w:t>
      </w:r>
      <w:r>
        <w:rPr>
          <w:rFonts w:ascii="Marianne" w:eastAsia="Arial Unicode MS" w:hAnsi="Marianne" w:cs="Calibri Light"/>
          <w:sz w:val="20"/>
          <w:szCs w:val="20"/>
          <w:u w:val="single"/>
        </w:rPr>
        <w:t>les dates de début et de fin de vide sanitaire pour chaque UP</w:t>
      </w:r>
    </w:p>
    <w:p w14:paraId="58B33583" w14:textId="52CDB04E" w:rsidR="00EE0033" w:rsidRPr="003E2C28" w:rsidRDefault="00494E13" w:rsidP="00DE53FB">
      <w:pPr>
        <w:spacing w:after="60"/>
        <w:ind w:left="-76"/>
        <w:jc w:val="both"/>
        <w:rPr>
          <w:rFonts w:ascii="Marianne" w:eastAsia="Arial Unicode MS" w:hAnsi="Marianne" w:cs="Calibri Light"/>
          <w:sz w:val="20"/>
          <w:szCs w:val="20"/>
        </w:rPr>
      </w:pPr>
      <w:r w:rsidRPr="003E2C28">
        <w:rPr>
          <w:rFonts w:ascii="Marianne" w:eastAsia="Arial Unicode MS" w:hAnsi="Marianne" w:cs="Calibri Light"/>
          <w:sz w:val="20"/>
          <w:szCs w:val="20"/>
        </w:rPr>
        <w:lastRenderedPageBreak/>
        <w:t>Le 27</w:t>
      </w:r>
      <w:r w:rsidR="00DE53FB" w:rsidRPr="003E2C28">
        <w:rPr>
          <w:rFonts w:ascii="Marianne" w:eastAsia="Arial Unicode MS" w:hAnsi="Marianne" w:cs="Calibri Light"/>
          <w:sz w:val="20"/>
          <w:szCs w:val="20"/>
        </w:rPr>
        <w:t xml:space="preserve"> décembre 2020, la commune où se situe l’ensemble des bâtiments</w:t>
      </w:r>
      <w:r w:rsidRPr="003E2C28">
        <w:rPr>
          <w:rFonts w:ascii="Marianne" w:eastAsia="Arial Unicode MS" w:hAnsi="Marianne" w:cs="Calibri Light"/>
          <w:sz w:val="20"/>
          <w:szCs w:val="20"/>
        </w:rPr>
        <w:t xml:space="preserve"> </w:t>
      </w:r>
      <w:r w:rsidR="00DE53FB" w:rsidRPr="003E2C28">
        <w:rPr>
          <w:rFonts w:ascii="Marianne" w:eastAsia="Arial Unicode MS" w:hAnsi="Marianne" w:cs="Calibri Light"/>
          <w:sz w:val="20"/>
          <w:szCs w:val="20"/>
        </w:rPr>
        <w:t>de l’exploitation</w:t>
      </w:r>
      <w:r w:rsidRPr="003E2C28">
        <w:rPr>
          <w:rFonts w:ascii="Marianne" w:eastAsia="Arial Unicode MS" w:hAnsi="Marianne" w:cs="Calibri Light"/>
          <w:sz w:val="20"/>
          <w:szCs w:val="20"/>
        </w:rPr>
        <w:t xml:space="preserve"> (40 - </w:t>
      </w:r>
      <w:proofErr w:type="spellStart"/>
      <w:r w:rsidRPr="003E2C28">
        <w:rPr>
          <w:rFonts w:ascii="Marianne" w:eastAsia="Arial Unicode MS" w:hAnsi="Marianne" w:cs="Calibri Light"/>
          <w:sz w:val="20"/>
          <w:szCs w:val="20"/>
        </w:rPr>
        <w:t>Banos</w:t>
      </w:r>
      <w:proofErr w:type="spellEnd"/>
      <w:r w:rsidRPr="003E2C28">
        <w:rPr>
          <w:rFonts w:ascii="Marianne" w:eastAsia="Arial Unicode MS" w:hAnsi="Marianne" w:cs="Calibri Light"/>
          <w:sz w:val="20"/>
          <w:szCs w:val="20"/>
        </w:rPr>
        <w:t>)</w:t>
      </w:r>
      <w:r w:rsidR="00DE53FB" w:rsidRPr="003E2C28">
        <w:rPr>
          <w:rFonts w:ascii="Marianne" w:eastAsia="Arial Unicode MS" w:hAnsi="Marianne" w:cs="Calibri Light"/>
          <w:sz w:val="20"/>
          <w:szCs w:val="20"/>
        </w:rPr>
        <w:t xml:space="preserve"> est entrée en zone de restriction. </w:t>
      </w:r>
      <w:r w:rsidR="00D54DFE" w:rsidRPr="003E2C28">
        <w:rPr>
          <w:rFonts w:ascii="Marianne" w:eastAsia="Arial Unicode MS" w:hAnsi="Marianne" w:cs="Calibri Light"/>
          <w:sz w:val="20"/>
          <w:szCs w:val="20"/>
        </w:rPr>
        <w:t>À</w:t>
      </w:r>
      <w:r w:rsidR="00DE53FB" w:rsidRPr="003E2C28">
        <w:rPr>
          <w:rFonts w:ascii="Marianne" w:eastAsia="Arial Unicode MS" w:hAnsi="Marianne" w:cs="Calibri Light"/>
          <w:sz w:val="20"/>
          <w:szCs w:val="20"/>
        </w:rPr>
        <w:t xml:space="preserve"> cette date, la poussinière était vide, un lot de canetons devant arriver dans la semaine. Un lot de canards prêts à engraisser de 30 jours était présent dans deux bâtiments et un lot de canards prêts à engraisser de 70 jours était présent dans deux autres bâtiments. Un lot de </w:t>
      </w:r>
      <w:r w:rsidRPr="003E2C28">
        <w:rPr>
          <w:rFonts w:ascii="Marianne" w:eastAsia="Arial Unicode MS" w:hAnsi="Marianne" w:cs="Calibri Light"/>
          <w:sz w:val="20"/>
          <w:szCs w:val="20"/>
        </w:rPr>
        <w:t>2 000 canards</w:t>
      </w:r>
      <w:r w:rsidR="00DE53FB" w:rsidRPr="003E2C28">
        <w:rPr>
          <w:rFonts w:ascii="Marianne" w:eastAsia="Arial Unicode MS" w:hAnsi="Marianne" w:cs="Calibri Light"/>
          <w:sz w:val="20"/>
          <w:szCs w:val="20"/>
        </w:rPr>
        <w:t xml:space="preserve"> de 88 jours était également en cours d’engraissement dans les deux salles d’engraissement. </w:t>
      </w:r>
    </w:p>
    <w:p w14:paraId="682FFA39" w14:textId="0E002EA7" w:rsidR="00DE53FB" w:rsidRPr="003E2C28" w:rsidRDefault="00DE53FB" w:rsidP="00DE53FB">
      <w:pPr>
        <w:spacing w:after="60"/>
        <w:ind w:left="-76"/>
        <w:jc w:val="both"/>
        <w:rPr>
          <w:rFonts w:ascii="Marianne" w:eastAsia="Arial Unicode MS" w:hAnsi="Marianne" w:cs="Calibri Light"/>
          <w:sz w:val="20"/>
          <w:szCs w:val="20"/>
        </w:rPr>
      </w:pPr>
      <w:r w:rsidRPr="003E2C28">
        <w:rPr>
          <w:rFonts w:ascii="Marianne" w:eastAsia="Arial Unicode MS" w:hAnsi="Marianne" w:cs="Calibri Light"/>
          <w:sz w:val="20"/>
          <w:szCs w:val="20"/>
        </w:rPr>
        <w:t>Deux jours plus tard, un foyer est découvert sur l’exploitation entrainant l’abattage de l’ensemble des animaux de l’exploitation</w:t>
      </w:r>
      <w:r w:rsidR="00AD7502" w:rsidRPr="003E2C28">
        <w:rPr>
          <w:rFonts w:ascii="Marianne" w:eastAsia="Arial Unicode MS" w:hAnsi="Marianne" w:cs="Calibri Light"/>
          <w:sz w:val="20"/>
          <w:szCs w:val="20"/>
        </w:rPr>
        <w:t xml:space="preserve"> le 2</w:t>
      </w:r>
      <w:r w:rsidR="00494E13" w:rsidRPr="003E2C28">
        <w:rPr>
          <w:rFonts w:ascii="Marianne" w:eastAsia="Arial Unicode MS" w:hAnsi="Marianne" w:cs="Calibri Light"/>
          <w:sz w:val="20"/>
          <w:szCs w:val="20"/>
        </w:rPr>
        <w:t>9</w:t>
      </w:r>
      <w:r w:rsidR="00AD7502" w:rsidRPr="003E2C28">
        <w:rPr>
          <w:rFonts w:ascii="Marianne" w:eastAsia="Arial Unicode MS" w:hAnsi="Marianne" w:cs="Calibri Light"/>
          <w:sz w:val="20"/>
          <w:szCs w:val="20"/>
        </w:rPr>
        <w:t xml:space="preserve">/12/2020. La commune lève les restrictions le </w:t>
      </w:r>
      <w:r w:rsidR="00494E13" w:rsidRPr="003E2C28">
        <w:rPr>
          <w:rFonts w:ascii="Marianne" w:eastAsia="Arial Unicode MS" w:hAnsi="Marianne" w:cs="Calibri Light"/>
          <w:sz w:val="20"/>
          <w:szCs w:val="20"/>
        </w:rPr>
        <w:t>10/06</w:t>
      </w:r>
      <w:r w:rsidR="00AD7502" w:rsidRPr="003E2C28">
        <w:rPr>
          <w:rFonts w:ascii="Marianne" w:eastAsia="Arial Unicode MS" w:hAnsi="Marianne" w:cs="Calibri Light"/>
          <w:sz w:val="20"/>
          <w:szCs w:val="20"/>
        </w:rPr>
        <w:t xml:space="preserve">/2021. Le </w:t>
      </w:r>
      <w:r w:rsidR="00494E13" w:rsidRPr="003E2C28">
        <w:rPr>
          <w:rFonts w:ascii="Marianne" w:eastAsia="Arial Unicode MS" w:hAnsi="Marianne" w:cs="Calibri Light"/>
          <w:sz w:val="20"/>
          <w:szCs w:val="20"/>
        </w:rPr>
        <w:t>15/06</w:t>
      </w:r>
      <w:r w:rsidR="00AD7502" w:rsidRPr="003E2C28">
        <w:rPr>
          <w:rFonts w:ascii="Marianne" w:eastAsia="Arial Unicode MS" w:hAnsi="Marianne" w:cs="Calibri Light"/>
          <w:sz w:val="20"/>
          <w:szCs w:val="20"/>
        </w:rPr>
        <w:t>/2021, un premier lot de canetons arrive dans la poussinière. Il sera suivi d’</w:t>
      </w:r>
      <w:r w:rsidR="00494E13" w:rsidRPr="003E2C28">
        <w:rPr>
          <w:rFonts w:ascii="Marianne" w:eastAsia="Arial Unicode MS" w:hAnsi="Marianne" w:cs="Calibri Light"/>
          <w:sz w:val="20"/>
          <w:szCs w:val="20"/>
        </w:rPr>
        <w:t>un second lot le 20/07</w:t>
      </w:r>
      <w:r w:rsidR="00AD7502" w:rsidRPr="003E2C28">
        <w:rPr>
          <w:rFonts w:ascii="Marianne" w:eastAsia="Arial Unicode MS" w:hAnsi="Marianne" w:cs="Calibri Light"/>
          <w:sz w:val="20"/>
          <w:szCs w:val="20"/>
        </w:rPr>
        <w:t>/2021 et d’</w:t>
      </w:r>
      <w:r w:rsidR="00494E13" w:rsidRPr="003E2C28">
        <w:rPr>
          <w:rFonts w:ascii="Marianne" w:eastAsia="Arial Unicode MS" w:hAnsi="Marianne" w:cs="Calibri Light"/>
          <w:sz w:val="20"/>
          <w:szCs w:val="20"/>
        </w:rPr>
        <w:t>un troisième le 24/08</w:t>
      </w:r>
      <w:r w:rsidR="00AD7502" w:rsidRPr="003E2C28">
        <w:rPr>
          <w:rFonts w:ascii="Marianne" w:eastAsia="Arial Unicode MS" w:hAnsi="Marianne" w:cs="Calibri Light"/>
          <w:sz w:val="20"/>
          <w:szCs w:val="20"/>
        </w:rPr>
        <w:t>/2021. L’atelier d’engraissement quand-à-lui ne r</w:t>
      </w:r>
      <w:r w:rsidR="00494E13" w:rsidRPr="003E2C28">
        <w:rPr>
          <w:rFonts w:ascii="Marianne" w:eastAsia="Arial Unicode MS" w:hAnsi="Marianne" w:cs="Calibri Light"/>
          <w:sz w:val="20"/>
          <w:szCs w:val="20"/>
        </w:rPr>
        <w:t>eprendra sa production que le 05/09</w:t>
      </w:r>
      <w:r w:rsidR="00AD7502" w:rsidRPr="003E2C28">
        <w:rPr>
          <w:rFonts w:ascii="Marianne" w:eastAsia="Arial Unicode MS" w:hAnsi="Marianne" w:cs="Calibri Light"/>
          <w:sz w:val="20"/>
          <w:szCs w:val="20"/>
        </w:rPr>
        <w:t>/2021.</w:t>
      </w:r>
    </w:p>
    <w:p w14:paraId="0F31F932" w14:textId="77777777" w:rsidR="00494E13" w:rsidRPr="00583BAD" w:rsidRDefault="00494E13" w:rsidP="00DE53FB">
      <w:pPr>
        <w:spacing w:after="60"/>
        <w:ind w:left="-76"/>
        <w:jc w:val="both"/>
        <w:rPr>
          <w:rFonts w:ascii="Marianne" w:eastAsia="Arial Unicode MS" w:hAnsi="Marianne" w:cs="Calibri Light"/>
          <w:i/>
          <w:sz w:val="20"/>
          <w:szCs w:val="20"/>
        </w:rPr>
      </w:pPr>
    </w:p>
    <w:p w14:paraId="6E18C844" w14:textId="74D0EE43" w:rsidR="00060DED" w:rsidRDefault="00060DED" w:rsidP="00EE0033">
      <w:pPr>
        <w:pStyle w:val="Paragraphedeliste"/>
        <w:numPr>
          <w:ilvl w:val="0"/>
          <w:numId w:val="1"/>
        </w:numPr>
        <w:spacing w:after="60"/>
        <w:ind w:left="284"/>
        <w:jc w:val="both"/>
        <w:rPr>
          <w:rFonts w:ascii="Marianne" w:eastAsia="Arial Unicode MS" w:hAnsi="Marianne" w:cs="Calibri Light"/>
          <w:color w:val="00000A"/>
          <w:sz w:val="20"/>
          <w:szCs w:val="20"/>
        </w:rPr>
      </w:pPr>
      <w:r w:rsidRPr="00060DED">
        <w:rPr>
          <w:rFonts w:ascii="Marianne" w:eastAsia="Arial Unicode MS" w:hAnsi="Marianne" w:cs="Calibri Light"/>
          <w:color w:val="00000A"/>
          <w:sz w:val="20"/>
          <w:szCs w:val="20"/>
        </w:rPr>
        <w:t>DV1(</w:t>
      </w:r>
      <w:proofErr w:type="spellStart"/>
      <w:r w:rsidRPr="00060DED">
        <w:rPr>
          <w:rFonts w:ascii="Marianne" w:eastAsia="Arial Unicode MS" w:hAnsi="Marianne" w:cs="Calibri Light"/>
          <w:color w:val="00000A"/>
          <w:sz w:val="20"/>
          <w:szCs w:val="20"/>
        </w:rPr>
        <w:t>UPi</w:t>
      </w:r>
      <w:proofErr w:type="spellEnd"/>
      <w:r w:rsidRPr="00060DED">
        <w:rPr>
          <w:rFonts w:ascii="Marianne" w:eastAsia="Arial Unicode MS" w:hAnsi="Marianne" w:cs="Calibri Light"/>
          <w:color w:val="00000A"/>
          <w:sz w:val="20"/>
          <w:szCs w:val="20"/>
        </w:rPr>
        <w:t xml:space="preserve">) = </w:t>
      </w:r>
      <w:proofErr w:type="spellStart"/>
      <w:r w:rsidRPr="00060DED">
        <w:rPr>
          <w:rFonts w:ascii="Marianne" w:eastAsia="Arial Unicode MS" w:hAnsi="Marianne" w:cs="Calibri Light"/>
          <w:color w:val="00000A"/>
          <w:sz w:val="20"/>
          <w:szCs w:val="20"/>
        </w:rPr>
        <w:t>Df</w:t>
      </w:r>
      <w:proofErr w:type="spellEnd"/>
      <w:r w:rsidRPr="00060DED">
        <w:rPr>
          <w:rFonts w:ascii="Marianne" w:eastAsia="Arial Unicode MS" w:hAnsi="Marianne" w:cs="Calibri Light"/>
          <w:color w:val="00000A"/>
          <w:sz w:val="20"/>
          <w:szCs w:val="20"/>
        </w:rPr>
        <w:t>(</w:t>
      </w:r>
      <w:proofErr w:type="spellStart"/>
      <w:r w:rsidRPr="00060DED">
        <w:rPr>
          <w:rFonts w:ascii="Marianne" w:eastAsia="Arial Unicode MS" w:hAnsi="Marianne" w:cs="Calibri Light"/>
          <w:color w:val="00000A"/>
          <w:sz w:val="20"/>
          <w:szCs w:val="20"/>
        </w:rPr>
        <w:t>UPi</w:t>
      </w:r>
      <w:proofErr w:type="spellEnd"/>
      <w:r w:rsidRPr="00060DED">
        <w:rPr>
          <w:rFonts w:ascii="Marianne" w:eastAsia="Arial Unicode MS" w:hAnsi="Marianne" w:cs="Calibri Light"/>
          <w:color w:val="00000A"/>
          <w:sz w:val="20"/>
          <w:szCs w:val="20"/>
        </w:rPr>
        <w:t>) – Dd(</w:t>
      </w:r>
      <w:proofErr w:type="spellStart"/>
      <w:r w:rsidRPr="00060DED">
        <w:rPr>
          <w:rFonts w:ascii="Marianne" w:eastAsia="Arial Unicode MS" w:hAnsi="Marianne" w:cs="Calibri Light"/>
          <w:color w:val="00000A"/>
          <w:sz w:val="20"/>
          <w:szCs w:val="20"/>
        </w:rPr>
        <w:t>UPi</w:t>
      </w:r>
      <w:proofErr w:type="spellEnd"/>
      <w:r w:rsidRPr="00060DED">
        <w:rPr>
          <w:rFonts w:ascii="Marianne" w:eastAsia="Arial Unicode MS" w:hAnsi="Marianne" w:cs="Calibri Light"/>
          <w:color w:val="00000A"/>
          <w:sz w:val="20"/>
          <w:szCs w:val="20"/>
        </w:rPr>
        <w:t xml:space="preserve">) </w:t>
      </w:r>
      <w:r w:rsidRPr="00EE0033">
        <w:rPr>
          <w:rFonts w:ascii="Marianne" w:eastAsia="Arial Unicode MS" w:hAnsi="Marianne" w:cs="Calibri Light"/>
          <w:color w:val="00000A"/>
          <w:sz w:val="20"/>
          <w:szCs w:val="20"/>
        </w:rPr>
        <w:t>ou Dr(</w:t>
      </w:r>
      <w:proofErr w:type="spellStart"/>
      <w:r w:rsidRPr="00EE0033">
        <w:rPr>
          <w:rFonts w:ascii="Marianne" w:eastAsia="Arial Unicode MS" w:hAnsi="Marianne" w:cs="Calibri Light"/>
          <w:color w:val="00000A"/>
          <w:sz w:val="20"/>
          <w:szCs w:val="20"/>
        </w:rPr>
        <w:t>UPi</w:t>
      </w:r>
      <w:proofErr w:type="spellEnd"/>
      <w:r w:rsidRPr="00EE0033">
        <w:rPr>
          <w:rFonts w:ascii="Marianne" w:eastAsia="Arial Unicode MS" w:hAnsi="Marianne" w:cs="Calibri Light"/>
          <w:color w:val="00000A"/>
          <w:sz w:val="20"/>
          <w:szCs w:val="20"/>
        </w:rPr>
        <w:t>) - Dd(</w:t>
      </w:r>
      <w:proofErr w:type="spellStart"/>
      <w:r w:rsidRPr="00EE0033">
        <w:rPr>
          <w:rFonts w:ascii="Marianne" w:eastAsia="Arial Unicode MS" w:hAnsi="Marianne" w:cs="Calibri Light"/>
          <w:color w:val="00000A"/>
          <w:sz w:val="20"/>
          <w:szCs w:val="20"/>
        </w:rPr>
        <w:t>UPi</w:t>
      </w:r>
      <w:proofErr w:type="spellEnd"/>
      <w:r w:rsidRPr="00EE0033">
        <w:rPr>
          <w:rFonts w:ascii="Marianne" w:eastAsia="Arial Unicode MS" w:hAnsi="Marianne" w:cs="Calibri Light"/>
          <w:color w:val="00000A"/>
          <w:sz w:val="20"/>
          <w:szCs w:val="20"/>
        </w:rPr>
        <w:t>) si reprise avant la fin des restrictions</w:t>
      </w:r>
    </w:p>
    <w:p w14:paraId="0E517E4C" w14:textId="0C0F7008" w:rsidR="00AD7502" w:rsidRPr="00583BAD" w:rsidRDefault="00AD7502" w:rsidP="00AD7502">
      <w:pPr>
        <w:spacing w:after="60"/>
        <w:jc w:val="both"/>
        <w:rPr>
          <w:rFonts w:ascii="Marianne" w:eastAsia="Arial Unicode MS" w:hAnsi="Marianne" w:cs="Calibri Light"/>
          <w:color w:val="70AD47" w:themeColor="accent6"/>
          <w:sz w:val="20"/>
          <w:szCs w:val="20"/>
        </w:rPr>
      </w:pPr>
      <w:r w:rsidRPr="00583BAD">
        <w:rPr>
          <w:rFonts w:ascii="Marianne" w:eastAsia="Arial Unicode MS" w:hAnsi="Marianne" w:cs="Calibri Light"/>
          <w:color w:val="70AD47" w:themeColor="accent6"/>
          <w:sz w:val="20"/>
          <w:szCs w:val="20"/>
        </w:rPr>
        <w:t xml:space="preserve">DV1 (UP0) = </w:t>
      </w:r>
      <w:r w:rsidR="00FD1814" w:rsidRPr="00FD1814">
        <w:rPr>
          <w:rFonts w:ascii="Marianne" w:eastAsia="Arial Unicode MS" w:hAnsi="Marianne" w:cs="Calibri Light"/>
          <w:color w:val="70AD47" w:themeColor="accent6"/>
          <w:sz w:val="20"/>
          <w:szCs w:val="20"/>
        </w:rPr>
        <w:t>10/06/2021</w:t>
      </w:r>
      <w:r w:rsidR="00FD1814">
        <w:rPr>
          <w:rFonts w:ascii="Marianne" w:eastAsia="Arial Unicode MS" w:hAnsi="Marianne" w:cs="Calibri Light"/>
          <w:color w:val="70AD47" w:themeColor="accent6"/>
          <w:sz w:val="20"/>
          <w:szCs w:val="20"/>
        </w:rPr>
        <w:t xml:space="preserve"> </w:t>
      </w:r>
      <w:r w:rsidRPr="00583BAD">
        <w:rPr>
          <w:rFonts w:ascii="Marianne" w:eastAsia="Arial Unicode MS" w:hAnsi="Marianne" w:cs="Calibri Light"/>
          <w:color w:val="70AD47" w:themeColor="accent6"/>
          <w:sz w:val="20"/>
          <w:szCs w:val="20"/>
        </w:rPr>
        <w:t>–</w:t>
      </w:r>
      <w:r w:rsidR="00FD1814">
        <w:rPr>
          <w:rFonts w:ascii="Marianne" w:eastAsia="Arial Unicode MS" w:hAnsi="Marianne" w:cs="Calibri Light"/>
          <w:color w:val="70AD47" w:themeColor="accent6"/>
          <w:sz w:val="20"/>
          <w:szCs w:val="20"/>
        </w:rPr>
        <w:t xml:space="preserve"> 27</w:t>
      </w:r>
      <w:r w:rsidRPr="00583BAD">
        <w:rPr>
          <w:rFonts w:ascii="Marianne" w:eastAsia="Arial Unicode MS" w:hAnsi="Marianne" w:cs="Calibri Light"/>
          <w:color w:val="70AD47" w:themeColor="accent6"/>
          <w:sz w:val="20"/>
          <w:szCs w:val="20"/>
        </w:rPr>
        <w:t>/</w:t>
      </w:r>
      <w:r w:rsidR="00FD1814">
        <w:rPr>
          <w:rFonts w:ascii="Marianne" w:eastAsia="Arial Unicode MS" w:hAnsi="Marianne" w:cs="Calibri Light"/>
          <w:color w:val="70AD47" w:themeColor="accent6"/>
          <w:sz w:val="20"/>
          <w:szCs w:val="20"/>
        </w:rPr>
        <w:t>12/2020 = 165</w:t>
      </w:r>
      <w:r w:rsidRPr="00583BAD">
        <w:rPr>
          <w:rFonts w:ascii="Marianne" w:eastAsia="Arial Unicode MS" w:hAnsi="Marianne" w:cs="Calibri Light"/>
          <w:color w:val="70AD47" w:themeColor="accent6"/>
          <w:sz w:val="20"/>
          <w:szCs w:val="20"/>
        </w:rPr>
        <w:t xml:space="preserve"> jours</w:t>
      </w:r>
    </w:p>
    <w:p w14:paraId="5993D912" w14:textId="0B3B7744" w:rsidR="00AD7502" w:rsidRPr="00583BAD" w:rsidRDefault="00AD7502" w:rsidP="00AD7502">
      <w:pPr>
        <w:spacing w:after="60"/>
        <w:jc w:val="both"/>
        <w:rPr>
          <w:rFonts w:ascii="Marianne" w:eastAsia="Arial Unicode MS" w:hAnsi="Marianne" w:cs="Calibri Light"/>
          <w:color w:val="70AD47" w:themeColor="accent6"/>
          <w:sz w:val="20"/>
          <w:szCs w:val="20"/>
        </w:rPr>
      </w:pPr>
      <w:r w:rsidRPr="00583BAD">
        <w:rPr>
          <w:rFonts w:ascii="Marianne" w:eastAsia="Arial Unicode MS" w:hAnsi="Marianne" w:cs="Calibri Light"/>
          <w:color w:val="70AD47" w:themeColor="accent6"/>
          <w:sz w:val="20"/>
          <w:szCs w:val="20"/>
        </w:rPr>
        <w:t xml:space="preserve">DV1 (UP1) = </w:t>
      </w:r>
      <w:r w:rsidR="00FD1814" w:rsidRPr="00FD1814">
        <w:rPr>
          <w:rFonts w:ascii="Marianne" w:eastAsia="Arial Unicode MS" w:hAnsi="Marianne" w:cs="Calibri Light"/>
          <w:color w:val="70AD47" w:themeColor="accent6"/>
          <w:sz w:val="20"/>
          <w:szCs w:val="20"/>
        </w:rPr>
        <w:t>10/06/2021</w:t>
      </w:r>
      <w:r w:rsidR="00FD1814">
        <w:rPr>
          <w:rFonts w:ascii="Marianne" w:eastAsia="Arial Unicode MS" w:hAnsi="Marianne" w:cs="Calibri Light"/>
          <w:color w:val="70AD47" w:themeColor="accent6"/>
          <w:sz w:val="20"/>
          <w:szCs w:val="20"/>
        </w:rPr>
        <w:t xml:space="preserve"> </w:t>
      </w:r>
      <w:r w:rsidRPr="00583BAD">
        <w:rPr>
          <w:rFonts w:ascii="Marianne" w:eastAsia="Arial Unicode MS" w:hAnsi="Marianne" w:cs="Calibri Light"/>
          <w:color w:val="70AD47" w:themeColor="accent6"/>
          <w:sz w:val="20"/>
          <w:szCs w:val="20"/>
        </w:rPr>
        <w:t>– 2</w:t>
      </w:r>
      <w:r w:rsidR="00FD1814">
        <w:rPr>
          <w:rFonts w:ascii="Marianne" w:eastAsia="Arial Unicode MS" w:hAnsi="Marianne" w:cs="Calibri Light"/>
          <w:color w:val="70AD47" w:themeColor="accent6"/>
          <w:sz w:val="20"/>
          <w:szCs w:val="20"/>
        </w:rPr>
        <w:t>9</w:t>
      </w:r>
      <w:r w:rsidRPr="00583BAD">
        <w:rPr>
          <w:rFonts w:ascii="Marianne" w:eastAsia="Arial Unicode MS" w:hAnsi="Marianne" w:cs="Calibri Light"/>
          <w:color w:val="70AD47" w:themeColor="accent6"/>
          <w:sz w:val="20"/>
          <w:szCs w:val="20"/>
        </w:rPr>
        <w:t>/12/2020 = 1</w:t>
      </w:r>
      <w:r w:rsidR="00FD1814">
        <w:rPr>
          <w:rFonts w:ascii="Marianne" w:eastAsia="Arial Unicode MS" w:hAnsi="Marianne" w:cs="Calibri Light"/>
          <w:color w:val="70AD47" w:themeColor="accent6"/>
          <w:sz w:val="20"/>
          <w:szCs w:val="20"/>
        </w:rPr>
        <w:t>63</w:t>
      </w:r>
      <w:r w:rsidRPr="00583BAD">
        <w:rPr>
          <w:rFonts w:ascii="Marianne" w:eastAsia="Arial Unicode MS" w:hAnsi="Marianne" w:cs="Calibri Light"/>
          <w:color w:val="70AD47" w:themeColor="accent6"/>
          <w:sz w:val="20"/>
          <w:szCs w:val="20"/>
        </w:rPr>
        <w:t xml:space="preserve"> jours</w:t>
      </w:r>
    </w:p>
    <w:p w14:paraId="6317A757" w14:textId="0C77E059" w:rsidR="00AD7502" w:rsidRPr="00583BAD" w:rsidRDefault="00AD7502" w:rsidP="00AD7502">
      <w:pPr>
        <w:spacing w:after="60"/>
        <w:jc w:val="both"/>
        <w:rPr>
          <w:rFonts w:ascii="Marianne" w:eastAsia="Arial Unicode MS" w:hAnsi="Marianne" w:cs="Calibri Light"/>
          <w:color w:val="70AD47" w:themeColor="accent6"/>
          <w:sz w:val="20"/>
          <w:szCs w:val="20"/>
        </w:rPr>
      </w:pPr>
      <w:r w:rsidRPr="00583BAD">
        <w:rPr>
          <w:rFonts w:ascii="Marianne" w:eastAsia="Arial Unicode MS" w:hAnsi="Marianne" w:cs="Calibri Light"/>
          <w:color w:val="70AD47" w:themeColor="accent6"/>
          <w:sz w:val="20"/>
          <w:szCs w:val="20"/>
        </w:rPr>
        <w:t xml:space="preserve">DV1 (UP2) = </w:t>
      </w:r>
      <w:r w:rsidR="00FD1814" w:rsidRPr="00FD1814">
        <w:rPr>
          <w:rFonts w:ascii="Marianne" w:eastAsia="Arial Unicode MS" w:hAnsi="Marianne" w:cs="Calibri Light"/>
          <w:color w:val="70AD47" w:themeColor="accent6"/>
          <w:sz w:val="20"/>
          <w:szCs w:val="20"/>
        </w:rPr>
        <w:t>10/06/2021</w:t>
      </w:r>
      <w:r w:rsidR="00FD1814">
        <w:rPr>
          <w:rFonts w:ascii="Marianne" w:eastAsia="Arial Unicode MS" w:hAnsi="Marianne" w:cs="Calibri Light"/>
          <w:color w:val="70AD47" w:themeColor="accent6"/>
          <w:sz w:val="20"/>
          <w:szCs w:val="20"/>
        </w:rPr>
        <w:t xml:space="preserve"> </w:t>
      </w:r>
      <w:r w:rsidRPr="00583BAD">
        <w:rPr>
          <w:rFonts w:ascii="Marianne" w:eastAsia="Arial Unicode MS" w:hAnsi="Marianne" w:cs="Calibri Light"/>
          <w:color w:val="70AD47" w:themeColor="accent6"/>
          <w:sz w:val="20"/>
          <w:szCs w:val="20"/>
        </w:rPr>
        <w:t>– 2</w:t>
      </w:r>
      <w:r w:rsidR="00FD1814">
        <w:rPr>
          <w:rFonts w:ascii="Marianne" w:eastAsia="Arial Unicode MS" w:hAnsi="Marianne" w:cs="Calibri Light"/>
          <w:color w:val="70AD47" w:themeColor="accent6"/>
          <w:sz w:val="20"/>
          <w:szCs w:val="20"/>
        </w:rPr>
        <w:t>9</w:t>
      </w:r>
      <w:r w:rsidRPr="00583BAD">
        <w:rPr>
          <w:rFonts w:ascii="Marianne" w:eastAsia="Arial Unicode MS" w:hAnsi="Marianne" w:cs="Calibri Light"/>
          <w:color w:val="70AD47" w:themeColor="accent6"/>
          <w:sz w:val="20"/>
          <w:szCs w:val="20"/>
        </w:rPr>
        <w:t xml:space="preserve">/12/2020 = </w:t>
      </w:r>
      <w:r w:rsidR="00FD1814" w:rsidRPr="00583BAD">
        <w:rPr>
          <w:rFonts w:ascii="Marianne" w:eastAsia="Arial Unicode MS" w:hAnsi="Marianne" w:cs="Calibri Light"/>
          <w:color w:val="70AD47" w:themeColor="accent6"/>
          <w:sz w:val="20"/>
          <w:szCs w:val="20"/>
        </w:rPr>
        <w:t>1</w:t>
      </w:r>
      <w:r w:rsidR="00FD1814">
        <w:rPr>
          <w:rFonts w:ascii="Marianne" w:eastAsia="Arial Unicode MS" w:hAnsi="Marianne" w:cs="Calibri Light"/>
          <w:color w:val="70AD47" w:themeColor="accent6"/>
          <w:sz w:val="20"/>
          <w:szCs w:val="20"/>
        </w:rPr>
        <w:t>63</w:t>
      </w:r>
      <w:r w:rsidR="00FD1814" w:rsidRPr="00583BAD">
        <w:rPr>
          <w:rFonts w:ascii="Marianne" w:eastAsia="Arial Unicode MS" w:hAnsi="Marianne" w:cs="Calibri Light"/>
          <w:color w:val="70AD47" w:themeColor="accent6"/>
          <w:sz w:val="20"/>
          <w:szCs w:val="20"/>
        </w:rPr>
        <w:t xml:space="preserve"> </w:t>
      </w:r>
      <w:r w:rsidRPr="00583BAD">
        <w:rPr>
          <w:rFonts w:ascii="Marianne" w:eastAsia="Arial Unicode MS" w:hAnsi="Marianne" w:cs="Calibri Light"/>
          <w:color w:val="70AD47" w:themeColor="accent6"/>
          <w:sz w:val="20"/>
          <w:szCs w:val="20"/>
        </w:rPr>
        <w:t>jours</w:t>
      </w:r>
    </w:p>
    <w:p w14:paraId="1D7BAEBE" w14:textId="44B70913" w:rsidR="00AD7502" w:rsidRPr="00583BAD" w:rsidRDefault="00AD7502" w:rsidP="00AD7502">
      <w:pPr>
        <w:spacing w:after="60"/>
        <w:jc w:val="both"/>
        <w:rPr>
          <w:rFonts w:ascii="Marianne" w:eastAsia="Arial Unicode MS" w:hAnsi="Marianne" w:cs="Calibri Light"/>
          <w:color w:val="70AD47" w:themeColor="accent6"/>
          <w:sz w:val="20"/>
          <w:szCs w:val="20"/>
        </w:rPr>
      </w:pPr>
      <w:r w:rsidRPr="00583BAD">
        <w:rPr>
          <w:rFonts w:ascii="Marianne" w:eastAsia="Arial Unicode MS" w:hAnsi="Marianne" w:cs="Calibri Light"/>
          <w:color w:val="70AD47" w:themeColor="accent6"/>
          <w:sz w:val="20"/>
          <w:szCs w:val="20"/>
        </w:rPr>
        <w:t xml:space="preserve">DV1 (UP3) = </w:t>
      </w:r>
      <w:r w:rsidR="00FD1814" w:rsidRPr="00FD1814">
        <w:rPr>
          <w:rFonts w:ascii="Marianne" w:eastAsia="Arial Unicode MS" w:hAnsi="Marianne" w:cs="Calibri Light"/>
          <w:color w:val="70AD47" w:themeColor="accent6"/>
          <w:sz w:val="20"/>
          <w:szCs w:val="20"/>
        </w:rPr>
        <w:t>10/06/2021</w:t>
      </w:r>
      <w:r w:rsidR="00FD1814">
        <w:rPr>
          <w:rFonts w:ascii="Marianne" w:eastAsia="Arial Unicode MS" w:hAnsi="Marianne" w:cs="Calibri Light"/>
          <w:color w:val="70AD47" w:themeColor="accent6"/>
          <w:sz w:val="20"/>
          <w:szCs w:val="20"/>
        </w:rPr>
        <w:t xml:space="preserve"> </w:t>
      </w:r>
      <w:r w:rsidRPr="00583BAD">
        <w:rPr>
          <w:rFonts w:ascii="Marianne" w:eastAsia="Arial Unicode MS" w:hAnsi="Marianne" w:cs="Calibri Light"/>
          <w:color w:val="70AD47" w:themeColor="accent6"/>
          <w:sz w:val="20"/>
          <w:szCs w:val="20"/>
        </w:rPr>
        <w:t>– 2</w:t>
      </w:r>
      <w:r w:rsidR="00FD1814">
        <w:rPr>
          <w:rFonts w:ascii="Marianne" w:eastAsia="Arial Unicode MS" w:hAnsi="Marianne" w:cs="Calibri Light"/>
          <w:color w:val="70AD47" w:themeColor="accent6"/>
          <w:sz w:val="20"/>
          <w:szCs w:val="20"/>
        </w:rPr>
        <w:t>9</w:t>
      </w:r>
      <w:r w:rsidRPr="00583BAD">
        <w:rPr>
          <w:rFonts w:ascii="Marianne" w:eastAsia="Arial Unicode MS" w:hAnsi="Marianne" w:cs="Calibri Light"/>
          <w:color w:val="70AD47" w:themeColor="accent6"/>
          <w:sz w:val="20"/>
          <w:szCs w:val="20"/>
        </w:rPr>
        <w:t xml:space="preserve">/12/2020 = </w:t>
      </w:r>
      <w:r w:rsidR="00FD1814" w:rsidRPr="00583BAD">
        <w:rPr>
          <w:rFonts w:ascii="Marianne" w:eastAsia="Arial Unicode MS" w:hAnsi="Marianne" w:cs="Calibri Light"/>
          <w:color w:val="70AD47" w:themeColor="accent6"/>
          <w:sz w:val="20"/>
          <w:szCs w:val="20"/>
        </w:rPr>
        <w:t>1</w:t>
      </w:r>
      <w:r w:rsidR="00FD1814">
        <w:rPr>
          <w:rFonts w:ascii="Marianne" w:eastAsia="Arial Unicode MS" w:hAnsi="Marianne" w:cs="Calibri Light"/>
          <w:color w:val="70AD47" w:themeColor="accent6"/>
          <w:sz w:val="20"/>
          <w:szCs w:val="20"/>
        </w:rPr>
        <w:t>63</w:t>
      </w:r>
      <w:r w:rsidR="00FD1814" w:rsidRPr="00583BAD">
        <w:rPr>
          <w:rFonts w:ascii="Marianne" w:eastAsia="Arial Unicode MS" w:hAnsi="Marianne" w:cs="Calibri Light"/>
          <w:color w:val="70AD47" w:themeColor="accent6"/>
          <w:sz w:val="20"/>
          <w:szCs w:val="20"/>
        </w:rPr>
        <w:t xml:space="preserve"> </w:t>
      </w:r>
      <w:r w:rsidRPr="00583BAD">
        <w:rPr>
          <w:rFonts w:ascii="Marianne" w:eastAsia="Arial Unicode MS" w:hAnsi="Marianne" w:cs="Calibri Light"/>
          <w:color w:val="70AD47" w:themeColor="accent6"/>
          <w:sz w:val="20"/>
          <w:szCs w:val="20"/>
        </w:rPr>
        <w:t>jours</w:t>
      </w:r>
    </w:p>
    <w:p w14:paraId="353FFFD8" w14:textId="7346C6A0" w:rsidR="00583BAD" w:rsidRDefault="00583BAD" w:rsidP="00AD7502">
      <w:pPr>
        <w:spacing w:after="60"/>
        <w:jc w:val="both"/>
        <w:rPr>
          <w:rFonts w:ascii="Marianne" w:eastAsia="Arial Unicode MS" w:hAnsi="Marianne" w:cs="Calibri Light"/>
          <w:color w:val="00000A"/>
          <w:sz w:val="20"/>
          <w:szCs w:val="20"/>
        </w:rPr>
      </w:pPr>
    </w:p>
    <w:p w14:paraId="47C7C533" w14:textId="0891D076" w:rsidR="00060DED" w:rsidRDefault="00060DED" w:rsidP="00060DED">
      <w:pPr>
        <w:pStyle w:val="Paragraphedeliste"/>
        <w:numPr>
          <w:ilvl w:val="0"/>
          <w:numId w:val="1"/>
        </w:numPr>
        <w:spacing w:after="60"/>
        <w:ind w:left="284"/>
        <w:jc w:val="both"/>
        <w:rPr>
          <w:rFonts w:ascii="Marianne" w:eastAsia="Arial Unicode MS" w:hAnsi="Marianne" w:cs="Calibri Light"/>
          <w:color w:val="00000A"/>
          <w:sz w:val="20"/>
          <w:szCs w:val="20"/>
          <w:lang w:val="en-GB"/>
        </w:rPr>
      </w:pPr>
      <w:r w:rsidRPr="00C32694">
        <w:rPr>
          <w:rFonts w:ascii="Marianne" w:eastAsia="Arial Unicode MS" w:hAnsi="Marianne" w:cs="Calibri Light"/>
          <w:color w:val="00000A"/>
          <w:sz w:val="20"/>
          <w:szCs w:val="20"/>
          <w:lang w:val="en-GB"/>
        </w:rPr>
        <w:t>DV2(</w:t>
      </w:r>
      <w:proofErr w:type="spellStart"/>
      <w:r w:rsidRPr="00C32694">
        <w:rPr>
          <w:rFonts w:ascii="Marianne" w:eastAsia="Arial Unicode MS" w:hAnsi="Marianne" w:cs="Calibri Light"/>
          <w:color w:val="00000A"/>
          <w:sz w:val="20"/>
          <w:szCs w:val="20"/>
          <w:lang w:val="en-GB"/>
        </w:rPr>
        <w:t>UPi</w:t>
      </w:r>
      <w:proofErr w:type="spellEnd"/>
      <w:r w:rsidRPr="00C32694">
        <w:rPr>
          <w:rFonts w:ascii="Marianne" w:eastAsia="Arial Unicode MS" w:hAnsi="Marianne" w:cs="Calibri Light"/>
          <w:color w:val="00000A"/>
          <w:sz w:val="20"/>
          <w:szCs w:val="20"/>
          <w:lang w:val="en-GB"/>
        </w:rPr>
        <w:t>) = Dr(</w:t>
      </w:r>
      <w:proofErr w:type="spellStart"/>
      <w:r w:rsidRPr="00C32694">
        <w:rPr>
          <w:rFonts w:ascii="Marianne" w:eastAsia="Arial Unicode MS" w:hAnsi="Marianne" w:cs="Calibri Light"/>
          <w:color w:val="00000A"/>
          <w:sz w:val="20"/>
          <w:szCs w:val="20"/>
          <w:lang w:val="en-GB"/>
        </w:rPr>
        <w:t>UPi</w:t>
      </w:r>
      <w:proofErr w:type="spellEnd"/>
      <w:r w:rsidRPr="00C32694">
        <w:rPr>
          <w:rFonts w:ascii="Marianne" w:eastAsia="Arial Unicode MS" w:hAnsi="Marianne" w:cs="Calibri Light"/>
          <w:color w:val="00000A"/>
          <w:sz w:val="20"/>
          <w:szCs w:val="20"/>
          <w:lang w:val="en-GB"/>
        </w:rPr>
        <w:t xml:space="preserve">) – </w:t>
      </w:r>
      <w:proofErr w:type="spellStart"/>
      <w:r w:rsidRPr="00C32694">
        <w:rPr>
          <w:rFonts w:ascii="Marianne" w:eastAsia="Arial Unicode MS" w:hAnsi="Marianne" w:cs="Calibri Light"/>
          <w:color w:val="00000A"/>
          <w:sz w:val="20"/>
          <w:szCs w:val="20"/>
          <w:lang w:val="en-GB"/>
        </w:rPr>
        <w:t>Df</w:t>
      </w:r>
      <w:proofErr w:type="spellEnd"/>
      <w:r w:rsidRPr="00C32694">
        <w:rPr>
          <w:rFonts w:ascii="Marianne" w:eastAsia="Arial Unicode MS" w:hAnsi="Marianne" w:cs="Calibri Light"/>
          <w:color w:val="00000A"/>
          <w:sz w:val="20"/>
          <w:szCs w:val="20"/>
          <w:lang w:val="en-GB"/>
        </w:rPr>
        <w:t>(</w:t>
      </w:r>
      <w:proofErr w:type="spellStart"/>
      <w:r w:rsidRPr="00C32694">
        <w:rPr>
          <w:rFonts w:ascii="Marianne" w:eastAsia="Arial Unicode MS" w:hAnsi="Marianne" w:cs="Calibri Light"/>
          <w:color w:val="00000A"/>
          <w:sz w:val="20"/>
          <w:szCs w:val="20"/>
          <w:lang w:val="en-GB"/>
        </w:rPr>
        <w:t>UPi</w:t>
      </w:r>
      <w:proofErr w:type="spellEnd"/>
      <w:r w:rsidRPr="00C32694">
        <w:rPr>
          <w:rFonts w:ascii="Marianne" w:eastAsia="Arial Unicode MS" w:hAnsi="Marianne" w:cs="Calibri Light"/>
          <w:color w:val="00000A"/>
          <w:sz w:val="20"/>
          <w:szCs w:val="20"/>
          <w:lang w:val="en-GB"/>
        </w:rPr>
        <w:t xml:space="preserve">) </w:t>
      </w:r>
    </w:p>
    <w:p w14:paraId="4FBBE1D3" w14:textId="0869C12C" w:rsidR="00583BAD" w:rsidRPr="00583BAD" w:rsidRDefault="00583BAD" w:rsidP="00583BAD">
      <w:pPr>
        <w:spacing w:after="60"/>
        <w:jc w:val="both"/>
        <w:rPr>
          <w:rFonts w:ascii="Marianne" w:eastAsia="Arial Unicode MS" w:hAnsi="Marianne" w:cs="Calibri Light"/>
          <w:color w:val="70AD47" w:themeColor="accent6"/>
          <w:sz w:val="20"/>
          <w:szCs w:val="20"/>
        </w:rPr>
      </w:pPr>
      <w:r w:rsidRPr="00583BAD">
        <w:rPr>
          <w:rFonts w:ascii="Marianne" w:eastAsia="Arial Unicode MS" w:hAnsi="Marianne" w:cs="Calibri Light"/>
          <w:color w:val="70AD47" w:themeColor="accent6"/>
          <w:sz w:val="20"/>
          <w:szCs w:val="20"/>
        </w:rPr>
        <w:t xml:space="preserve">DV2 (UP0) = </w:t>
      </w:r>
      <w:r w:rsidR="00FD1814">
        <w:rPr>
          <w:rFonts w:ascii="Marianne" w:eastAsia="Arial Unicode MS" w:hAnsi="Marianne" w:cs="Calibri Light"/>
          <w:color w:val="70AD47" w:themeColor="accent6"/>
          <w:sz w:val="20"/>
          <w:szCs w:val="20"/>
        </w:rPr>
        <w:t>15/06</w:t>
      </w:r>
      <w:r w:rsidRPr="00583BAD">
        <w:rPr>
          <w:rFonts w:ascii="Marianne" w:eastAsia="Arial Unicode MS" w:hAnsi="Marianne" w:cs="Calibri Light"/>
          <w:color w:val="70AD47" w:themeColor="accent6"/>
          <w:sz w:val="20"/>
          <w:szCs w:val="20"/>
        </w:rPr>
        <w:t xml:space="preserve">/2021 – </w:t>
      </w:r>
      <w:r w:rsidR="00FD1814" w:rsidRPr="00FD1814">
        <w:rPr>
          <w:rFonts w:ascii="Marianne" w:eastAsia="Arial Unicode MS" w:hAnsi="Marianne" w:cs="Calibri Light"/>
          <w:color w:val="70AD47" w:themeColor="accent6"/>
          <w:sz w:val="20"/>
          <w:szCs w:val="20"/>
        </w:rPr>
        <w:t>10/06/2021</w:t>
      </w:r>
      <w:r w:rsidR="00FD1814">
        <w:rPr>
          <w:rFonts w:ascii="Marianne" w:eastAsia="Arial Unicode MS" w:hAnsi="Marianne" w:cs="Calibri Light"/>
          <w:color w:val="70AD47" w:themeColor="accent6"/>
          <w:sz w:val="20"/>
          <w:szCs w:val="20"/>
        </w:rPr>
        <w:t xml:space="preserve"> </w:t>
      </w:r>
      <w:r w:rsidRPr="00583BAD">
        <w:rPr>
          <w:rFonts w:ascii="Marianne" w:eastAsia="Arial Unicode MS" w:hAnsi="Marianne" w:cs="Calibri Light"/>
          <w:color w:val="70AD47" w:themeColor="accent6"/>
          <w:sz w:val="20"/>
          <w:szCs w:val="20"/>
        </w:rPr>
        <w:t>= 5 jours</w:t>
      </w:r>
    </w:p>
    <w:p w14:paraId="75D33E41" w14:textId="71DEF091" w:rsidR="00583BAD" w:rsidRPr="00583BAD" w:rsidRDefault="00583BAD" w:rsidP="00583BAD">
      <w:pPr>
        <w:spacing w:after="60"/>
        <w:jc w:val="both"/>
        <w:rPr>
          <w:rFonts w:ascii="Marianne" w:eastAsia="Arial Unicode MS" w:hAnsi="Marianne" w:cs="Calibri Light"/>
          <w:color w:val="70AD47" w:themeColor="accent6"/>
          <w:sz w:val="20"/>
          <w:szCs w:val="20"/>
        </w:rPr>
      </w:pPr>
      <w:r w:rsidRPr="00583BAD">
        <w:rPr>
          <w:rFonts w:ascii="Marianne" w:eastAsia="Arial Unicode MS" w:hAnsi="Marianne" w:cs="Calibri Light"/>
          <w:color w:val="70AD47" w:themeColor="accent6"/>
          <w:sz w:val="20"/>
          <w:szCs w:val="20"/>
        </w:rPr>
        <w:t xml:space="preserve">DV2 (UP1) = </w:t>
      </w:r>
      <w:r w:rsidR="00FD1814">
        <w:rPr>
          <w:rFonts w:ascii="Marianne" w:eastAsia="Arial Unicode MS" w:hAnsi="Marianne" w:cs="Calibri Light"/>
          <w:color w:val="70AD47" w:themeColor="accent6"/>
          <w:sz w:val="20"/>
          <w:szCs w:val="20"/>
        </w:rPr>
        <w:t>20/07</w:t>
      </w:r>
      <w:r w:rsidRPr="00583BAD">
        <w:rPr>
          <w:rFonts w:ascii="Marianne" w:eastAsia="Arial Unicode MS" w:hAnsi="Marianne" w:cs="Calibri Light"/>
          <w:color w:val="70AD47" w:themeColor="accent6"/>
          <w:sz w:val="20"/>
          <w:szCs w:val="20"/>
        </w:rPr>
        <w:t xml:space="preserve">/2021 – </w:t>
      </w:r>
      <w:r w:rsidR="00FD1814" w:rsidRPr="00FD1814">
        <w:rPr>
          <w:rFonts w:ascii="Marianne" w:eastAsia="Arial Unicode MS" w:hAnsi="Marianne" w:cs="Calibri Light"/>
          <w:color w:val="70AD47" w:themeColor="accent6"/>
          <w:sz w:val="20"/>
          <w:szCs w:val="20"/>
        </w:rPr>
        <w:t>10/06/2021</w:t>
      </w:r>
      <w:r w:rsidR="00FD1814">
        <w:rPr>
          <w:rFonts w:ascii="Marianne" w:eastAsia="Arial Unicode MS" w:hAnsi="Marianne" w:cs="Calibri Light"/>
          <w:color w:val="70AD47" w:themeColor="accent6"/>
          <w:sz w:val="20"/>
          <w:szCs w:val="20"/>
        </w:rPr>
        <w:t xml:space="preserve"> </w:t>
      </w:r>
      <w:r w:rsidRPr="00583BAD">
        <w:rPr>
          <w:rFonts w:ascii="Marianne" w:eastAsia="Arial Unicode MS" w:hAnsi="Marianne" w:cs="Calibri Light"/>
          <w:color w:val="70AD47" w:themeColor="accent6"/>
          <w:sz w:val="20"/>
          <w:szCs w:val="20"/>
        </w:rPr>
        <w:t>= 40 jours</w:t>
      </w:r>
    </w:p>
    <w:p w14:paraId="44084550" w14:textId="0DDF88F6" w:rsidR="00583BAD" w:rsidRPr="00583BAD" w:rsidRDefault="00583BAD" w:rsidP="00583BAD">
      <w:pPr>
        <w:spacing w:after="60"/>
        <w:jc w:val="both"/>
        <w:rPr>
          <w:rFonts w:ascii="Marianne" w:eastAsia="Arial Unicode MS" w:hAnsi="Marianne" w:cs="Calibri Light"/>
          <w:color w:val="70AD47" w:themeColor="accent6"/>
          <w:sz w:val="20"/>
          <w:szCs w:val="20"/>
        </w:rPr>
      </w:pPr>
      <w:r w:rsidRPr="00583BAD">
        <w:rPr>
          <w:rFonts w:ascii="Marianne" w:eastAsia="Arial Unicode MS" w:hAnsi="Marianne" w:cs="Calibri Light"/>
          <w:color w:val="70AD47" w:themeColor="accent6"/>
          <w:sz w:val="20"/>
          <w:szCs w:val="20"/>
        </w:rPr>
        <w:t xml:space="preserve">DV2 (UP2) = </w:t>
      </w:r>
      <w:r w:rsidR="00FD1814">
        <w:rPr>
          <w:rFonts w:ascii="Marianne" w:eastAsia="Arial Unicode MS" w:hAnsi="Marianne" w:cs="Calibri Light"/>
          <w:color w:val="70AD47" w:themeColor="accent6"/>
          <w:sz w:val="20"/>
          <w:szCs w:val="20"/>
        </w:rPr>
        <w:t>24/08</w:t>
      </w:r>
      <w:r w:rsidRPr="00583BAD">
        <w:rPr>
          <w:rFonts w:ascii="Marianne" w:eastAsia="Arial Unicode MS" w:hAnsi="Marianne" w:cs="Calibri Light"/>
          <w:color w:val="70AD47" w:themeColor="accent6"/>
          <w:sz w:val="20"/>
          <w:szCs w:val="20"/>
        </w:rPr>
        <w:t xml:space="preserve">/2021 – </w:t>
      </w:r>
      <w:r w:rsidR="00FD1814" w:rsidRPr="00FD1814">
        <w:rPr>
          <w:rFonts w:ascii="Marianne" w:eastAsia="Arial Unicode MS" w:hAnsi="Marianne" w:cs="Calibri Light"/>
          <w:color w:val="70AD47" w:themeColor="accent6"/>
          <w:sz w:val="20"/>
          <w:szCs w:val="20"/>
        </w:rPr>
        <w:t>10/06/2021</w:t>
      </w:r>
      <w:r w:rsidR="00FD1814">
        <w:rPr>
          <w:rFonts w:ascii="Marianne" w:eastAsia="Arial Unicode MS" w:hAnsi="Marianne" w:cs="Calibri Light"/>
          <w:color w:val="70AD47" w:themeColor="accent6"/>
          <w:sz w:val="20"/>
          <w:szCs w:val="20"/>
        </w:rPr>
        <w:t xml:space="preserve"> </w:t>
      </w:r>
      <w:r w:rsidRPr="00583BAD">
        <w:rPr>
          <w:rFonts w:ascii="Marianne" w:eastAsia="Arial Unicode MS" w:hAnsi="Marianne" w:cs="Calibri Light"/>
          <w:color w:val="70AD47" w:themeColor="accent6"/>
          <w:sz w:val="20"/>
          <w:szCs w:val="20"/>
        </w:rPr>
        <w:t>= 75 jours</w:t>
      </w:r>
    </w:p>
    <w:p w14:paraId="460A7E9F" w14:textId="74611B6E" w:rsidR="00583BAD" w:rsidRPr="00583BAD" w:rsidRDefault="00583BAD" w:rsidP="00583BAD">
      <w:pPr>
        <w:spacing w:after="60"/>
        <w:jc w:val="both"/>
        <w:rPr>
          <w:rFonts w:ascii="Marianne" w:eastAsia="Arial Unicode MS" w:hAnsi="Marianne" w:cs="Calibri Light"/>
          <w:color w:val="70AD47" w:themeColor="accent6"/>
          <w:sz w:val="20"/>
          <w:szCs w:val="20"/>
        </w:rPr>
      </w:pPr>
      <w:r w:rsidRPr="00583BAD">
        <w:rPr>
          <w:rFonts w:ascii="Marianne" w:eastAsia="Arial Unicode MS" w:hAnsi="Marianne" w:cs="Calibri Light"/>
          <w:color w:val="70AD47" w:themeColor="accent6"/>
          <w:sz w:val="20"/>
          <w:szCs w:val="20"/>
        </w:rPr>
        <w:t xml:space="preserve">DV2 (UP3) = </w:t>
      </w:r>
      <w:r w:rsidR="00FD1814">
        <w:rPr>
          <w:rFonts w:ascii="Marianne" w:eastAsia="Arial Unicode MS" w:hAnsi="Marianne" w:cs="Calibri Light"/>
          <w:color w:val="70AD47" w:themeColor="accent6"/>
          <w:sz w:val="20"/>
          <w:szCs w:val="20"/>
        </w:rPr>
        <w:t>05/09</w:t>
      </w:r>
      <w:r w:rsidRPr="00583BAD">
        <w:rPr>
          <w:rFonts w:ascii="Marianne" w:eastAsia="Arial Unicode MS" w:hAnsi="Marianne" w:cs="Calibri Light"/>
          <w:color w:val="70AD47" w:themeColor="accent6"/>
          <w:sz w:val="20"/>
          <w:szCs w:val="20"/>
        </w:rPr>
        <w:t xml:space="preserve">/2021 – </w:t>
      </w:r>
      <w:r w:rsidR="00FD1814" w:rsidRPr="00FD1814">
        <w:rPr>
          <w:rFonts w:ascii="Marianne" w:eastAsia="Arial Unicode MS" w:hAnsi="Marianne" w:cs="Calibri Light"/>
          <w:color w:val="70AD47" w:themeColor="accent6"/>
          <w:sz w:val="20"/>
          <w:szCs w:val="20"/>
        </w:rPr>
        <w:t>10/06/2021</w:t>
      </w:r>
      <w:r w:rsidR="00FD1814">
        <w:rPr>
          <w:rFonts w:ascii="Marianne" w:eastAsia="Arial Unicode MS" w:hAnsi="Marianne" w:cs="Calibri Light"/>
          <w:color w:val="70AD47" w:themeColor="accent6"/>
          <w:sz w:val="20"/>
          <w:szCs w:val="20"/>
        </w:rPr>
        <w:t xml:space="preserve"> </w:t>
      </w:r>
      <w:r w:rsidRPr="00583BAD">
        <w:rPr>
          <w:rFonts w:ascii="Marianne" w:eastAsia="Arial Unicode MS" w:hAnsi="Marianne" w:cs="Calibri Light"/>
          <w:color w:val="70AD47" w:themeColor="accent6"/>
          <w:sz w:val="20"/>
          <w:szCs w:val="20"/>
        </w:rPr>
        <w:t>= 87 jours</w:t>
      </w:r>
    </w:p>
    <w:p w14:paraId="6DA4ACB5" w14:textId="77777777" w:rsidR="00583BAD" w:rsidRPr="00583BAD" w:rsidRDefault="00583BAD" w:rsidP="00583BAD">
      <w:pPr>
        <w:spacing w:after="60"/>
        <w:jc w:val="both"/>
        <w:rPr>
          <w:rFonts w:ascii="Marianne" w:eastAsia="Arial Unicode MS" w:hAnsi="Marianne" w:cs="Calibri Light"/>
          <w:color w:val="00000A"/>
          <w:sz w:val="20"/>
          <w:szCs w:val="20"/>
        </w:rPr>
      </w:pPr>
    </w:p>
    <w:p w14:paraId="55E50FF7" w14:textId="6D90D4E3" w:rsidR="00EE0033" w:rsidRPr="00EE0033" w:rsidRDefault="00EE0033" w:rsidP="00EE0033">
      <w:pPr>
        <w:spacing w:after="60"/>
        <w:jc w:val="both"/>
        <w:rPr>
          <w:rFonts w:ascii="Marianne" w:eastAsia="Arial Unicode MS" w:hAnsi="Marianne" w:cs="Calibri Light"/>
          <w:i/>
          <w:color w:val="00000A"/>
          <w:sz w:val="18"/>
          <w:szCs w:val="20"/>
        </w:rPr>
      </w:pPr>
      <w:r w:rsidRPr="00EE0033">
        <w:rPr>
          <w:rFonts w:ascii="Marianne" w:eastAsia="Arial Unicode MS" w:hAnsi="Marianne" w:cs="Calibri Light"/>
          <w:i/>
          <w:color w:val="00000A"/>
          <w:sz w:val="18"/>
          <w:szCs w:val="20"/>
        </w:rPr>
        <w:t>Avec Dd(</w:t>
      </w:r>
      <w:proofErr w:type="spellStart"/>
      <w:r w:rsidRPr="00EE0033">
        <w:rPr>
          <w:rFonts w:ascii="Marianne" w:eastAsia="Arial Unicode MS" w:hAnsi="Marianne" w:cs="Calibri Light"/>
          <w:i/>
          <w:color w:val="00000A"/>
          <w:sz w:val="18"/>
          <w:szCs w:val="20"/>
        </w:rPr>
        <w:t>UPi</w:t>
      </w:r>
      <w:proofErr w:type="spellEnd"/>
      <w:r w:rsidRPr="00EE0033">
        <w:rPr>
          <w:rFonts w:ascii="Marianne" w:eastAsia="Arial Unicode MS" w:hAnsi="Marianne" w:cs="Calibri Light"/>
          <w:i/>
          <w:color w:val="00000A"/>
          <w:sz w:val="18"/>
          <w:szCs w:val="20"/>
        </w:rPr>
        <w:t xml:space="preserve">) = date d’abattage ou de valorisation ou de sortie des animaux ou date d’entrée de la commune en zone de restriction </w:t>
      </w:r>
      <w:r w:rsidR="00446500">
        <w:rPr>
          <w:rFonts w:ascii="Marianne" w:eastAsia="Arial Unicode MS" w:hAnsi="Marianne" w:cs="Calibri Light"/>
          <w:i/>
          <w:color w:val="00000A"/>
          <w:sz w:val="18"/>
          <w:szCs w:val="20"/>
        </w:rPr>
        <w:t>si l’</w:t>
      </w:r>
      <w:proofErr w:type="spellStart"/>
      <w:r w:rsidR="00446500">
        <w:rPr>
          <w:rFonts w:ascii="Marianne" w:eastAsia="Arial Unicode MS" w:hAnsi="Marianne" w:cs="Calibri Light"/>
          <w:i/>
          <w:color w:val="00000A"/>
          <w:sz w:val="18"/>
          <w:szCs w:val="20"/>
        </w:rPr>
        <w:t>UPi</w:t>
      </w:r>
      <w:proofErr w:type="spellEnd"/>
      <w:r w:rsidR="00446500">
        <w:rPr>
          <w:rFonts w:ascii="Marianne" w:eastAsia="Arial Unicode MS" w:hAnsi="Marianne" w:cs="Calibri Light"/>
          <w:i/>
          <w:color w:val="00000A"/>
          <w:sz w:val="18"/>
          <w:szCs w:val="20"/>
        </w:rPr>
        <w:t xml:space="preserve"> était vide à cette date</w:t>
      </w:r>
      <w:r w:rsidR="00446500">
        <w:rPr>
          <w:rFonts w:ascii="Calibri" w:eastAsia="Arial Unicode MS" w:hAnsi="Calibri" w:cs="Calibri"/>
          <w:i/>
          <w:color w:val="00000A"/>
          <w:sz w:val="18"/>
          <w:szCs w:val="20"/>
        </w:rPr>
        <w:t> </w:t>
      </w:r>
      <w:r w:rsidR="00446500">
        <w:rPr>
          <w:rFonts w:ascii="Marianne" w:eastAsia="Arial Unicode MS" w:hAnsi="Marianne" w:cs="Calibri Light"/>
          <w:i/>
          <w:color w:val="00000A"/>
          <w:sz w:val="18"/>
          <w:szCs w:val="20"/>
        </w:rPr>
        <w:t>;</w:t>
      </w:r>
    </w:p>
    <w:p w14:paraId="4FA259C9" w14:textId="136F6C7E" w:rsidR="00EE0033" w:rsidRPr="00EE0033" w:rsidRDefault="00EE0033" w:rsidP="00EE0033">
      <w:pPr>
        <w:spacing w:after="60"/>
        <w:jc w:val="both"/>
        <w:rPr>
          <w:rFonts w:ascii="Marianne" w:eastAsia="Arial Unicode MS" w:hAnsi="Marianne" w:cs="Calibri Light"/>
          <w:i/>
          <w:color w:val="00000A"/>
          <w:sz w:val="18"/>
          <w:szCs w:val="20"/>
        </w:rPr>
      </w:pPr>
      <w:proofErr w:type="spellStart"/>
      <w:r w:rsidRPr="00EE0033">
        <w:rPr>
          <w:rFonts w:ascii="Marianne" w:eastAsia="Arial Unicode MS" w:hAnsi="Marianne" w:cs="Calibri Light"/>
          <w:i/>
          <w:color w:val="00000A"/>
          <w:sz w:val="18"/>
          <w:szCs w:val="20"/>
        </w:rPr>
        <w:t>Df</w:t>
      </w:r>
      <w:proofErr w:type="spellEnd"/>
      <w:r w:rsidRPr="00EE0033">
        <w:rPr>
          <w:rFonts w:ascii="Marianne" w:eastAsia="Arial Unicode MS" w:hAnsi="Marianne" w:cs="Calibri Light"/>
          <w:i/>
          <w:color w:val="00000A"/>
          <w:sz w:val="18"/>
          <w:szCs w:val="20"/>
        </w:rPr>
        <w:t>(</w:t>
      </w:r>
      <w:proofErr w:type="spellStart"/>
      <w:r w:rsidRPr="00EE0033">
        <w:rPr>
          <w:rFonts w:ascii="Marianne" w:eastAsia="Arial Unicode MS" w:hAnsi="Marianne" w:cs="Calibri Light"/>
          <w:i/>
          <w:color w:val="00000A"/>
          <w:sz w:val="18"/>
          <w:szCs w:val="20"/>
        </w:rPr>
        <w:t>UPi</w:t>
      </w:r>
      <w:proofErr w:type="spellEnd"/>
      <w:r w:rsidRPr="00EE0033">
        <w:rPr>
          <w:rFonts w:ascii="Marianne" w:eastAsia="Arial Unicode MS" w:hAnsi="Marianne" w:cs="Calibri Light"/>
          <w:i/>
          <w:color w:val="00000A"/>
          <w:sz w:val="18"/>
          <w:szCs w:val="20"/>
        </w:rPr>
        <w:t>) = date de fin de restriction de la commune où est située l’</w:t>
      </w:r>
      <w:proofErr w:type="spellStart"/>
      <w:r w:rsidRPr="00EE0033">
        <w:rPr>
          <w:rFonts w:ascii="Marianne" w:eastAsia="Arial Unicode MS" w:hAnsi="Marianne" w:cs="Calibri Light"/>
          <w:i/>
          <w:color w:val="00000A"/>
          <w:sz w:val="18"/>
          <w:szCs w:val="20"/>
        </w:rPr>
        <w:t>UPi</w:t>
      </w:r>
      <w:proofErr w:type="spellEnd"/>
      <w:r w:rsidR="00446500">
        <w:rPr>
          <w:rFonts w:ascii="Calibri" w:eastAsia="Arial Unicode MS" w:hAnsi="Calibri" w:cs="Calibri"/>
          <w:i/>
          <w:color w:val="00000A"/>
          <w:sz w:val="18"/>
          <w:szCs w:val="20"/>
        </w:rPr>
        <w:t> </w:t>
      </w:r>
      <w:r w:rsidR="00446500">
        <w:rPr>
          <w:rFonts w:ascii="Marianne" w:eastAsia="Arial Unicode MS" w:hAnsi="Marianne" w:cs="Calibri Light"/>
          <w:i/>
          <w:color w:val="00000A"/>
          <w:sz w:val="18"/>
          <w:szCs w:val="20"/>
        </w:rPr>
        <w:t>;</w:t>
      </w:r>
    </w:p>
    <w:p w14:paraId="225B52CE" w14:textId="77777777" w:rsidR="00EE0033" w:rsidRPr="00EE0033" w:rsidRDefault="00EE0033" w:rsidP="00EE0033">
      <w:pPr>
        <w:spacing w:after="60"/>
        <w:jc w:val="both"/>
        <w:rPr>
          <w:rFonts w:ascii="Marianne" w:eastAsia="Arial Unicode MS" w:hAnsi="Marianne" w:cs="Calibri Light"/>
          <w:i/>
          <w:color w:val="00000A"/>
          <w:sz w:val="18"/>
          <w:szCs w:val="20"/>
        </w:rPr>
      </w:pPr>
      <w:r w:rsidRPr="00EE0033">
        <w:rPr>
          <w:rFonts w:ascii="Marianne" w:eastAsia="Arial Unicode MS" w:hAnsi="Marianne" w:cs="Calibri Light"/>
          <w:i/>
          <w:color w:val="00000A"/>
          <w:sz w:val="18"/>
          <w:szCs w:val="20"/>
        </w:rPr>
        <w:t>Dr(</w:t>
      </w:r>
      <w:proofErr w:type="spellStart"/>
      <w:r w:rsidRPr="00EE0033">
        <w:rPr>
          <w:rFonts w:ascii="Marianne" w:eastAsia="Arial Unicode MS" w:hAnsi="Marianne" w:cs="Calibri Light"/>
          <w:i/>
          <w:color w:val="00000A"/>
          <w:sz w:val="18"/>
          <w:szCs w:val="20"/>
        </w:rPr>
        <w:t>UPi</w:t>
      </w:r>
      <w:proofErr w:type="spellEnd"/>
      <w:r w:rsidRPr="00EE0033">
        <w:rPr>
          <w:rFonts w:ascii="Marianne" w:eastAsia="Arial Unicode MS" w:hAnsi="Marianne" w:cs="Calibri Light"/>
          <w:i/>
          <w:color w:val="00000A"/>
          <w:sz w:val="18"/>
          <w:szCs w:val="20"/>
        </w:rPr>
        <w:t>) = date de reprise réelle de l’</w:t>
      </w:r>
      <w:proofErr w:type="spellStart"/>
      <w:r w:rsidRPr="00EE0033">
        <w:rPr>
          <w:rFonts w:ascii="Marianne" w:eastAsia="Arial Unicode MS" w:hAnsi="Marianne" w:cs="Calibri Light"/>
          <w:i/>
          <w:color w:val="00000A"/>
          <w:sz w:val="18"/>
          <w:szCs w:val="20"/>
        </w:rPr>
        <w:t>UPi</w:t>
      </w:r>
      <w:proofErr w:type="spellEnd"/>
      <w:r w:rsidRPr="00EE0033">
        <w:rPr>
          <w:rFonts w:ascii="Marianne" w:eastAsia="Arial Unicode MS" w:hAnsi="Marianne" w:cs="Calibri Light"/>
          <w:i/>
          <w:color w:val="00000A"/>
          <w:sz w:val="18"/>
          <w:szCs w:val="20"/>
        </w:rPr>
        <w:t xml:space="preserve">. </w:t>
      </w:r>
    </w:p>
    <w:p w14:paraId="24847A0F" w14:textId="77777777" w:rsidR="00EE0033" w:rsidRPr="007D6CB3" w:rsidRDefault="00EE0033" w:rsidP="00EE0033">
      <w:pPr>
        <w:spacing w:after="60"/>
        <w:jc w:val="both"/>
        <w:rPr>
          <w:rFonts w:ascii="Marianne" w:eastAsia="Arial Unicode MS" w:hAnsi="Marianne" w:cs="Calibri Light"/>
          <w:i/>
          <w:color w:val="00000A"/>
          <w:sz w:val="10"/>
          <w:szCs w:val="10"/>
        </w:rPr>
      </w:pPr>
    </w:p>
    <w:tbl>
      <w:tblPr>
        <w:tblStyle w:val="TableauListe3-Accentuation5"/>
        <w:tblpPr w:leftFromText="141" w:rightFromText="141" w:vertAnchor="text" w:horzAnchor="margin" w:tblpY="62"/>
        <w:tblW w:w="8642" w:type="dxa"/>
        <w:tblLook w:val="04A0" w:firstRow="1" w:lastRow="0" w:firstColumn="1" w:lastColumn="0" w:noHBand="0" w:noVBand="1"/>
      </w:tblPr>
      <w:tblGrid>
        <w:gridCol w:w="590"/>
        <w:gridCol w:w="1139"/>
        <w:gridCol w:w="1944"/>
        <w:gridCol w:w="1672"/>
        <w:gridCol w:w="1522"/>
        <w:gridCol w:w="385"/>
        <w:gridCol w:w="561"/>
        <w:gridCol w:w="829"/>
      </w:tblGrid>
      <w:tr w:rsidR="00060DED" w:rsidRPr="00060DED" w14:paraId="230CB07A" w14:textId="77777777" w:rsidTr="00EE00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54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94" w:type="dxa"/>
            <w:hideMark/>
          </w:tcPr>
          <w:p w14:paraId="094B6765" w14:textId="77777777" w:rsidR="00060DED" w:rsidRPr="00060DED" w:rsidRDefault="00060DED" w:rsidP="00060DED">
            <w:pPr>
              <w:spacing w:line="259" w:lineRule="auto"/>
              <w:rPr>
                <w:rFonts w:ascii="Marianne" w:eastAsia="Arial Unicode MS" w:hAnsi="Marianne" w:cs="Times New Roman"/>
                <w:sz w:val="20"/>
              </w:rPr>
            </w:pPr>
            <w:r w:rsidRPr="00060DED">
              <w:rPr>
                <w:rFonts w:ascii="Marianne" w:eastAsia="Arial Unicode MS" w:hAnsi="Marianne" w:cs="Times New Roman"/>
                <w:sz w:val="20"/>
              </w:rPr>
              <w:t>UP</w:t>
            </w:r>
          </w:p>
        </w:tc>
        <w:tc>
          <w:tcPr>
            <w:tcW w:w="1089" w:type="dxa"/>
            <w:hideMark/>
          </w:tcPr>
          <w:p w14:paraId="2CCA4E48" w14:textId="77777777" w:rsidR="00060DED" w:rsidRPr="00060DED" w:rsidRDefault="00060DED" w:rsidP="00060DED">
            <w:p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sz w:val="20"/>
              </w:rPr>
            </w:pPr>
            <w:r w:rsidRPr="00060DED">
              <w:rPr>
                <w:rFonts w:ascii="Marianne" w:eastAsia="Arial Unicode MS" w:hAnsi="Marianne" w:cs="Times New Roman"/>
                <w:sz w:val="20"/>
              </w:rPr>
              <w:t>activité</w:t>
            </w:r>
          </w:p>
        </w:tc>
        <w:tc>
          <w:tcPr>
            <w:tcW w:w="1962" w:type="dxa"/>
            <w:hideMark/>
          </w:tcPr>
          <w:p w14:paraId="6829E9A9" w14:textId="77777777" w:rsidR="00060DED" w:rsidRPr="00060DED" w:rsidRDefault="00060DED" w:rsidP="00060DED">
            <w:p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sz w:val="20"/>
              </w:rPr>
            </w:pPr>
            <w:r w:rsidRPr="00060DED">
              <w:rPr>
                <w:rFonts w:ascii="Marianne" w:eastAsia="Arial Unicode MS" w:hAnsi="Marianne" w:cs="Times New Roman"/>
                <w:sz w:val="20"/>
              </w:rPr>
              <w:t>date abattage ou valorisation</w:t>
            </w:r>
            <w:r w:rsidR="00EE0033">
              <w:rPr>
                <w:rFonts w:ascii="Marianne" w:eastAsia="Arial Unicode MS" w:hAnsi="Marianne" w:cs="Times New Roman"/>
                <w:sz w:val="20"/>
              </w:rPr>
              <w:t xml:space="preserve"> (Dd)</w:t>
            </w:r>
            <w:r w:rsidRPr="00060DED">
              <w:rPr>
                <w:rFonts w:ascii="Marianne" w:eastAsia="Arial Unicode MS" w:hAnsi="Marianne" w:cs="Times New Roman"/>
                <w:sz w:val="20"/>
              </w:rPr>
              <w:t xml:space="preserve"> </w:t>
            </w:r>
          </w:p>
        </w:tc>
        <w:tc>
          <w:tcPr>
            <w:tcW w:w="1684" w:type="dxa"/>
            <w:hideMark/>
          </w:tcPr>
          <w:p w14:paraId="2AF5D981" w14:textId="77777777" w:rsidR="00EE0033" w:rsidRPr="00060DED" w:rsidRDefault="00060DED" w:rsidP="00060DED">
            <w:p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sz w:val="20"/>
              </w:rPr>
            </w:pPr>
            <w:r w:rsidRPr="00060DED">
              <w:rPr>
                <w:rFonts w:ascii="Marianne" w:eastAsia="Arial Unicode MS" w:hAnsi="Marianne" w:cs="Times New Roman"/>
                <w:sz w:val="20"/>
              </w:rPr>
              <w:t>date de levée de zone</w:t>
            </w:r>
            <w:r w:rsidR="00EE0033">
              <w:rPr>
                <w:rFonts w:ascii="Marianne" w:eastAsia="Arial Unicode MS" w:hAnsi="Marianne" w:cs="Times New Roman"/>
                <w:sz w:val="20"/>
              </w:rPr>
              <w:t xml:space="preserve"> (</w:t>
            </w:r>
            <w:proofErr w:type="spellStart"/>
            <w:r w:rsidR="00EE0033">
              <w:rPr>
                <w:rFonts w:ascii="Marianne" w:eastAsia="Arial Unicode MS" w:hAnsi="Marianne" w:cs="Times New Roman"/>
                <w:sz w:val="20"/>
              </w:rPr>
              <w:t>Df</w:t>
            </w:r>
            <w:proofErr w:type="spellEnd"/>
            <w:r w:rsidR="00EE0033">
              <w:rPr>
                <w:rFonts w:ascii="Marianne" w:eastAsia="Arial Unicode MS" w:hAnsi="Marianne" w:cs="Times New Roman"/>
                <w:sz w:val="20"/>
              </w:rPr>
              <w:t>)</w:t>
            </w:r>
          </w:p>
        </w:tc>
        <w:tc>
          <w:tcPr>
            <w:tcW w:w="1537" w:type="dxa"/>
            <w:hideMark/>
          </w:tcPr>
          <w:p w14:paraId="34A5ECED" w14:textId="77777777" w:rsidR="00EE0033" w:rsidRPr="00060DED" w:rsidRDefault="00060DED" w:rsidP="00060DED">
            <w:p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sz w:val="20"/>
              </w:rPr>
            </w:pPr>
            <w:r w:rsidRPr="00060DED">
              <w:rPr>
                <w:rFonts w:ascii="Marianne" w:eastAsia="Arial Unicode MS" w:hAnsi="Marianne" w:cs="Times New Roman"/>
                <w:sz w:val="20"/>
              </w:rPr>
              <w:t>date reprise réelle</w:t>
            </w:r>
            <w:r w:rsidR="00EE0033">
              <w:rPr>
                <w:rFonts w:ascii="Marianne" w:eastAsia="Arial Unicode MS" w:hAnsi="Marianne" w:cs="Times New Roman"/>
                <w:sz w:val="20"/>
              </w:rPr>
              <w:t xml:space="preserve"> (Dr)</w:t>
            </w:r>
          </w:p>
        </w:tc>
        <w:tc>
          <w:tcPr>
            <w:tcW w:w="949" w:type="dxa"/>
            <w:gridSpan w:val="2"/>
            <w:hideMark/>
          </w:tcPr>
          <w:p w14:paraId="5C7F0960" w14:textId="77777777" w:rsidR="00EE0033" w:rsidRPr="00060DED" w:rsidRDefault="00060DED" w:rsidP="00060DED">
            <w:p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sz w:val="20"/>
              </w:rPr>
            </w:pPr>
            <w:r w:rsidRPr="00060DED">
              <w:rPr>
                <w:rFonts w:ascii="Marianne" w:eastAsia="Arial Unicode MS" w:hAnsi="Marianne" w:cs="Times New Roman"/>
                <w:sz w:val="20"/>
              </w:rPr>
              <w:t>Durée vide 1</w:t>
            </w:r>
          </w:p>
        </w:tc>
        <w:tc>
          <w:tcPr>
            <w:tcW w:w="827" w:type="dxa"/>
            <w:hideMark/>
          </w:tcPr>
          <w:p w14:paraId="10979A72" w14:textId="77777777" w:rsidR="00060DED" w:rsidRPr="00060DED" w:rsidRDefault="00060DED" w:rsidP="00060DED">
            <w:p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sz w:val="20"/>
              </w:rPr>
            </w:pPr>
            <w:r w:rsidRPr="00060DED">
              <w:rPr>
                <w:rFonts w:ascii="Marianne" w:eastAsia="Arial Unicode MS" w:hAnsi="Marianne" w:cs="Times New Roman"/>
                <w:sz w:val="20"/>
              </w:rPr>
              <w:t>Durée vide 2</w:t>
            </w:r>
          </w:p>
        </w:tc>
      </w:tr>
      <w:tr w:rsidR="00060DED" w:rsidRPr="00060DED" w14:paraId="7FD651CE" w14:textId="77777777" w:rsidTr="00EE00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" w:type="dxa"/>
            <w:hideMark/>
          </w:tcPr>
          <w:p w14:paraId="38DB007A" w14:textId="77777777" w:rsidR="00060DED" w:rsidRPr="00060DED" w:rsidRDefault="00060DED" w:rsidP="00060DED">
            <w:pPr>
              <w:spacing w:line="259" w:lineRule="auto"/>
              <w:rPr>
                <w:rFonts w:ascii="Marianne" w:eastAsia="Arial Unicode MS" w:hAnsi="Marianne" w:cs="Times New Roman"/>
                <w:sz w:val="20"/>
              </w:rPr>
            </w:pPr>
            <w:r w:rsidRPr="00060DED">
              <w:rPr>
                <w:rFonts w:ascii="Marianne" w:eastAsia="Arial Unicode MS" w:hAnsi="Marianne" w:cs="Times New Roman"/>
                <w:sz w:val="20"/>
              </w:rPr>
              <w:t>0</w:t>
            </w:r>
          </w:p>
        </w:tc>
        <w:tc>
          <w:tcPr>
            <w:tcW w:w="1089" w:type="dxa"/>
            <w:hideMark/>
          </w:tcPr>
          <w:p w14:paraId="44AE1F16" w14:textId="77777777" w:rsidR="00060DED" w:rsidRPr="00060DED" w:rsidRDefault="00060DED" w:rsidP="00060DED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  <w:r w:rsidRPr="00060DED">
              <w:rPr>
                <w:rFonts w:ascii="Marianne" w:eastAsia="Arial Unicode MS" w:hAnsi="Marianne" w:cs="Times New Roman"/>
                <w:b/>
                <w:sz w:val="20"/>
              </w:rPr>
              <w:t>PAE</w:t>
            </w:r>
          </w:p>
        </w:tc>
        <w:tc>
          <w:tcPr>
            <w:tcW w:w="1962" w:type="dxa"/>
            <w:hideMark/>
          </w:tcPr>
          <w:p w14:paraId="66EB75DE" w14:textId="445DEF92" w:rsidR="00060DED" w:rsidRPr="00060DED" w:rsidRDefault="00FD1814" w:rsidP="00060DED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  <w:r>
              <w:rPr>
                <w:rFonts w:ascii="Marianne" w:eastAsia="Arial Unicode MS" w:hAnsi="Marianne" w:cs="Times New Roman"/>
                <w:b/>
                <w:sz w:val="20"/>
              </w:rPr>
              <w:t>27</w:t>
            </w:r>
            <w:r w:rsidR="00060DED" w:rsidRPr="00060DED">
              <w:rPr>
                <w:rFonts w:ascii="Marianne" w:eastAsia="Arial Unicode MS" w:hAnsi="Marianne" w:cs="Times New Roman"/>
                <w:b/>
                <w:sz w:val="20"/>
              </w:rPr>
              <w:t>/12/2020</w:t>
            </w:r>
          </w:p>
        </w:tc>
        <w:tc>
          <w:tcPr>
            <w:tcW w:w="1684" w:type="dxa"/>
            <w:hideMark/>
          </w:tcPr>
          <w:p w14:paraId="7215AE8C" w14:textId="23FDE03E" w:rsidR="00060DED" w:rsidRPr="00060DED" w:rsidRDefault="00FD1814" w:rsidP="00060DED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  <w:r>
              <w:rPr>
                <w:rFonts w:ascii="Marianne" w:eastAsia="Arial Unicode MS" w:hAnsi="Marianne" w:cs="Times New Roman"/>
                <w:b/>
                <w:sz w:val="20"/>
              </w:rPr>
              <w:t>10/06</w:t>
            </w:r>
            <w:r w:rsidR="00060DED" w:rsidRPr="00060DED">
              <w:rPr>
                <w:rFonts w:ascii="Marianne" w:eastAsia="Arial Unicode MS" w:hAnsi="Marianne" w:cs="Times New Roman"/>
                <w:b/>
                <w:sz w:val="20"/>
              </w:rPr>
              <w:t>/2021</w:t>
            </w:r>
          </w:p>
        </w:tc>
        <w:tc>
          <w:tcPr>
            <w:tcW w:w="1925" w:type="dxa"/>
            <w:gridSpan w:val="2"/>
            <w:hideMark/>
          </w:tcPr>
          <w:p w14:paraId="44D61616" w14:textId="77777777" w:rsidR="00060DED" w:rsidRPr="00060DED" w:rsidRDefault="00060DED" w:rsidP="00060DED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  <w:r w:rsidRPr="00060DED">
              <w:rPr>
                <w:rFonts w:ascii="Marianne" w:eastAsia="Arial Unicode MS" w:hAnsi="Marianne" w:cs="Times New Roman"/>
                <w:b/>
                <w:sz w:val="20"/>
              </w:rPr>
              <w:t>20/05/2021</w:t>
            </w:r>
          </w:p>
        </w:tc>
        <w:tc>
          <w:tcPr>
            <w:tcW w:w="561" w:type="dxa"/>
            <w:hideMark/>
          </w:tcPr>
          <w:p w14:paraId="641A331D" w14:textId="4DA6BFA3" w:rsidR="00060DED" w:rsidRPr="00060DED" w:rsidRDefault="00FD1814" w:rsidP="00060DED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  <w:r>
              <w:rPr>
                <w:rFonts w:ascii="Marianne" w:eastAsia="Arial Unicode MS" w:hAnsi="Marianne" w:cs="Times New Roman"/>
                <w:b/>
                <w:sz w:val="20"/>
              </w:rPr>
              <w:t>165</w:t>
            </w:r>
          </w:p>
        </w:tc>
        <w:tc>
          <w:tcPr>
            <w:tcW w:w="827" w:type="dxa"/>
            <w:hideMark/>
          </w:tcPr>
          <w:p w14:paraId="5C27D9AB" w14:textId="77777777" w:rsidR="00060DED" w:rsidRPr="00060DED" w:rsidRDefault="00060DED" w:rsidP="00060DED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  <w:r w:rsidRPr="00060DED">
              <w:rPr>
                <w:rFonts w:ascii="Marianne" w:eastAsia="Arial Unicode MS" w:hAnsi="Marianne" w:cs="Times New Roman"/>
                <w:b/>
                <w:sz w:val="20"/>
              </w:rPr>
              <w:t>5</w:t>
            </w:r>
          </w:p>
        </w:tc>
      </w:tr>
      <w:tr w:rsidR="00060DED" w:rsidRPr="00060DED" w14:paraId="01C4F954" w14:textId="77777777" w:rsidTr="00EE0033">
        <w:trPr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" w:type="dxa"/>
            <w:hideMark/>
          </w:tcPr>
          <w:p w14:paraId="5C0D4020" w14:textId="77777777" w:rsidR="00060DED" w:rsidRPr="00060DED" w:rsidRDefault="00060DED" w:rsidP="00060DED">
            <w:pPr>
              <w:spacing w:line="259" w:lineRule="auto"/>
              <w:rPr>
                <w:rFonts w:ascii="Marianne" w:eastAsia="Arial Unicode MS" w:hAnsi="Marianne" w:cs="Times New Roman"/>
                <w:sz w:val="20"/>
              </w:rPr>
            </w:pPr>
            <w:r w:rsidRPr="00060DED">
              <w:rPr>
                <w:rFonts w:ascii="Marianne" w:eastAsia="Arial Unicode MS" w:hAnsi="Marianne" w:cs="Times New Roman"/>
                <w:sz w:val="20"/>
              </w:rPr>
              <w:t>1</w:t>
            </w:r>
          </w:p>
        </w:tc>
        <w:tc>
          <w:tcPr>
            <w:tcW w:w="1089" w:type="dxa"/>
            <w:hideMark/>
          </w:tcPr>
          <w:p w14:paraId="0361E1DF" w14:textId="77777777" w:rsidR="00060DED" w:rsidRPr="00060DED" w:rsidRDefault="00060DED" w:rsidP="00060DED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  <w:r w:rsidRPr="00060DED">
              <w:rPr>
                <w:rFonts w:ascii="Marianne" w:eastAsia="Arial Unicode MS" w:hAnsi="Marianne" w:cs="Times New Roman"/>
                <w:b/>
                <w:sz w:val="20"/>
              </w:rPr>
              <w:t>PAE</w:t>
            </w:r>
          </w:p>
        </w:tc>
        <w:tc>
          <w:tcPr>
            <w:tcW w:w="1962" w:type="dxa"/>
            <w:hideMark/>
          </w:tcPr>
          <w:p w14:paraId="5D22DE1C" w14:textId="4CB04768" w:rsidR="00060DED" w:rsidRPr="00060DED" w:rsidRDefault="00FD1814" w:rsidP="00060DED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  <w:r>
              <w:rPr>
                <w:rFonts w:ascii="Marianne" w:eastAsia="Arial Unicode MS" w:hAnsi="Marianne" w:cs="Times New Roman"/>
                <w:b/>
                <w:sz w:val="20"/>
              </w:rPr>
              <w:t>29</w:t>
            </w:r>
            <w:r w:rsidR="00060DED" w:rsidRPr="00060DED">
              <w:rPr>
                <w:rFonts w:ascii="Marianne" w:eastAsia="Arial Unicode MS" w:hAnsi="Marianne" w:cs="Times New Roman"/>
                <w:b/>
                <w:sz w:val="20"/>
              </w:rPr>
              <w:t>/12/2020</w:t>
            </w:r>
          </w:p>
        </w:tc>
        <w:tc>
          <w:tcPr>
            <w:tcW w:w="1684" w:type="dxa"/>
            <w:hideMark/>
          </w:tcPr>
          <w:p w14:paraId="1DAFB78F" w14:textId="63919F76" w:rsidR="00060DED" w:rsidRPr="00060DED" w:rsidRDefault="00FD1814" w:rsidP="00060DED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  <w:r>
              <w:rPr>
                <w:rFonts w:ascii="Marianne" w:eastAsia="Arial Unicode MS" w:hAnsi="Marianne" w:cs="Times New Roman"/>
                <w:b/>
                <w:sz w:val="20"/>
              </w:rPr>
              <w:t>10/06</w:t>
            </w:r>
            <w:r w:rsidRPr="00060DED">
              <w:rPr>
                <w:rFonts w:ascii="Marianne" w:eastAsia="Arial Unicode MS" w:hAnsi="Marianne" w:cs="Times New Roman"/>
                <w:b/>
                <w:sz w:val="20"/>
              </w:rPr>
              <w:t>/2021</w:t>
            </w:r>
          </w:p>
        </w:tc>
        <w:tc>
          <w:tcPr>
            <w:tcW w:w="1925" w:type="dxa"/>
            <w:gridSpan w:val="2"/>
            <w:hideMark/>
          </w:tcPr>
          <w:p w14:paraId="7921A530" w14:textId="77777777" w:rsidR="00060DED" w:rsidRPr="00060DED" w:rsidRDefault="00060DED" w:rsidP="00060DED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  <w:r w:rsidRPr="00060DED">
              <w:rPr>
                <w:rFonts w:ascii="Marianne" w:eastAsia="Arial Unicode MS" w:hAnsi="Marianne" w:cs="Times New Roman"/>
                <w:b/>
                <w:sz w:val="20"/>
              </w:rPr>
              <w:t>24/06/2021</w:t>
            </w:r>
          </w:p>
        </w:tc>
        <w:tc>
          <w:tcPr>
            <w:tcW w:w="561" w:type="dxa"/>
            <w:hideMark/>
          </w:tcPr>
          <w:p w14:paraId="1ACB2424" w14:textId="1477D9D4" w:rsidR="00060DED" w:rsidRPr="00060DED" w:rsidRDefault="00FD1814" w:rsidP="00060DED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  <w:r>
              <w:rPr>
                <w:rFonts w:ascii="Marianne" w:eastAsia="Arial Unicode MS" w:hAnsi="Marianne" w:cs="Times New Roman"/>
                <w:b/>
                <w:sz w:val="20"/>
              </w:rPr>
              <w:t>163</w:t>
            </w:r>
          </w:p>
        </w:tc>
        <w:tc>
          <w:tcPr>
            <w:tcW w:w="827" w:type="dxa"/>
            <w:hideMark/>
          </w:tcPr>
          <w:p w14:paraId="7E363CBC" w14:textId="77777777" w:rsidR="00060DED" w:rsidRPr="00060DED" w:rsidRDefault="00060DED" w:rsidP="00060DED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  <w:r w:rsidRPr="00060DED">
              <w:rPr>
                <w:rFonts w:ascii="Marianne" w:eastAsia="Arial Unicode MS" w:hAnsi="Marianne" w:cs="Times New Roman"/>
                <w:b/>
                <w:sz w:val="20"/>
              </w:rPr>
              <w:t>40</w:t>
            </w:r>
          </w:p>
        </w:tc>
      </w:tr>
      <w:tr w:rsidR="00060DED" w:rsidRPr="00060DED" w14:paraId="4C832F9F" w14:textId="77777777" w:rsidTr="00EE00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" w:type="dxa"/>
            <w:hideMark/>
          </w:tcPr>
          <w:p w14:paraId="7C9DB6E5" w14:textId="77777777" w:rsidR="00060DED" w:rsidRPr="00060DED" w:rsidRDefault="00060DED" w:rsidP="00060DED">
            <w:pPr>
              <w:spacing w:line="259" w:lineRule="auto"/>
              <w:rPr>
                <w:rFonts w:ascii="Marianne" w:eastAsia="Arial Unicode MS" w:hAnsi="Marianne" w:cs="Times New Roman"/>
                <w:sz w:val="20"/>
              </w:rPr>
            </w:pPr>
            <w:r w:rsidRPr="00060DED">
              <w:rPr>
                <w:rFonts w:ascii="Marianne" w:eastAsia="Arial Unicode MS" w:hAnsi="Marianne" w:cs="Times New Roman"/>
                <w:sz w:val="20"/>
              </w:rPr>
              <w:t>2</w:t>
            </w:r>
          </w:p>
        </w:tc>
        <w:tc>
          <w:tcPr>
            <w:tcW w:w="1089" w:type="dxa"/>
            <w:hideMark/>
          </w:tcPr>
          <w:p w14:paraId="497E75EA" w14:textId="77777777" w:rsidR="00060DED" w:rsidRPr="00060DED" w:rsidRDefault="00060DED" w:rsidP="00060DED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  <w:r w:rsidRPr="00060DED">
              <w:rPr>
                <w:rFonts w:ascii="Marianne" w:eastAsia="Arial Unicode MS" w:hAnsi="Marianne" w:cs="Times New Roman"/>
                <w:b/>
                <w:sz w:val="20"/>
              </w:rPr>
              <w:t>PAE</w:t>
            </w:r>
          </w:p>
        </w:tc>
        <w:tc>
          <w:tcPr>
            <w:tcW w:w="1962" w:type="dxa"/>
            <w:hideMark/>
          </w:tcPr>
          <w:p w14:paraId="137E7331" w14:textId="5F8E22EE" w:rsidR="00060DED" w:rsidRPr="00060DED" w:rsidRDefault="00FD1814" w:rsidP="00060DED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  <w:r>
              <w:rPr>
                <w:rFonts w:ascii="Marianne" w:eastAsia="Arial Unicode MS" w:hAnsi="Marianne" w:cs="Times New Roman"/>
                <w:b/>
                <w:sz w:val="20"/>
              </w:rPr>
              <w:t>29</w:t>
            </w:r>
            <w:r w:rsidR="00060DED" w:rsidRPr="00060DED">
              <w:rPr>
                <w:rFonts w:ascii="Marianne" w:eastAsia="Arial Unicode MS" w:hAnsi="Marianne" w:cs="Times New Roman"/>
                <w:b/>
                <w:sz w:val="20"/>
              </w:rPr>
              <w:t>/12/2020</w:t>
            </w:r>
          </w:p>
        </w:tc>
        <w:tc>
          <w:tcPr>
            <w:tcW w:w="1684" w:type="dxa"/>
            <w:hideMark/>
          </w:tcPr>
          <w:p w14:paraId="7515E8D4" w14:textId="50055AF5" w:rsidR="00060DED" w:rsidRPr="00060DED" w:rsidRDefault="00FD1814" w:rsidP="00060DED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  <w:r>
              <w:rPr>
                <w:rFonts w:ascii="Marianne" w:eastAsia="Arial Unicode MS" w:hAnsi="Marianne" w:cs="Times New Roman"/>
                <w:b/>
                <w:sz w:val="20"/>
              </w:rPr>
              <w:t>10/06</w:t>
            </w:r>
            <w:r w:rsidRPr="00060DED">
              <w:rPr>
                <w:rFonts w:ascii="Marianne" w:eastAsia="Arial Unicode MS" w:hAnsi="Marianne" w:cs="Times New Roman"/>
                <w:b/>
                <w:sz w:val="20"/>
              </w:rPr>
              <w:t>/2021</w:t>
            </w:r>
          </w:p>
        </w:tc>
        <w:tc>
          <w:tcPr>
            <w:tcW w:w="1925" w:type="dxa"/>
            <w:gridSpan w:val="2"/>
            <w:hideMark/>
          </w:tcPr>
          <w:p w14:paraId="6491F889" w14:textId="77777777" w:rsidR="00060DED" w:rsidRPr="00060DED" w:rsidRDefault="00060DED" w:rsidP="00060DED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  <w:r w:rsidRPr="00060DED">
              <w:rPr>
                <w:rFonts w:ascii="Marianne" w:eastAsia="Arial Unicode MS" w:hAnsi="Marianne" w:cs="Times New Roman"/>
                <w:b/>
                <w:sz w:val="20"/>
              </w:rPr>
              <w:t>29/07/2021</w:t>
            </w:r>
          </w:p>
        </w:tc>
        <w:tc>
          <w:tcPr>
            <w:tcW w:w="561" w:type="dxa"/>
            <w:hideMark/>
          </w:tcPr>
          <w:p w14:paraId="4EF892C9" w14:textId="6EA57A78" w:rsidR="00060DED" w:rsidRPr="00060DED" w:rsidRDefault="00FD1814" w:rsidP="00060DED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  <w:r>
              <w:rPr>
                <w:rFonts w:ascii="Marianne" w:eastAsia="Arial Unicode MS" w:hAnsi="Marianne" w:cs="Times New Roman"/>
                <w:b/>
                <w:sz w:val="20"/>
              </w:rPr>
              <w:t>163</w:t>
            </w:r>
          </w:p>
        </w:tc>
        <w:tc>
          <w:tcPr>
            <w:tcW w:w="827" w:type="dxa"/>
            <w:hideMark/>
          </w:tcPr>
          <w:p w14:paraId="3123FBE4" w14:textId="77777777" w:rsidR="00060DED" w:rsidRPr="00060DED" w:rsidRDefault="00060DED" w:rsidP="00060DED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  <w:r w:rsidRPr="00060DED">
              <w:rPr>
                <w:rFonts w:ascii="Marianne" w:eastAsia="Arial Unicode MS" w:hAnsi="Marianne" w:cs="Times New Roman"/>
                <w:b/>
                <w:sz w:val="20"/>
              </w:rPr>
              <w:t>75</w:t>
            </w:r>
          </w:p>
        </w:tc>
      </w:tr>
      <w:tr w:rsidR="00060DED" w:rsidRPr="00060DED" w14:paraId="480111E2" w14:textId="77777777" w:rsidTr="00EE0033">
        <w:trPr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" w:type="dxa"/>
            <w:hideMark/>
          </w:tcPr>
          <w:p w14:paraId="5FC6BFC6" w14:textId="77777777" w:rsidR="00060DED" w:rsidRPr="00060DED" w:rsidRDefault="00060DED" w:rsidP="00060DED">
            <w:pPr>
              <w:spacing w:line="259" w:lineRule="auto"/>
              <w:rPr>
                <w:rFonts w:ascii="Marianne" w:eastAsia="Arial Unicode MS" w:hAnsi="Marianne" w:cs="Times New Roman"/>
                <w:sz w:val="20"/>
              </w:rPr>
            </w:pPr>
            <w:r w:rsidRPr="00060DED">
              <w:rPr>
                <w:rFonts w:ascii="Marianne" w:eastAsia="Arial Unicode MS" w:hAnsi="Marianne" w:cs="Times New Roman"/>
                <w:sz w:val="20"/>
              </w:rPr>
              <w:t>3</w:t>
            </w:r>
          </w:p>
        </w:tc>
        <w:tc>
          <w:tcPr>
            <w:tcW w:w="1089" w:type="dxa"/>
            <w:hideMark/>
          </w:tcPr>
          <w:p w14:paraId="66B8070A" w14:textId="79BC4CB1" w:rsidR="00060DED" w:rsidRPr="00060DED" w:rsidRDefault="00A97C3C" w:rsidP="00060DED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  <w:r>
              <w:rPr>
                <w:rFonts w:ascii="Marianne" w:eastAsia="Arial Unicode MS" w:hAnsi="Marianne" w:cs="Times New Roman"/>
                <w:b/>
                <w:sz w:val="20"/>
              </w:rPr>
              <w:t>Engraissé</w:t>
            </w:r>
          </w:p>
        </w:tc>
        <w:tc>
          <w:tcPr>
            <w:tcW w:w="1962" w:type="dxa"/>
            <w:hideMark/>
          </w:tcPr>
          <w:p w14:paraId="3CF2EAFE" w14:textId="208C44C2" w:rsidR="00060DED" w:rsidRPr="00060DED" w:rsidRDefault="00FD1814" w:rsidP="00060DED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  <w:r>
              <w:rPr>
                <w:rFonts w:ascii="Marianne" w:eastAsia="Arial Unicode MS" w:hAnsi="Marianne" w:cs="Times New Roman"/>
                <w:b/>
                <w:sz w:val="20"/>
              </w:rPr>
              <w:t>29</w:t>
            </w:r>
            <w:r w:rsidR="00060DED" w:rsidRPr="00060DED">
              <w:rPr>
                <w:rFonts w:ascii="Marianne" w:eastAsia="Arial Unicode MS" w:hAnsi="Marianne" w:cs="Times New Roman"/>
                <w:b/>
                <w:sz w:val="20"/>
              </w:rPr>
              <w:t>/12/2020</w:t>
            </w:r>
          </w:p>
        </w:tc>
        <w:tc>
          <w:tcPr>
            <w:tcW w:w="1684" w:type="dxa"/>
            <w:hideMark/>
          </w:tcPr>
          <w:p w14:paraId="4E2DDC61" w14:textId="461A1FCB" w:rsidR="00060DED" w:rsidRPr="00060DED" w:rsidRDefault="00FD1814" w:rsidP="00060DED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  <w:r>
              <w:rPr>
                <w:rFonts w:ascii="Marianne" w:eastAsia="Arial Unicode MS" w:hAnsi="Marianne" w:cs="Times New Roman"/>
                <w:b/>
                <w:sz w:val="20"/>
              </w:rPr>
              <w:t>10/06</w:t>
            </w:r>
            <w:r w:rsidRPr="00060DED">
              <w:rPr>
                <w:rFonts w:ascii="Marianne" w:eastAsia="Arial Unicode MS" w:hAnsi="Marianne" w:cs="Times New Roman"/>
                <w:b/>
                <w:sz w:val="20"/>
              </w:rPr>
              <w:t>/2021</w:t>
            </w:r>
          </w:p>
        </w:tc>
        <w:tc>
          <w:tcPr>
            <w:tcW w:w="1925" w:type="dxa"/>
            <w:gridSpan w:val="2"/>
            <w:hideMark/>
          </w:tcPr>
          <w:p w14:paraId="506C415D" w14:textId="77777777" w:rsidR="00060DED" w:rsidRPr="00060DED" w:rsidRDefault="00060DED" w:rsidP="00060DED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  <w:r w:rsidRPr="00060DED">
              <w:rPr>
                <w:rFonts w:ascii="Marianne" w:eastAsia="Arial Unicode MS" w:hAnsi="Marianne" w:cs="Times New Roman"/>
                <w:b/>
                <w:sz w:val="20"/>
              </w:rPr>
              <w:t>10/08/2021</w:t>
            </w:r>
          </w:p>
        </w:tc>
        <w:tc>
          <w:tcPr>
            <w:tcW w:w="561" w:type="dxa"/>
            <w:hideMark/>
          </w:tcPr>
          <w:p w14:paraId="64147B9A" w14:textId="3C7B8449" w:rsidR="00060DED" w:rsidRPr="00060DED" w:rsidRDefault="00FD1814" w:rsidP="00060DED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  <w:r>
              <w:rPr>
                <w:rFonts w:ascii="Marianne" w:eastAsia="Arial Unicode MS" w:hAnsi="Marianne" w:cs="Times New Roman"/>
                <w:b/>
                <w:sz w:val="20"/>
              </w:rPr>
              <w:t>163</w:t>
            </w:r>
          </w:p>
        </w:tc>
        <w:tc>
          <w:tcPr>
            <w:tcW w:w="827" w:type="dxa"/>
            <w:hideMark/>
          </w:tcPr>
          <w:p w14:paraId="00D6B597" w14:textId="77777777" w:rsidR="00060DED" w:rsidRPr="00060DED" w:rsidRDefault="00060DED" w:rsidP="00060DED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  <w:r w:rsidRPr="00060DED">
              <w:rPr>
                <w:rFonts w:ascii="Marianne" w:eastAsia="Arial Unicode MS" w:hAnsi="Marianne" w:cs="Times New Roman"/>
                <w:b/>
                <w:sz w:val="20"/>
              </w:rPr>
              <w:t>87</w:t>
            </w:r>
          </w:p>
        </w:tc>
      </w:tr>
    </w:tbl>
    <w:p w14:paraId="6C17F580" w14:textId="77777777" w:rsidR="00EE0033" w:rsidRPr="007D6CB3" w:rsidRDefault="00EE0033" w:rsidP="00060DED">
      <w:pPr>
        <w:rPr>
          <w:rFonts w:ascii="Marianne" w:eastAsia="Arial Unicode MS" w:hAnsi="Marianne" w:cs="Times New Roman"/>
          <w:b/>
          <w:color w:val="2F5496" w:themeColor="accent5" w:themeShade="BF"/>
          <w:sz w:val="10"/>
          <w:szCs w:val="10"/>
        </w:rPr>
      </w:pPr>
    </w:p>
    <w:p w14:paraId="6E32121A" w14:textId="744CF6C2" w:rsidR="00EE0033" w:rsidRDefault="00EE0033" w:rsidP="00EE0033">
      <w:pPr>
        <w:pStyle w:val="Paragraphedeliste"/>
        <w:numPr>
          <w:ilvl w:val="0"/>
          <w:numId w:val="2"/>
        </w:numPr>
        <w:rPr>
          <w:rFonts w:ascii="Marianne" w:eastAsia="Arial Unicode MS" w:hAnsi="Marianne" w:cs="Times New Roman"/>
          <w:b/>
          <w:color w:val="2F5496" w:themeColor="accent5" w:themeShade="BF"/>
          <w:sz w:val="20"/>
        </w:rPr>
      </w:pPr>
      <w:r>
        <w:rPr>
          <w:rFonts w:ascii="Marianne" w:eastAsia="Arial Unicode MS" w:hAnsi="Marianne" w:cs="Times New Roman"/>
          <w:b/>
          <w:color w:val="2F5496" w:themeColor="accent5" w:themeShade="BF"/>
          <w:sz w:val="20"/>
        </w:rPr>
        <w:t>Par activité</w:t>
      </w:r>
      <w:r>
        <w:rPr>
          <w:rFonts w:ascii="Calibri" w:eastAsia="Arial Unicode MS" w:hAnsi="Calibri" w:cs="Calibri"/>
          <w:b/>
          <w:color w:val="2F5496" w:themeColor="accent5" w:themeShade="BF"/>
          <w:sz w:val="20"/>
        </w:rPr>
        <w:t> </w:t>
      </w:r>
      <w:r>
        <w:rPr>
          <w:rFonts w:ascii="Marianne" w:eastAsia="Arial Unicode MS" w:hAnsi="Marianne" w:cs="Times New Roman"/>
          <w:b/>
          <w:color w:val="2F5496" w:themeColor="accent5" w:themeShade="BF"/>
          <w:sz w:val="20"/>
        </w:rPr>
        <w:t>: déterminer la durée de vide 1 (en période de restriction) et 2 (entre la fin des restrictions et la reprise réelle)</w:t>
      </w:r>
    </w:p>
    <w:p w14:paraId="11ED7126" w14:textId="77777777" w:rsidR="007D6CB3" w:rsidRDefault="007D6CB3" w:rsidP="007D6CB3">
      <w:pPr>
        <w:pStyle w:val="Paragraphedeliste"/>
        <w:rPr>
          <w:rFonts w:ascii="Marianne" w:eastAsia="Arial Unicode MS" w:hAnsi="Marianne" w:cs="Times New Roman"/>
          <w:b/>
          <w:color w:val="2F5496" w:themeColor="accent5" w:themeShade="BF"/>
          <w:sz w:val="20"/>
        </w:rPr>
      </w:pPr>
    </w:p>
    <w:p w14:paraId="5D1A8277" w14:textId="77777777" w:rsidR="007D6CB3" w:rsidRPr="007D6CB3" w:rsidRDefault="007D6CB3" w:rsidP="007D6CB3">
      <w:pPr>
        <w:pStyle w:val="Paragraphedeliste"/>
        <w:numPr>
          <w:ilvl w:val="0"/>
          <w:numId w:val="1"/>
        </w:numPr>
        <w:spacing w:after="60"/>
        <w:ind w:left="284"/>
        <w:jc w:val="both"/>
        <w:rPr>
          <w:rFonts w:ascii="Marianne" w:eastAsia="Arial Unicode MS" w:hAnsi="Marianne" w:cs="Calibri Light"/>
          <w:color w:val="00000A"/>
          <w:sz w:val="20"/>
          <w:szCs w:val="20"/>
        </w:rPr>
      </w:pPr>
      <w:r w:rsidRPr="007D6CB3">
        <w:rPr>
          <w:rFonts w:ascii="Marianne" w:eastAsia="Arial Unicode MS" w:hAnsi="Marianne" w:cs="Calibri Light"/>
          <w:color w:val="00000A"/>
          <w:sz w:val="20"/>
          <w:szCs w:val="20"/>
        </w:rPr>
        <w:t>DV1(activité) =</w:t>
      </w:r>
      <w:r w:rsidRPr="007D6CB3">
        <w:rPr>
          <w:rFonts w:ascii="Courier New" w:eastAsia="Arial Unicode MS" w:hAnsi="Courier New" w:cs="Courier New"/>
          <w:color w:val="00000A"/>
          <w:sz w:val="20"/>
          <w:szCs w:val="20"/>
        </w:rPr>
        <w:t>∑</w:t>
      </w:r>
      <w:r w:rsidRPr="007D6CB3">
        <w:rPr>
          <w:rFonts w:ascii="Marianne" w:eastAsia="Arial Unicode MS" w:hAnsi="Marianne" w:cs="Calibri Light"/>
          <w:color w:val="00000A"/>
          <w:sz w:val="20"/>
          <w:szCs w:val="20"/>
        </w:rPr>
        <w:t>[DV1(</w:t>
      </w:r>
      <w:proofErr w:type="spellStart"/>
      <w:r w:rsidRPr="007D6CB3">
        <w:rPr>
          <w:rFonts w:ascii="Marianne" w:eastAsia="Arial Unicode MS" w:hAnsi="Marianne" w:cs="Calibri Light"/>
          <w:color w:val="00000A"/>
          <w:sz w:val="20"/>
          <w:szCs w:val="20"/>
        </w:rPr>
        <w:t>UPi</w:t>
      </w:r>
      <w:proofErr w:type="spellEnd"/>
      <w:r w:rsidRPr="007D6CB3">
        <w:rPr>
          <w:rFonts w:ascii="Marianne" w:eastAsia="Arial Unicode MS" w:hAnsi="Marianne" w:cs="Calibri Light"/>
          <w:color w:val="00000A"/>
          <w:sz w:val="20"/>
          <w:szCs w:val="20"/>
        </w:rPr>
        <w:t xml:space="preserve">) x (nb animaux </w:t>
      </w:r>
      <w:proofErr w:type="spellStart"/>
      <w:r w:rsidRPr="007D6CB3">
        <w:rPr>
          <w:rFonts w:ascii="Marianne" w:eastAsia="Arial Unicode MS" w:hAnsi="Marianne" w:cs="Calibri Light"/>
          <w:color w:val="00000A"/>
          <w:sz w:val="20"/>
          <w:szCs w:val="20"/>
        </w:rPr>
        <w:t>UPi</w:t>
      </w:r>
      <w:proofErr w:type="spellEnd"/>
      <w:r w:rsidRPr="007D6CB3">
        <w:rPr>
          <w:rFonts w:ascii="Marianne" w:eastAsia="Arial Unicode MS" w:hAnsi="Marianne" w:cs="Calibri Light"/>
          <w:color w:val="00000A"/>
          <w:sz w:val="20"/>
          <w:szCs w:val="20"/>
        </w:rPr>
        <w:t>/nb animaux activité)]</w:t>
      </w:r>
    </w:p>
    <w:p w14:paraId="5D0BE9E4" w14:textId="77777777" w:rsidR="007D6CB3" w:rsidRDefault="007D6CB3" w:rsidP="007D6CB3">
      <w:pPr>
        <w:pStyle w:val="Paragraphedeliste"/>
        <w:numPr>
          <w:ilvl w:val="0"/>
          <w:numId w:val="1"/>
        </w:numPr>
        <w:spacing w:after="60"/>
        <w:ind w:left="284"/>
        <w:jc w:val="both"/>
        <w:rPr>
          <w:rFonts w:ascii="Marianne" w:eastAsia="Arial Unicode MS" w:hAnsi="Marianne" w:cs="Calibri Light"/>
          <w:color w:val="00000A"/>
          <w:sz w:val="20"/>
          <w:szCs w:val="20"/>
        </w:rPr>
      </w:pPr>
      <w:r w:rsidRPr="007D6CB3">
        <w:rPr>
          <w:rFonts w:ascii="Marianne" w:eastAsia="Arial Unicode MS" w:hAnsi="Marianne" w:cs="Calibri Light"/>
          <w:color w:val="00000A"/>
          <w:sz w:val="20"/>
          <w:szCs w:val="20"/>
        </w:rPr>
        <w:t>DV2(activité) =</w:t>
      </w:r>
      <w:r w:rsidRPr="007D6CB3">
        <w:rPr>
          <w:rFonts w:ascii="Courier New" w:eastAsia="Arial Unicode MS" w:hAnsi="Courier New" w:cs="Courier New"/>
          <w:color w:val="00000A"/>
          <w:sz w:val="20"/>
          <w:szCs w:val="20"/>
        </w:rPr>
        <w:t>∑</w:t>
      </w:r>
      <w:r w:rsidRPr="007D6CB3">
        <w:rPr>
          <w:rFonts w:ascii="Marianne" w:eastAsia="Arial Unicode MS" w:hAnsi="Marianne" w:cs="Calibri Light"/>
          <w:color w:val="00000A"/>
          <w:sz w:val="20"/>
          <w:szCs w:val="20"/>
        </w:rPr>
        <w:t>[DV2(</w:t>
      </w:r>
      <w:proofErr w:type="spellStart"/>
      <w:r w:rsidRPr="007D6CB3">
        <w:rPr>
          <w:rFonts w:ascii="Marianne" w:eastAsia="Arial Unicode MS" w:hAnsi="Marianne" w:cs="Calibri Light"/>
          <w:color w:val="00000A"/>
          <w:sz w:val="20"/>
          <w:szCs w:val="20"/>
        </w:rPr>
        <w:t>UPi</w:t>
      </w:r>
      <w:proofErr w:type="spellEnd"/>
      <w:r w:rsidRPr="007D6CB3">
        <w:rPr>
          <w:rFonts w:ascii="Marianne" w:eastAsia="Arial Unicode MS" w:hAnsi="Marianne" w:cs="Calibri Light"/>
          <w:color w:val="00000A"/>
          <w:sz w:val="20"/>
          <w:szCs w:val="20"/>
        </w:rPr>
        <w:t>) x (nb anim</w:t>
      </w:r>
      <w:r>
        <w:rPr>
          <w:rFonts w:ascii="Marianne" w:eastAsia="Arial Unicode MS" w:hAnsi="Marianne" w:cs="Calibri Light"/>
          <w:color w:val="00000A"/>
          <w:sz w:val="20"/>
          <w:szCs w:val="20"/>
        </w:rPr>
        <w:t xml:space="preserve">aux </w:t>
      </w:r>
      <w:proofErr w:type="spellStart"/>
      <w:r>
        <w:rPr>
          <w:rFonts w:ascii="Marianne" w:eastAsia="Arial Unicode MS" w:hAnsi="Marianne" w:cs="Calibri Light"/>
          <w:color w:val="00000A"/>
          <w:sz w:val="20"/>
          <w:szCs w:val="20"/>
        </w:rPr>
        <w:t>UPi</w:t>
      </w:r>
      <w:proofErr w:type="spellEnd"/>
      <w:r>
        <w:rPr>
          <w:rFonts w:ascii="Marianne" w:eastAsia="Arial Unicode MS" w:hAnsi="Marianne" w:cs="Calibri Light"/>
          <w:color w:val="00000A"/>
          <w:sz w:val="20"/>
          <w:szCs w:val="20"/>
        </w:rPr>
        <w:t>/nb animaux activité)]</w:t>
      </w:r>
    </w:p>
    <w:p w14:paraId="2D18C7CA" w14:textId="0C936B96" w:rsidR="007D6CB3" w:rsidRPr="007D6CB3" w:rsidRDefault="007D6CB3" w:rsidP="007D6CB3">
      <w:pPr>
        <w:spacing w:after="0"/>
        <w:jc w:val="both"/>
        <w:rPr>
          <w:rFonts w:ascii="Marianne" w:eastAsia="Arial Unicode MS" w:hAnsi="Marianne" w:cs="Calibri Light"/>
          <w:color w:val="00000A"/>
          <w:sz w:val="20"/>
          <w:szCs w:val="20"/>
        </w:rPr>
      </w:pPr>
      <w:proofErr w:type="gramStart"/>
      <w:r w:rsidRPr="007D6CB3">
        <w:rPr>
          <w:rFonts w:ascii="Marianne" w:eastAsia="Arial Unicode MS" w:hAnsi="Marianne" w:cs="Calibri Light"/>
          <w:i/>
          <w:color w:val="00000A"/>
          <w:sz w:val="20"/>
          <w:szCs w:val="20"/>
        </w:rPr>
        <w:t>nb</w:t>
      </w:r>
      <w:proofErr w:type="gramEnd"/>
      <w:r w:rsidRPr="007D6CB3">
        <w:rPr>
          <w:rFonts w:ascii="Marianne" w:eastAsia="Arial Unicode MS" w:hAnsi="Marianne" w:cs="Calibri Light"/>
          <w:i/>
          <w:color w:val="00000A"/>
          <w:sz w:val="20"/>
          <w:szCs w:val="20"/>
        </w:rPr>
        <w:t xml:space="preserve"> animaux </w:t>
      </w:r>
      <w:proofErr w:type="spellStart"/>
      <w:r w:rsidRPr="007D6CB3">
        <w:rPr>
          <w:rFonts w:ascii="Marianne" w:eastAsia="Arial Unicode MS" w:hAnsi="Marianne" w:cs="Calibri Light"/>
          <w:i/>
          <w:color w:val="00000A"/>
          <w:sz w:val="20"/>
          <w:szCs w:val="20"/>
        </w:rPr>
        <w:t>UPi</w:t>
      </w:r>
      <w:proofErr w:type="spellEnd"/>
      <w:r w:rsidRPr="007D6CB3">
        <w:rPr>
          <w:rFonts w:ascii="Calibri" w:eastAsia="Arial Unicode MS" w:hAnsi="Calibri" w:cs="Calibri"/>
          <w:color w:val="00000A"/>
          <w:sz w:val="20"/>
          <w:szCs w:val="20"/>
        </w:rPr>
        <w:t> </w:t>
      </w:r>
      <w:r w:rsidRPr="007D6CB3">
        <w:rPr>
          <w:rFonts w:ascii="Marianne" w:eastAsia="Arial Unicode MS" w:hAnsi="Marianne" w:cs="Calibri Light"/>
          <w:color w:val="00000A"/>
          <w:sz w:val="20"/>
          <w:szCs w:val="20"/>
        </w:rPr>
        <w:t xml:space="preserve">: Le nombre d’animaux produits par UP pendant l’année de référence correspond au nombre d’animaux </w:t>
      </w:r>
      <w:r w:rsidR="00D601D4">
        <w:rPr>
          <w:rFonts w:ascii="Marianne" w:eastAsia="Arial Unicode MS" w:hAnsi="Marianne" w:cs="Calibri Light"/>
          <w:color w:val="00000A"/>
          <w:sz w:val="20"/>
          <w:szCs w:val="20"/>
        </w:rPr>
        <w:t>sortis</w:t>
      </w:r>
      <w:r w:rsidR="00CC4805">
        <w:rPr>
          <w:rFonts w:ascii="Marianne" w:eastAsia="Arial Unicode MS" w:hAnsi="Marianne" w:cs="Calibri Light"/>
          <w:color w:val="00000A"/>
          <w:sz w:val="20"/>
          <w:szCs w:val="20"/>
        </w:rPr>
        <w:t xml:space="preserve"> par</w:t>
      </w:r>
      <w:r w:rsidRPr="007D6CB3">
        <w:rPr>
          <w:rFonts w:ascii="Marianne" w:eastAsia="Arial Unicode MS" w:hAnsi="Marianne" w:cs="Calibri Light"/>
          <w:color w:val="00000A"/>
          <w:sz w:val="20"/>
          <w:szCs w:val="20"/>
        </w:rPr>
        <w:t xml:space="preserve"> l’UP sur l’exercice clos. </w:t>
      </w:r>
    </w:p>
    <w:p w14:paraId="2AB562CE" w14:textId="77777777" w:rsidR="007D6CB3" w:rsidRDefault="007D6CB3" w:rsidP="007D6CB3">
      <w:pPr>
        <w:spacing w:after="0"/>
        <w:jc w:val="both"/>
        <w:rPr>
          <w:rFonts w:ascii="Marianne" w:eastAsia="Arial Unicode MS" w:hAnsi="Marianne" w:cs="Calibri Light"/>
          <w:color w:val="00000A"/>
          <w:sz w:val="20"/>
          <w:szCs w:val="20"/>
        </w:rPr>
      </w:pPr>
      <w:proofErr w:type="gramStart"/>
      <w:r w:rsidRPr="007D6CB3">
        <w:rPr>
          <w:rFonts w:ascii="Marianne" w:eastAsia="Arial Unicode MS" w:hAnsi="Marianne" w:cs="Calibri Light"/>
          <w:i/>
          <w:color w:val="00000A"/>
          <w:sz w:val="20"/>
          <w:szCs w:val="20"/>
        </w:rPr>
        <w:t>nb</w:t>
      </w:r>
      <w:proofErr w:type="gramEnd"/>
      <w:r w:rsidRPr="007D6CB3">
        <w:rPr>
          <w:rFonts w:ascii="Marianne" w:eastAsia="Arial Unicode MS" w:hAnsi="Marianne" w:cs="Calibri Light"/>
          <w:i/>
          <w:color w:val="00000A"/>
          <w:sz w:val="20"/>
          <w:szCs w:val="20"/>
        </w:rPr>
        <w:t xml:space="preserve"> animaux activité</w:t>
      </w:r>
      <w:r w:rsidRPr="007D6CB3">
        <w:rPr>
          <w:rFonts w:ascii="Calibri" w:eastAsia="Arial Unicode MS" w:hAnsi="Calibri" w:cs="Calibri"/>
          <w:color w:val="00000A"/>
          <w:sz w:val="20"/>
          <w:szCs w:val="20"/>
        </w:rPr>
        <w:t> </w:t>
      </w:r>
      <w:r w:rsidRPr="007D6CB3">
        <w:rPr>
          <w:rFonts w:ascii="Marianne" w:eastAsia="Arial Unicode MS" w:hAnsi="Marianne" w:cs="Calibri Light"/>
          <w:color w:val="00000A"/>
          <w:sz w:val="20"/>
          <w:szCs w:val="20"/>
        </w:rPr>
        <w:t>: total des animaux de toutes les UP concernées par l’activité</w:t>
      </w:r>
    </w:p>
    <w:p w14:paraId="0B9C4B30" w14:textId="77777777" w:rsidR="007D6CB3" w:rsidRDefault="007D6CB3" w:rsidP="007D6CB3">
      <w:pPr>
        <w:spacing w:after="60"/>
        <w:jc w:val="both"/>
        <w:rPr>
          <w:rFonts w:ascii="Marianne" w:eastAsia="Arial Unicode MS" w:hAnsi="Marianne" w:cs="Calibri Light"/>
          <w:color w:val="00000A"/>
          <w:sz w:val="20"/>
          <w:szCs w:val="20"/>
        </w:rPr>
      </w:pPr>
    </w:p>
    <w:p w14:paraId="05FD1575" w14:textId="77777777" w:rsidR="007D6CB3" w:rsidRPr="007D6CB3" w:rsidRDefault="007D6CB3" w:rsidP="007D6CB3">
      <w:pPr>
        <w:spacing w:after="60"/>
        <w:jc w:val="both"/>
        <w:rPr>
          <w:rFonts w:ascii="Marianne" w:eastAsia="Arial Unicode MS" w:hAnsi="Marianne" w:cs="Calibri Light"/>
          <w:color w:val="00000A"/>
          <w:sz w:val="20"/>
          <w:szCs w:val="20"/>
        </w:rPr>
      </w:pPr>
      <w:r>
        <w:rPr>
          <w:rFonts w:ascii="Marianne" w:eastAsia="Arial Unicode MS" w:hAnsi="Marianne" w:cs="Calibri Light"/>
          <w:color w:val="00000A"/>
          <w:sz w:val="20"/>
          <w:szCs w:val="20"/>
        </w:rPr>
        <w:lastRenderedPageBreak/>
        <w:t>Exemple</w:t>
      </w:r>
      <w:r>
        <w:rPr>
          <w:rFonts w:ascii="Calibri" w:eastAsia="Arial Unicode MS" w:hAnsi="Calibri" w:cs="Calibri"/>
          <w:color w:val="00000A"/>
          <w:sz w:val="20"/>
          <w:szCs w:val="20"/>
        </w:rPr>
        <w:t> </w:t>
      </w:r>
      <w:r>
        <w:rPr>
          <w:rFonts w:ascii="Marianne" w:eastAsia="Arial Unicode MS" w:hAnsi="Marianne" w:cs="Calibri Light"/>
          <w:color w:val="00000A"/>
          <w:sz w:val="20"/>
          <w:szCs w:val="20"/>
        </w:rPr>
        <w:t>:</w:t>
      </w:r>
    </w:p>
    <w:p w14:paraId="592CD2A3" w14:textId="132724EC" w:rsidR="007A554B" w:rsidRPr="00D601D4" w:rsidRDefault="00F41943" w:rsidP="007D6CB3">
      <w:pPr>
        <w:numPr>
          <w:ilvl w:val="1"/>
          <w:numId w:val="5"/>
        </w:numPr>
        <w:tabs>
          <w:tab w:val="clear" w:pos="1440"/>
        </w:tabs>
        <w:ind w:left="567"/>
        <w:rPr>
          <w:rFonts w:ascii="Marianne" w:eastAsia="Arial Unicode MS" w:hAnsi="Marianne" w:cs="Times New Roman"/>
          <w:b/>
          <w:color w:val="70AD47" w:themeColor="accent6"/>
          <w:sz w:val="20"/>
        </w:rPr>
      </w:pPr>
      <m:oMath>
        <m:r>
          <m:rPr>
            <m:nor/>
          </m:rPr>
          <w:rPr>
            <w:rFonts w:ascii="Marianne" w:eastAsia="Arial Unicode MS" w:hAnsi="Marianne" w:cs="Times New Roman"/>
            <w:b/>
            <w:color w:val="70AD47" w:themeColor="accent6"/>
            <w:sz w:val="20"/>
          </w:rPr>
          <m:t>Durée</m:t>
        </m:r>
        <m:r>
          <m:rPr>
            <m:nor/>
          </m:rPr>
          <w:rPr>
            <w:rFonts w:ascii="Calibri" w:eastAsia="Arial Unicode MS" w:hAnsi="Calibri" w:cs="Calibri"/>
            <w:b/>
            <w:color w:val="70AD47" w:themeColor="accent6"/>
            <w:sz w:val="20"/>
          </w:rPr>
          <m:t> </m:t>
        </m:r>
        <m:r>
          <m:rPr>
            <m:nor/>
          </m:rPr>
          <w:rPr>
            <w:rFonts w:ascii="Marianne" w:eastAsia="Arial Unicode MS" w:hAnsi="Marianne" w:cs="Times New Roman"/>
            <w:b/>
            <w:color w:val="70AD47" w:themeColor="accent6"/>
            <w:sz w:val="20"/>
          </w:rPr>
          <m:t>vide</m:t>
        </m:r>
        <m:r>
          <m:rPr>
            <m:nor/>
          </m:rPr>
          <w:rPr>
            <w:rFonts w:ascii="Calibri" w:eastAsia="Arial Unicode MS" w:hAnsi="Calibri" w:cs="Calibri"/>
            <w:b/>
            <w:color w:val="70AD47" w:themeColor="accent6"/>
            <w:sz w:val="20"/>
          </w:rPr>
          <m:t> </m:t>
        </m:r>
        <m:r>
          <m:rPr>
            <m:nor/>
          </m:rPr>
          <w:rPr>
            <w:rFonts w:ascii="Marianne" w:eastAsia="Arial Unicode MS" w:hAnsi="Marianne" w:cs="Times New Roman"/>
            <w:b/>
            <w:color w:val="70AD47" w:themeColor="accent6"/>
            <w:sz w:val="20"/>
          </w:rPr>
          <m:t>1</m:t>
        </m:r>
        <m:r>
          <m:rPr>
            <m:nor/>
          </m:rPr>
          <w:rPr>
            <w:rFonts w:ascii="Calibri" w:eastAsia="Arial Unicode MS" w:hAnsi="Calibri" w:cs="Calibri"/>
            <w:b/>
            <w:color w:val="70AD47" w:themeColor="accent6"/>
            <w:sz w:val="20"/>
          </w:rPr>
          <m:t> </m:t>
        </m:r>
        <m:r>
          <m:rPr>
            <m:nor/>
          </m:rPr>
          <w:rPr>
            <w:rFonts w:ascii="Marianne" w:eastAsia="Arial Unicode MS" w:hAnsi="Marianne" w:cs="Times New Roman"/>
            <w:b/>
            <w:color w:val="70AD47" w:themeColor="accent6"/>
            <w:sz w:val="20"/>
          </w:rPr>
          <m:t>(PAE)</m:t>
        </m:r>
        <m:r>
          <m:rPr>
            <m:nor/>
          </m:rPr>
          <w:rPr>
            <w:rFonts w:ascii="Calibri" w:eastAsia="Arial Unicode MS" w:hAnsi="Calibri" w:cs="Calibri"/>
            <w:b/>
            <w:color w:val="70AD47" w:themeColor="accent6"/>
            <w:sz w:val="20"/>
          </w:rPr>
          <m:t> </m:t>
        </m:r>
        <m:r>
          <m:rPr>
            <m:nor/>
          </m:rPr>
          <w:rPr>
            <w:rFonts w:ascii="Marianne" w:eastAsia="Arial Unicode MS" w:hAnsi="Marianne" w:cs="Times New Roman"/>
            <w:b/>
            <w:color w:val="70AD47" w:themeColor="accent6"/>
            <w:sz w:val="20"/>
          </w:rPr>
          <m:t>=</m:t>
        </m:r>
        <m:r>
          <m:rPr>
            <m:nor/>
          </m:rPr>
          <w:rPr>
            <w:rFonts w:ascii="Calibri" w:eastAsia="Arial Unicode MS" w:hAnsi="Calibri" w:cs="Calibri"/>
            <w:b/>
            <w:color w:val="70AD47" w:themeColor="accent6"/>
            <w:sz w:val="20"/>
          </w:rPr>
          <m:t> </m:t>
        </m:r>
        <m:d>
          <m:dPr>
            <m:ctrlPr>
              <w:rPr>
                <w:rFonts w:ascii="Cambria Math" w:eastAsia="Arial Unicode MS" w:hAnsi="Cambria Math" w:cs="Times New Roman"/>
                <w:b/>
                <w:i/>
                <w:iCs/>
                <w:color w:val="70AD47" w:themeColor="accent6"/>
                <w:sz w:val="20"/>
              </w:rPr>
            </m:ctrlPr>
          </m:dPr>
          <m:e>
            <m:r>
              <m:rPr>
                <m:sty m:val="bi"/>
              </m:rPr>
              <w:rPr>
                <w:rFonts w:ascii="Cambria Math" w:eastAsia="Arial Unicode MS" w:hAnsi="Cambria Math" w:cs="Times New Roman"/>
                <w:color w:val="70AD47" w:themeColor="accent6"/>
                <w:sz w:val="20"/>
              </w:rPr>
              <m:t>165 *</m:t>
            </m:r>
            <m:f>
              <m:fPr>
                <m:ctrlPr>
                  <w:rPr>
                    <w:rFonts w:ascii="Cambria Math" w:eastAsia="Arial Unicode MS" w:hAnsi="Cambria Math" w:cs="Times New Roman"/>
                    <w:b/>
                    <w:i/>
                    <w:iCs/>
                    <w:color w:val="70AD47" w:themeColor="accent6"/>
                    <w:sz w:val="20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Arial Unicode MS" w:hAnsi="Cambria Math" w:cs="Times New Roman"/>
                    <w:color w:val="70AD47" w:themeColor="accent6"/>
                    <w:sz w:val="20"/>
                  </w:rPr>
                  <m:t>14 700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Arial Unicode MS" w:hAnsi="Cambria Math" w:cs="Times New Roman"/>
                    <w:color w:val="70AD47" w:themeColor="accent6"/>
                    <w:sz w:val="20"/>
                  </w:rPr>
                  <m:t>44 100</m:t>
                </m:r>
              </m:den>
            </m:f>
          </m:e>
        </m:d>
        <m:r>
          <m:rPr>
            <m:sty m:val="bi"/>
          </m:rPr>
          <w:rPr>
            <w:rFonts w:ascii="Cambria Math" w:eastAsia="Arial Unicode MS" w:hAnsi="Cambria Math" w:cs="Times New Roman"/>
            <w:color w:val="70AD47" w:themeColor="accent6"/>
            <w:sz w:val="20"/>
          </w:rPr>
          <m:t>+</m:t>
        </m:r>
        <m:d>
          <m:dPr>
            <m:ctrlPr>
              <w:rPr>
                <w:rFonts w:ascii="Cambria Math" w:eastAsia="Arial Unicode MS" w:hAnsi="Cambria Math" w:cs="Times New Roman"/>
                <w:b/>
                <w:i/>
                <w:iCs/>
                <w:color w:val="70AD47" w:themeColor="accent6"/>
                <w:sz w:val="20"/>
              </w:rPr>
            </m:ctrlPr>
          </m:dPr>
          <m:e>
            <m:r>
              <m:rPr>
                <m:sty m:val="bi"/>
              </m:rPr>
              <w:rPr>
                <w:rFonts w:ascii="Cambria Math" w:eastAsia="Arial Unicode MS" w:hAnsi="Cambria Math" w:cs="Times New Roman"/>
                <w:color w:val="70AD47" w:themeColor="accent6"/>
                <w:sz w:val="20"/>
              </w:rPr>
              <m:t>163*</m:t>
            </m:r>
            <m:f>
              <m:fPr>
                <m:ctrlPr>
                  <w:rPr>
                    <w:rFonts w:ascii="Cambria Math" w:eastAsia="Arial Unicode MS" w:hAnsi="Cambria Math" w:cs="Times New Roman"/>
                    <w:b/>
                    <w:i/>
                    <w:iCs/>
                    <w:color w:val="70AD47" w:themeColor="accent6"/>
                    <w:sz w:val="20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Arial Unicode MS" w:hAnsi="Cambria Math" w:cs="Times New Roman"/>
                    <w:color w:val="70AD47" w:themeColor="accent6"/>
                    <w:sz w:val="20"/>
                  </w:rPr>
                  <m:t>14 700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Arial Unicode MS" w:hAnsi="Cambria Math" w:cs="Times New Roman"/>
                    <w:color w:val="70AD47" w:themeColor="accent6"/>
                    <w:sz w:val="20"/>
                  </w:rPr>
                  <m:t>44 100</m:t>
                </m:r>
              </m:den>
            </m:f>
          </m:e>
        </m:d>
        <m:r>
          <m:rPr>
            <m:sty m:val="bi"/>
          </m:rPr>
          <w:rPr>
            <w:rFonts w:ascii="Cambria Math" w:eastAsia="Arial Unicode MS" w:hAnsi="Cambria Math" w:cs="Times New Roman"/>
            <w:color w:val="70AD47" w:themeColor="accent6"/>
            <w:sz w:val="20"/>
          </w:rPr>
          <m:t>+</m:t>
        </m:r>
        <m:d>
          <m:dPr>
            <m:ctrlPr>
              <w:rPr>
                <w:rFonts w:ascii="Cambria Math" w:eastAsia="Arial Unicode MS" w:hAnsi="Cambria Math" w:cs="Times New Roman"/>
                <w:b/>
                <w:i/>
                <w:iCs/>
                <w:color w:val="70AD47" w:themeColor="accent6"/>
                <w:sz w:val="20"/>
              </w:rPr>
            </m:ctrlPr>
          </m:dPr>
          <m:e>
            <m:r>
              <m:rPr>
                <m:sty m:val="bi"/>
              </m:rPr>
              <w:rPr>
                <w:rFonts w:ascii="Cambria Math" w:eastAsia="Arial Unicode MS" w:hAnsi="Cambria Math" w:cs="Times New Roman"/>
                <w:color w:val="70AD47" w:themeColor="accent6"/>
                <w:sz w:val="20"/>
              </w:rPr>
              <m:t>163 *</m:t>
            </m:r>
            <m:f>
              <m:fPr>
                <m:ctrlPr>
                  <w:rPr>
                    <w:rFonts w:ascii="Cambria Math" w:eastAsia="Arial Unicode MS" w:hAnsi="Cambria Math" w:cs="Times New Roman"/>
                    <w:b/>
                    <w:i/>
                    <w:iCs/>
                    <w:color w:val="70AD47" w:themeColor="accent6"/>
                    <w:sz w:val="20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Arial Unicode MS" w:hAnsi="Cambria Math" w:cs="Times New Roman"/>
                    <w:color w:val="70AD47" w:themeColor="accent6"/>
                    <w:sz w:val="20"/>
                  </w:rPr>
                  <m:t>14 700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Arial Unicode MS" w:hAnsi="Cambria Math" w:cs="Times New Roman"/>
                    <w:color w:val="70AD47" w:themeColor="accent6"/>
                    <w:sz w:val="20"/>
                  </w:rPr>
                  <m:t>44 100</m:t>
                </m:r>
              </m:den>
            </m:f>
          </m:e>
        </m:d>
        <m:r>
          <m:rPr>
            <m:sty m:val="bi"/>
          </m:rPr>
          <w:rPr>
            <w:rFonts w:ascii="Cambria Math" w:eastAsia="Arial Unicode MS" w:hAnsi="Cambria Math" w:cs="Times New Roman"/>
            <w:color w:val="70AD47" w:themeColor="accent6"/>
            <w:sz w:val="20"/>
          </w:rPr>
          <m:t>=163,7 jours</m:t>
        </m:r>
      </m:oMath>
    </w:p>
    <w:p w14:paraId="16CA5821" w14:textId="04B98071" w:rsidR="002F6A8E" w:rsidRPr="002F6A8E" w:rsidRDefault="00F41943" w:rsidP="002F6A8E">
      <w:pPr>
        <w:numPr>
          <w:ilvl w:val="1"/>
          <w:numId w:val="5"/>
        </w:numPr>
        <w:tabs>
          <w:tab w:val="clear" w:pos="1440"/>
        </w:tabs>
        <w:ind w:left="567"/>
        <w:rPr>
          <w:rFonts w:ascii="Marianne" w:eastAsia="Arial Unicode MS" w:hAnsi="Marianne" w:cs="Times New Roman"/>
          <w:b/>
          <w:color w:val="70AD47" w:themeColor="accent6"/>
          <w:sz w:val="20"/>
        </w:rPr>
      </w:pPr>
      <m:oMath>
        <m:r>
          <m:rPr>
            <m:nor/>
          </m:rPr>
          <w:rPr>
            <w:rFonts w:ascii="Marianne" w:eastAsia="Arial Unicode MS" w:hAnsi="Marianne" w:cs="Times New Roman"/>
            <w:b/>
            <w:color w:val="70AD47" w:themeColor="accent6"/>
            <w:sz w:val="20"/>
          </w:rPr>
          <m:t>Durée</m:t>
        </m:r>
        <m:r>
          <m:rPr>
            <m:nor/>
          </m:rPr>
          <w:rPr>
            <w:rFonts w:ascii="Calibri" w:eastAsia="Arial Unicode MS" w:hAnsi="Calibri" w:cs="Calibri"/>
            <w:b/>
            <w:color w:val="70AD47" w:themeColor="accent6"/>
            <w:sz w:val="20"/>
          </w:rPr>
          <m:t> </m:t>
        </m:r>
        <m:r>
          <m:rPr>
            <m:nor/>
          </m:rPr>
          <w:rPr>
            <w:rFonts w:ascii="Marianne" w:eastAsia="Arial Unicode MS" w:hAnsi="Marianne" w:cs="Times New Roman"/>
            <w:b/>
            <w:color w:val="70AD47" w:themeColor="accent6"/>
            <w:sz w:val="20"/>
          </w:rPr>
          <m:t>vide</m:t>
        </m:r>
        <m:r>
          <m:rPr>
            <m:nor/>
          </m:rPr>
          <w:rPr>
            <w:rFonts w:ascii="Calibri" w:eastAsia="Arial Unicode MS" w:hAnsi="Calibri" w:cs="Calibri"/>
            <w:b/>
            <w:color w:val="70AD47" w:themeColor="accent6"/>
            <w:sz w:val="20"/>
          </w:rPr>
          <m:t> </m:t>
        </m:r>
        <m:r>
          <m:rPr>
            <m:nor/>
          </m:rPr>
          <w:rPr>
            <w:rFonts w:ascii="Marianne" w:eastAsia="Arial Unicode MS" w:hAnsi="Marianne" w:cs="Times New Roman"/>
            <w:b/>
            <w:color w:val="70AD47" w:themeColor="accent6"/>
            <w:sz w:val="20"/>
          </w:rPr>
          <m:t>2</m:t>
        </m:r>
        <m:r>
          <m:rPr>
            <m:nor/>
          </m:rPr>
          <w:rPr>
            <w:rFonts w:ascii="Calibri" w:eastAsia="Arial Unicode MS" w:hAnsi="Calibri" w:cs="Calibri"/>
            <w:b/>
            <w:color w:val="70AD47" w:themeColor="accent6"/>
            <w:sz w:val="20"/>
          </w:rPr>
          <m:t> </m:t>
        </m:r>
        <m:r>
          <m:rPr>
            <m:nor/>
          </m:rPr>
          <w:rPr>
            <w:rFonts w:ascii="Marianne" w:eastAsia="Arial Unicode MS" w:hAnsi="Marianne" w:cs="Times New Roman"/>
            <w:b/>
            <w:color w:val="70AD47" w:themeColor="accent6"/>
            <w:sz w:val="20"/>
          </w:rPr>
          <m:t>(PAE)</m:t>
        </m:r>
        <m:r>
          <m:rPr>
            <m:nor/>
          </m:rPr>
          <w:rPr>
            <w:rFonts w:ascii="Calibri" w:eastAsia="Arial Unicode MS" w:hAnsi="Calibri" w:cs="Calibri"/>
            <w:b/>
            <w:color w:val="70AD47" w:themeColor="accent6"/>
            <w:sz w:val="20"/>
          </w:rPr>
          <m:t> </m:t>
        </m:r>
        <m:r>
          <m:rPr>
            <m:nor/>
          </m:rPr>
          <w:rPr>
            <w:rFonts w:ascii="Marianne" w:eastAsia="Arial Unicode MS" w:hAnsi="Marianne" w:cs="Times New Roman"/>
            <w:b/>
            <w:color w:val="70AD47" w:themeColor="accent6"/>
            <w:sz w:val="20"/>
          </w:rPr>
          <m:t>=</m:t>
        </m:r>
        <m:r>
          <m:rPr>
            <m:nor/>
          </m:rPr>
          <w:rPr>
            <w:rFonts w:ascii="Calibri" w:eastAsia="Arial Unicode MS" w:hAnsi="Calibri" w:cs="Calibri"/>
            <w:b/>
            <w:color w:val="70AD47" w:themeColor="accent6"/>
            <w:sz w:val="20"/>
          </w:rPr>
          <m:t> </m:t>
        </m:r>
        <m:d>
          <m:dPr>
            <m:ctrlPr>
              <w:rPr>
                <w:rFonts w:ascii="Cambria Math" w:eastAsia="Arial Unicode MS" w:hAnsi="Cambria Math" w:cs="Times New Roman"/>
                <w:b/>
                <w:i/>
                <w:iCs/>
                <w:color w:val="70AD47" w:themeColor="accent6"/>
                <w:sz w:val="20"/>
              </w:rPr>
            </m:ctrlPr>
          </m:dPr>
          <m:e>
            <m:r>
              <m:rPr>
                <m:sty m:val="bi"/>
              </m:rPr>
              <w:rPr>
                <w:rFonts w:ascii="Cambria Math" w:eastAsia="Arial Unicode MS" w:hAnsi="Cambria Math" w:cs="Times New Roman"/>
                <w:color w:val="70AD47" w:themeColor="accent6"/>
                <w:sz w:val="20"/>
              </w:rPr>
              <m:t>5 *</m:t>
            </m:r>
            <m:f>
              <m:fPr>
                <m:ctrlPr>
                  <w:rPr>
                    <w:rFonts w:ascii="Cambria Math" w:eastAsia="Arial Unicode MS" w:hAnsi="Cambria Math" w:cs="Times New Roman"/>
                    <w:b/>
                    <w:i/>
                    <w:iCs/>
                    <w:color w:val="70AD47" w:themeColor="accent6"/>
                    <w:sz w:val="20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Arial Unicode MS" w:hAnsi="Cambria Math" w:cs="Times New Roman"/>
                    <w:color w:val="70AD47" w:themeColor="accent6"/>
                    <w:sz w:val="20"/>
                  </w:rPr>
                  <m:t>14 700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Arial Unicode MS" w:hAnsi="Cambria Math" w:cs="Times New Roman"/>
                    <w:color w:val="70AD47" w:themeColor="accent6"/>
                    <w:sz w:val="20"/>
                  </w:rPr>
                  <m:t>44 100</m:t>
                </m:r>
              </m:den>
            </m:f>
          </m:e>
        </m:d>
        <m:r>
          <m:rPr>
            <m:sty m:val="bi"/>
          </m:rPr>
          <w:rPr>
            <w:rFonts w:ascii="Cambria Math" w:eastAsia="Arial Unicode MS" w:hAnsi="Cambria Math" w:cs="Times New Roman"/>
            <w:color w:val="70AD47" w:themeColor="accent6"/>
            <w:sz w:val="20"/>
          </w:rPr>
          <m:t>+</m:t>
        </m:r>
        <m:d>
          <m:dPr>
            <m:ctrlPr>
              <w:rPr>
                <w:rFonts w:ascii="Cambria Math" w:eastAsia="Arial Unicode MS" w:hAnsi="Cambria Math" w:cs="Times New Roman"/>
                <w:b/>
                <w:i/>
                <w:iCs/>
                <w:color w:val="70AD47" w:themeColor="accent6"/>
                <w:sz w:val="20"/>
              </w:rPr>
            </m:ctrlPr>
          </m:dPr>
          <m:e>
            <m:r>
              <m:rPr>
                <m:sty m:val="bi"/>
              </m:rPr>
              <w:rPr>
                <w:rFonts w:ascii="Cambria Math" w:eastAsia="Arial Unicode MS" w:hAnsi="Cambria Math" w:cs="Times New Roman"/>
                <w:color w:val="70AD47" w:themeColor="accent6"/>
                <w:sz w:val="20"/>
              </w:rPr>
              <m:t>40*</m:t>
            </m:r>
            <m:f>
              <m:fPr>
                <m:ctrlPr>
                  <w:rPr>
                    <w:rFonts w:ascii="Cambria Math" w:eastAsia="Arial Unicode MS" w:hAnsi="Cambria Math" w:cs="Times New Roman"/>
                    <w:b/>
                    <w:i/>
                    <w:iCs/>
                    <w:color w:val="70AD47" w:themeColor="accent6"/>
                    <w:sz w:val="20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Arial Unicode MS" w:hAnsi="Cambria Math" w:cs="Times New Roman"/>
                    <w:color w:val="70AD47" w:themeColor="accent6"/>
                    <w:sz w:val="20"/>
                  </w:rPr>
                  <m:t>14 700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Arial Unicode MS" w:hAnsi="Cambria Math" w:cs="Times New Roman"/>
                    <w:color w:val="70AD47" w:themeColor="accent6"/>
                    <w:sz w:val="20"/>
                  </w:rPr>
                  <m:t>44 100</m:t>
                </m:r>
              </m:den>
            </m:f>
          </m:e>
        </m:d>
        <m:r>
          <m:rPr>
            <m:sty m:val="bi"/>
          </m:rPr>
          <w:rPr>
            <w:rFonts w:ascii="Cambria Math" w:eastAsia="Arial Unicode MS" w:hAnsi="Cambria Math" w:cs="Times New Roman"/>
            <w:color w:val="70AD47" w:themeColor="accent6"/>
            <w:sz w:val="20"/>
          </w:rPr>
          <m:t>+</m:t>
        </m:r>
        <m:d>
          <m:dPr>
            <m:ctrlPr>
              <w:rPr>
                <w:rFonts w:ascii="Cambria Math" w:eastAsia="Arial Unicode MS" w:hAnsi="Cambria Math" w:cs="Times New Roman"/>
                <w:b/>
                <w:i/>
                <w:iCs/>
                <w:color w:val="70AD47" w:themeColor="accent6"/>
                <w:sz w:val="20"/>
              </w:rPr>
            </m:ctrlPr>
          </m:dPr>
          <m:e>
            <m:r>
              <m:rPr>
                <m:sty m:val="bi"/>
              </m:rPr>
              <w:rPr>
                <w:rFonts w:ascii="Cambria Math" w:eastAsia="Arial Unicode MS" w:hAnsi="Cambria Math" w:cs="Times New Roman"/>
                <w:color w:val="70AD47" w:themeColor="accent6"/>
                <w:sz w:val="20"/>
              </w:rPr>
              <m:t>75 *</m:t>
            </m:r>
            <m:f>
              <m:fPr>
                <m:ctrlPr>
                  <w:rPr>
                    <w:rFonts w:ascii="Cambria Math" w:eastAsia="Arial Unicode MS" w:hAnsi="Cambria Math" w:cs="Times New Roman"/>
                    <w:b/>
                    <w:i/>
                    <w:iCs/>
                    <w:color w:val="70AD47" w:themeColor="accent6"/>
                    <w:sz w:val="20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Arial Unicode MS" w:hAnsi="Cambria Math" w:cs="Times New Roman"/>
                    <w:color w:val="70AD47" w:themeColor="accent6"/>
                    <w:sz w:val="20"/>
                  </w:rPr>
                  <m:t>14 700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Arial Unicode MS" w:hAnsi="Cambria Math" w:cs="Times New Roman"/>
                    <w:color w:val="70AD47" w:themeColor="accent6"/>
                    <w:sz w:val="20"/>
                  </w:rPr>
                  <m:t>44 100</m:t>
                </m:r>
              </m:den>
            </m:f>
          </m:e>
        </m:d>
        <m:r>
          <m:rPr>
            <m:sty m:val="bi"/>
          </m:rPr>
          <w:rPr>
            <w:rFonts w:ascii="Cambria Math" w:eastAsia="Arial Unicode MS" w:hAnsi="Cambria Math" w:cs="Times New Roman"/>
            <w:color w:val="70AD47" w:themeColor="accent6"/>
            <w:sz w:val="20"/>
          </w:rPr>
          <m:t>=40 jours</m:t>
        </m:r>
      </m:oMath>
    </w:p>
    <w:tbl>
      <w:tblPr>
        <w:tblStyle w:val="TableauListe3-Accentuation5"/>
        <w:tblW w:w="9493" w:type="dxa"/>
        <w:tblLook w:val="04A0" w:firstRow="1" w:lastRow="0" w:firstColumn="1" w:lastColumn="0" w:noHBand="0" w:noVBand="1"/>
      </w:tblPr>
      <w:tblGrid>
        <w:gridCol w:w="730"/>
        <w:gridCol w:w="1139"/>
        <w:gridCol w:w="1496"/>
        <w:gridCol w:w="1523"/>
        <w:gridCol w:w="1534"/>
        <w:gridCol w:w="1535"/>
        <w:gridCol w:w="1536"/>
      </w:tblGrid>
      <w:tr w:rsidR="00EE0033" w:rsidRPr="00EE0033" w14:paraId="25C809A1" w14:textId="77777777" w:rsidTr="006A3C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54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38" w:type="dxa"/>
            <w:hideMark/>
          </w:tcPr>
          <w:p w14:paraId="4D834809" w14:textId="77777777" w:rsidR="00EE0033" w:rsidRPr="00EE0033" w:rsidRDefault="00EE0033" w:rsidP="00EE0033">
            <w:pPr>
              <w:spacing w:line="259" w:lineRule="auto"/>
              <w:rPr>
                <w:rFonts w:ascii="Marianne" w:eastAsia="Arial Unicode MS" w:hAnsi="Marianne" w:cs="Times New Roman"/>
                <w:sz w:val="20"/>
              </w:rPr>
            </w:pPr>
            <w:r w:rsidRPr="00EE0033">
              <w:rPr>
                <w:rFonts w:ascii="Marianne" w:eastAsia="Arial Unicode MS" w:hAnsi="Marianne" w:cs="Times New Roman"/>
                <w:sz w:val="20"/>
              </w:rPr>
              <w:t>UP</w:t>
            </w:r>
          </w:p>
        </w:tc>
        <w:tc>
          <w:tcPr>
            <w:tcW w:w="1050" w:type="dxa"/>
            <w:hideMark/>
          </w:tcPr>
          <w:p w14:paraId="406F6885" w14:textId="77777777" w:rsidR="00EE0033" w:rsidRPr="00EE0033" w:rsidRDefault="00EE0033" w:rsidP="00EE0033">
            <w:p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sz w:val="20"/>
              </w:rPr>
            </w:pPr>
            <w:r w:rsidRPr="00EE0033">
              <w:rPr>
                <w:rFonts w:ascii="Marianne" w:eastAsia="Arial Unicode MS" w:hAnsi="Marianne" w:cs="Times New Roman"/>
                <w:sz w:val="20"/>
              </w:rPr>
              <w:t>activité</w:t>
            </w:r>
          </w:p>
        </w:tc>
        <w:tc>
          <w:tcPr>
            <w:tcW w:w="1516" w:type="dxa"/>
            <w:hideMark/>
          </w:tcPr>
          <w:p w14:paraId="0D099BB3" w14:textId="77777777" w:rsidR="00EE0033" w:rsidRPr="00EE0033" w:rsidRDefault="00EE0033" w:rsidP="00EE0033">
            <w:p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sz w:val="20"/>
              </w:rPr>
            </w:pPr>
            <w:r w:rsidRPr="00EE0033">
              <w:rPr>
                <w:rFonts w:ascii="Marianne" w:eastAsia="Arial Unicode MS" w:hAnsi="Marianne" w:cs="Times New Roman"/>
                <w:sz w:val="20"/>
              </w:rPr>
              <w:t>Durée vide 1 (UP)</w:t>
            </w:r>
          </w:p>
        </w:tc>
        <w:tc>
          <w:tcPr>
            <w:tcW w:w="1544" w:type="dxa"/>
            <w:hideMark/>
          </w:tcPr>
          <w:p w14:paraId="44A6CC49" w14:textId="77777777" w:rsidR="00EE0033" w:rsidRPr="00EE0033" w:rsidRDefault="00EE0033" w:rsidP="00EE0033">
            <w:p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sz w:val="20"/>
              </w:rPr>
            </w:pPr>
            <w:r w:rsidRPr="00EE0033">
              <w:rPr>
                <w:rFonts w:ascii="Marianne" w:eastAsia="Arial Unicode MS" w:hAnsi="Marianne" w:cs="Times New Roman"/>
                <w:sz w:val="20"/>
              </w:rPr>
              <w:t>Durée vide 2 (UP)</w:t>
            </w:r>
          </w:p>
        </w:tc>
        <w:tc>
          <w:tcPr>
            <w:tcW w:w="1548" w:type="dxa"/>
            <w:hideMark/>
          </w:tcPr>
          <w:p w14:paraId="4DF7F771" w14:textId="77777777" w:rsidR="00EE0033" w:rsidRPr="00EE0033" w:rsidRDefault="00EE0033" w:rsidP="00EE0033">
            <w:p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sz w:val="20"/>
              </w:rPr>
            </w:pPr>
            <w:r w:rsidRPr="00EE0033">
              <w:rPr>
                <w:rFonts w:ascii="Marianne" w:eastAsia="Arial Unicode MS" w:hAnsi="Marianne" w:cs="Times New Roman"/>
                <w:sz w:val="20"/>
              </w:rPr>
              <w:t>Nb animaux (UP)</w:t>
            </w:r>
          </w:p>
        </w:tc>
        <w:tc>
          <w:tcPr>
            <w:tcW w:w="1548" w:type="dxa"/>
            <w:hideMark/>
          </w:tcPr>
          <w:p w14:paraId="3CDC8B9C" w14:textId="77777777" w:rsidR="00EE0033" w:rsidRPr="00EE0033" w:rsidRDefault="00EE0033" w:rsidP="00EE0033">
            <w:p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sz w:val="20"/>
              </w:rPr>
            </w:pPr>
            <w:r w:rsidRPr="00EE0033">
              <w:rPr>
                <w:rFonts w:ascii="Marianne" w:eastAsia="Arial Unicode MS" w:hAnsi="Marianne" w:cs="Times New Roman"/>
                <w:sz w:val="20"/>
              </w:rPr>
              <w:t>Durée vide 1 (activité)</w:t>
            </w:r>
          </w:p>
        </w:tc>
        <w:tc>
          <w:tcPr>
            <w:tcW w:w="1549" w:type="dxa"/>
            <w:hideMark/>
          </w:tcPr>
          <w:p w14:paraId="73E4A62D" w14:textId="77777777" w:rsidR="00EE0033" w:rsidRPr="00EE0033" w:rsidRDefault="00EE0033" w:rsidP="00EE0033">
            <w:p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sz w:val="20"/>
              </w:rPr>
            </w:pPr>
            <w:r w:rsidRPr="00EE0033">
              <w:rPr>
                <w:rFonts w:ascii="Marianne" w:eastAsia="Arial Unicode MS" w:hAnsi="Marianne" w:cs="Times New Roman"/>
                <w:sz w:val="20"/>
              </w:rPr>
              <w:t>Durée vide 2 (activité)</w:t>
            </w:r>
          </w:p>
        </w:tc>
      </w:tr>
      <w:tr w:rsidR="00EE0033" w:rsidRPr="00EE0033" w14:paraId="4CA622F5" w14:textId="77777777" w:rsidTr="006A3C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hideMark/>
          </w:tcPr>
          <w:p w14:paraId="062633F1" w14:textId="77777777" w:rsidR="00EE0033" w:rsidRPr="00EE0033" w:rsidRDefault="00EE0033" w:rsidP="00EE0033">
            <w:pPr>
              <w:spacing w:line="259" w:lineRule="auto"/>
              <w:rPr>
                <w:rFonts w:ascii="Marianne" w:eastAsia="Arial Unicode MS" w:hAnsi="Marianne" w:cs="Times New Roman"/>
                <w:sz w:val="20"/>
              </w:rPr>
            </w:pPr>
            <w:r w:rsidRPr="00EE0033">
              <w:rPr>
                <w:rFonts w:ascii="Marianne" w:eastAsia="Arial Unicode MS" w:hAnsi="Marianne" w:cs="Times New Roman"/>
                <w:sz w:val="20"/>
              </w:rPr>
              <w:t>0</w:t>
            </w:r>
          </w:p>
        </w:tc>
        <w:tc>
          <w:tcPr>
            <w:tcW w:w="1050" w:type="dxa"/>
            <w:hideMark/>
          </w:tcPr>
          <w:p w14:paraId="02A35ED9" w14:textId="77777777" w:rsidR="00EE0033" w:rsidRPr="00EE0033" w:rsidRDefault="00EE0033" w:rsidP="00EE0033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  <w:r w:rsidRPr="00EE0033">
              <w:rPr>
                <w:rFonts w:ascii="Marianne" w:eastAsia="Arial Unicode MS" w:hAnsi="Marianne" w:cs="Times New Roman"/>
                <w:b/>
                <w:sz w:val="20"/>
              </w:rPr>
              <w:t>PAE</w:t>
            </w:r>
          </w:p>
        </w:tc>
        <w:tc>
          <w:tcPr>
            <w:tcW w:w="1516" w:type="dxa"/>
            <w:hideMark/>
          </w:tcPr>
          <w:p w14:paraId="507A6A72" w14:textId="559FDFDB" w:rsidR="00EE0033" w:rsidRPr="00EE0033" w:rsidRDefault="002F6A8E" w:rsidP="00EE0033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  <w:r>
              <w:rPr>
                <w:rFonts w:ascii="Marianne" w:eastAsia="Arial Unicode MS" w:hAnsi="Marianne" w:cs="Times New Roman"/>
                <w:b/>
                <w:sz w:val="20"/>
              </w:rPr>
              <w:t>165</w:t>
            </w:r>
          </w:p>
        </w:tc>
        <w:tc>
          <w:tcPr>
            <w:tcW w:w="1544" w:type="dxa"/>
            <w:hideMark/>
          </w:tcPr>
          <w:p w14:paraId="0352796D" w14:textId="77777777" w:rsidR="00EE0033" w:rsidRPr="00EE0033" w:rsidRDefault="00EE0033" w:rsidP="00EE0033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  <w:r w:rsidRPr="00EE0033">
              <w:rPr>
                <w:rFonts w:ascii="Marianne" w:eastAsia="Arial Unicode MS" w:hAnsi="Marianne" w:cs="Times New Roman"/>
                <w:b/>
                <w:sz w:val="20"/>
              </w:rPr>
              <w:t>5</w:t>
            </w:r>
          </w:p>
        </w:tc>
        <w:tc>
          <w:tcPr>
            <w:tcW w:w="1548" w:type="dxa"/>
            <w:hideMark/>
          </w:tcPr>
          <w:p w14:paraId="0E090532" w14:textId="4D85B42B" w:rsidR="00EE0033" w:rsidRPr="00EE0033" w:rsidRDefault="006A3CF7" w:rsidP="00EE0033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  <w:r>
              <w:rPr>
                <w:rFonts w:ascii="Marianne" w:eastAsia="Arial Unicode MS" w:hAnsi="Marianne" w:cs="Times New Roman"/>
                <w:b/>
                <w:sz w:val="20"/>
              </w:rPr>
              <w:t>14 7</w:t>
            </w:r>
            <w:r w:rsidR="00234680">
              <w:rPr>
                <w:rFonts w:ascii="Marianne" w:eastAsia="Arial Unicode MS" w:hAnsi="Marianne" w:cs="Times New Roman"/>
                <w:b/>
                <w:sz w:val="20"/>
              </w:rPr>
              <w:t>00</w:t>
            </w:r>
          </w:p>
        </w:tc>
        <w:tc>
          <w:tcPr>
            <w:tcW w:w="1548" w:type="dxa"/>
            <w:vMerge w:val="restart"/>
            <w:hideMark/>
          </w:tcPr>
          <w:p w14:paraId="0B19044B" w14:textId="77777777" w:rsidR="007D6CB3" w:rsidRDefault="007D6CB3" w:rsidP="007D6CB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bCs/>
                <w:sz w:val="20"/>
              </w:rPr>
            </w:pPr>
          </w:p>
          <w:p w14:paraId="59C67368" w14:textId="3B1B8F4E" w:rsidR="00EE0033" w:rsidRPr="00EE0033" w:rsidRDefault="00494E13" w:rsidP="007D6CB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  <w:r>
              <w:rPr>
                <w:rFonts w:ascii="Marianne" w:eastAsia="Arial Unicode MS" w:hAnsi="Marianne" w:cs="Times New Roman"/>
                <w:b/>
                <w:bCs/>
                <w:sz w:val="20"/>
              </w:rPr>
              <w:t>163,7</w:t>
            </w:r>
          </w:p>
        </w:tc>
        <w:tc>
          <w:tcPr>
            <w:tcW w:w="1549" w:type="dxa"/>
            <w:vMerge w:val="restart"/>
            <w:hideMark/>
          </w:tcPr>
          <w:p w14:paraId="2D464588" w14:textId="77777777" w:rsidR="007D6CB3" w:rsidRDefault="007D6CB3" w:rsidP="007D6CB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bCs/>
                <w:sz w:val="20"/>
              </w:rPr>
            </w:pPr>
          </w:p>
          <w:p w14:paraId="7BE649B2" w14:textId="1F4AB436" w:rsidR="00EE0033" w:rsidRPr="00EE0033" w:rsidRDefault="00EE0033" w:rsidP="007D6CB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  <w:r w:rsidRPr="00EE0033">
              <w:rPr>
                <w:rFonts w:ascii="Marianne" w:eastAsia="Arial Unicode MS" w:hAnsi="Marianne" w:cs="Times New Roman"/>
                <w:b/>
                <w:bCs/>
                <w:sz w:val="20"/>
              </w:rPr>
              <w:t>40</w:t>
            </w:r>
            <w:r w:rsidR="00494E13">
              <w:rPr>
                <w:rFonts w:ascii="Marianne" w:eastAsia="Arial Unicode MS" w:hAnsi="Marianne" w:cs="Times New Roman"/>
                <w:b/>
                <w:bCs/>
                <w:sz w:val="20"/>
              </w:rPr>
              <w:t>,0</w:t>
            </w:r>
          </w:p>
        </w:tc>
      </w:tr>
      <w:tr w:rsidR="006A3CF7" w:rsidRPr="00EE0033" w14:paraId="249ACF47" w14:textId="77777777" w:rsidTr="006A3CF7">
        <w:trPr>
          <w:trHeight w:val="3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hideMark/>
          </w:tcPr>
          <w:p w14:paraId="1C97DD0F" w14:textId="77777777" w:rsidR="006A3CF7" w:rsidRPr="00EE0033" w:rsidRDefault="006A3CF7" w:rsidP="006A3CF7">
            <w:pPr>
              <w:spacing w:line="259" w:lineRule="auto"/>
              <w:rPr>
                <w:rFonts w:ascii="Marianne" w:eastAsia="Arial Unicode MS" w:hAnsi="Marianne" w:cs="Times New Roman"/>
                <w:sz w:val="20"/>
              </w:rPr>
            </w:pPr>
            <w:r w:rsidRPr="00EE0033">
              <w:rPr>
                <w:rFonts w:ascii="Marianne" w:eastAsia="Arial Unicode MS" w:hAnsi="Marianne" w:cs="Times New Roman"/>
                <w:sz w:val="20"/>
              </w:rPr>
              <w:t>1</w:t>
            </w:r>
          </w:p>
        </w:tc>
        <w:tc>
          <w:tcPr>
            <w:tcW w:w="1050" w:type="dxa"/>
            <w:hideMark/>
          </w:tcPr>
          <w:p w14:paraId="090849F1" w14:textId="77777777" w:rsidR="006A3CF7" w:rsidRPr="00EE0033" w:rsidRDefault="006A3CF7" w:rsidP="006A3CF7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  <w:r w:rsidRPr="00EE0033">
              <w:rPr>
                <w:rFonts w:ascii="Marianne" w:eastAsia="Arial Unicode MS" w:hAnsi="Marianne" w:cs="Times New Roman"/>
                <w:b/>
                <w:sz w:val="20"/>
              </w:rPr>
              <w:t>PAE</w:t>
            </w:r>
          </w:p>
        </w:tc>
        <w:tc>
          <w:tcPr>
            <w:tcW w:w="1516" w:type="dxa"/>
            <w:hideMark/>
          </w:tcPr>
          <w:p w14:paraId="1E094C97" w14:textId="7D43E087" w:rsidR="006A3CF7" w:rsidRPr="00EE0033" w:rsidRDefault="006A3CF7" w:rsidP="006A3CF7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  <w:r>
              <w:rPr>
                <w:rFonts w:ascii="Marianne" w:eastAsia="Arial Unicode MS" w:hAnsi="Marianne" w:cs="Times New Roman"/>
                <w:b/>
                <w:sz w:val="20"/>
              </w:rPr>
              <w:t>163</w:t>
            </w:r>
          </w:p>
        </w:tc>
        <w:tc>
          <w:tcPr>
            <w:tcW w:w="1544" w:type="dxa"/>
            <w:hideMark/>
          </w:tcPr>
          <w:p w14:paraId="65CBEC82" w14:textId="77777777" w:rsidR="006A3CF7" w:rsidRPr="00EE0033" w:rsidRDefault="006A3CF7" w:rsidP="006A3CF7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  <w:r w:rsidRPr="00EE0033">
              <w:rPr>
                <w:rFonts w:ascii="Marianne" w:eastAsia="Arial Unicode MS" w:hAnsi="Marianne" w:cs="Times New Roman"/>
                <w:b/>
                <w:sz w:val="20"/>
              </w:rPr>
              <w:t>40</w:t>
            </w:r>
          </w:p>
        </w:tc>
        <w:tc>
          <w:tcPr>
            <w:tcW w:w="1548" w:type="dxa"/>
            <w:hideMark/>
          </w:tcPr>
          <w:p w14:paraId="5B3D2525" w14:textId="333B8A88" w:rsidR="006A3CF7" w:rsidRPr="00EE0033" w:rsidRDefault="006A3CF7" w:rsidP="006A3CF7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  <w:r>
              <w:rPr>
                <w:rFonts w:ascii="Marianne" w:eastAsia="Arial Unicode MS" w:hAnsi="Marianne" w:cs="Times New Roman"/>
                <w:b/>
                <w:sz w:val="20"/>
              </w:rPr>
              <w:t>14 700</w:t>
            </w:r>
          </w:p>
        </w:tc>
        <w:tc>
          <w:tcPr>
            <w:tcW w:w="1548" w:type="dxa"/>
            <w:vMerge/>
            <w:hideMark/>
          </w:tcPr>
          <w:p w14:paraId="53C6E830" w14:textId="77777777" w:rsidR="006A3CF7" w:rsidRPr="00EE0033" w:rsidRDefault="006A3CF7" w:rsidP="006A3CF7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</w:p>
        </w:tc>
        <w:tc>
          <w:tcPr>
            <w:tcW w:w="1549" w:type="dxa"/>
            <w:vMerge/>
            <w:hideMark/>
          </w:tcPr>
          <w:p w14:paraId="10C65AEC" w14:textId="77777777" w:rsidR="006A3CF7" w:rsidRPr="00EE0033" w:rsidRDefault="006A3CF7" w:rsidP="006A3CF7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</w:p>
        </w:tc>
      </w:tr>
      <w:tr w:rsidR="006A3CF7" w:rsidRPr="00EE0033" w14:paraId="42479ED6" w14:textId="77777777" w:rsidTr="006A3C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hideMark/>
          </w:tcPr>
          <w:p w14:paraId="620E8B77" w14:textId="77777777" w:rsidR="006A3CF7" w:rsidRPr="00EE0033" w:rsidRDefault="006A3CF7" w:rsidP="006A3CF7">
            <w:pPr>
              <w:spacing w:line="259" w:lineRule="auto"/>
              <w:rPr>
                <w:rFonts w:ascii="Marianne" w:eastAsia="Arial Unicode MS" w:hAnsi="Marianne" w:cs="Times New Roman"/>
                <w:sz w:val="20"/>
              </w:rPr>
            </w:pPr>
            <w:r w:rsidRPr="00EE0033">
              <w:rPr>
                <w:rFonts w:ascii="Marianne" w:eastAsia="Arial Unicode MS" w:hAnsi="Marianne" w:cs="Times New Roman"/>
                <w:sz w:val="20"/>
              </w:rPr>
              <w:t>2</w:t>
            </w:r>
          </w:p>
        </w:tc>
        <w:tc>
          <w:tcPr>
            <w:tcW w:w="1050" w:type="dxa"/>
            <w:hideMark/>
          </w:tcPr>
          <w:p w14:paraId="630948AB" w14:textId="77777777" w:rsidR="006A3CF7" w:rsidRPr="00EE0033" w:rsidRDefault="006A3CF7" w:rsidP="006A3CF7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  <w:r w:rsidRPr="00EE0033">
              <w:rPr>
                <w:rFonts w:ascii="Marianne" w:eastAsia="Arial Unicode MS" w:hAnsi="Marianne" w:cs="Times New Roman"/>
                <w:b/>
                <w:sz w:val="20"/>
              </w:rPr>
              <w:t>PAE</w:t>
            </w:r>
          </w:p>
        </w:tc>
        <w:tc>
          <w:tcPr>
            <w:tcW w:w="1516" w:type="dxa"/>
            <w:hideMark/>
          </w:tcPr>
          <w:p w14:paraId="7635AC4C" w14:textId="58CBE0E4" w:rsidR="006A3CF7" w:rsidRPr="00EE0033" w:rsidRDefault="006A3CF7" w:rsidP="006A3CF7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  <w:r>
              <w:rPr>
                <w:rFonts w:ascii="Marianne" w:eastAsia="Arial Unicode MS" w:hAnsi="Marianne" w:cs="Times New Roman"/>
                <w:b/>
                <w:sz w:val="20"/>
              </w:rPr>
              <w:t>163</w:t>
            </w:r>
            <w:bookmarkStart w:id="0" w:name="_GoBack"/>
            <w:bookmarkEnd w:id="0"/>
          </w:p>
        </w:tc>
        <w:tc>
          <w:tcPr>
            <w:tcW w:w="1544" w:type="dxa"/>
            <w:hideMark/>
          </w:tcPr>
          <w:p w14:paraId="041FDA32" w14:textId="77777777" w:rsidR="006A3CF7" w:rsidRPr="00EE0033" w:rsidRDefault="006A3CF7" w:rsidP="006A3CF7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  <w:r w:rsidRPr="00EE0033">
              <w:rPr>
                <w:rFonts w:ascii="Marianne" w:eastAsia="Arial Unicode MS" w:hAnsi="Marianne" w:cs="Times New Roman"/>
                <w:b/>
                <w:sz w:val="20"/>
              </w:rPr>
              <w:t>75</w:t>
            </w:r>
          </w:p>
        </w:tc>
        <w:tc>
          <w:tcPr>
            <w:tcW w:w="1548" w:type="dxa"/>
            <w:hideMark/>
          </w:tcPr>
          <w:p w14:paraId="550269EF" w14:textId="7502893B" w:rsidR="006A3CF7" w:rsidRPr="00EE0033" w:rsidRDefault="006A3CF7" w:rsidP="006A3CF7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  <w:r>
              <w:rPr>
                <w:rFonts w:ascii="Marianne" w:eastAsia="Arial Unicode MS" w:hAnsi="Marianne" w:cs="Times New Roman"/>
                <w:b/>
                <w:sz w:val="20"/>
              </w:rPr>
              <w:t>14 700</w:t>
            </w:r>
          </w:p>
        </w:tc>
        <w:tc>
          <w:tcPr>
            <w:tcW w:w="1548" w:type="dxa"/>
            <w:vMerge/>
            <w:hideMark/>
          </w:tcPr>
          <w:p w14:paraId="58A6D163" w14:textId="77777777" w:rsidR="006A3CF7" w:rsidRPr="00EE0033" w:rsidRDefault="006A3CF7" w:rsidP="006A3CF7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</w:p>
        </w:tc>
        <w:tc>
          <w:tcPr>
            <w:tcW w:w="1549" w:type="dxa"/>
            <w:vMerge/>
            <w:hideMark/>
          </w:tcPr>
          <w:p w14:paraId="12BB9B75" w14:textId="77777777" w:rsidR="006A3CF7" w:rsidRPr="00EE0033" w:rsidRDefault="006A3CF7" w:rsidP="006A3CF7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</w:p>
        </w:tc>
      </w:tr>
      <w:tr w:rsidR="006A3CF7" w:rsidRPr="00EE0033" w14:paraId="6F5AAC12" w14:textId="77777777" w:rsidTr="006A3CF7">
        <w:trPr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hideMark/>
          </w:tcPr>
          <w:p w14:paraId="50A54E95" w14:textId="77777777" w:rsidR="006A3CF7" w:rsidRPr="00EE0033" w:rsidRDefault="006A3CF7" w:rsidP="006A3CF7">
            <w:pPr>
              <w:spacing w:line="259" w:lineRule="auto"/>
              <w:rPr>
                <w:rFonts w:ascii="Marianne" w:eastAsia="Arial Unicode MS" w:hAnsi="Marianne" w:cs="Times New Roman"/>
                <w:sz w:val="20"/>
              </w:rPr>
            </w:pPr>
            <w:r w:rsidRPr="00EE0033">
              <w:rPr>
                <w:rFonts w:ascii="Marianne" w:eastAsia="Arial Unicode MS" w:hAnsi="Marianne" w:cs="Times New Roman"/>
                <w:sz w:val="20"/>
              </w:rPr>
              <w:t>3</w:t>
            </w:r>
          </w:p>
        </w:tc>
        <w:tc>
          <w:tcPr>
            <w:tcW w:w="1050" w:type="dxa"/>
            <w:hideMark/>
          </w:tcPr>
          <w:p w14:paraId="70C497F9" w14:textId="490E40F3" w:rsidR="006A3CF7" w:rsidRPr="00EE0033" w:rsidRDefault="006A3CF7" w:rsidP="006A3CF7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  <w:r>
              <w:rPr>
                <w:rFonts w:ascii="Marianne" w:eastAsia="Arial Unicode MS" w:hAnsi="Marianne" w:cs="Times New Roman"/>
                <w:b/>
                <w:sz w:val="20"/>
              </w:rPr>
              <w:t>Engraissé</w:t>
            </w:r>
          </w:p>
        </w:tc>
        <w:tc>
          <w:tcPr>
            <w:tcW w:w="1516" w:type="dxa"/>
            <w:hideMark/>
          </w:tcPr>
          <w:p w14:paraId="4107103C" w14:textId="40B7EEA1" w:rsidR="006A3CF7" w:rsidRPr="00EE0033" w:rsidRDefault="006A3CF7" w:rsidP="006A3CF7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  <w:r>
              <w:rPr>
                <w:rFonts w:ascii="Marianne" w:eastAsia="Arial Unicode MS" w:hAnsi="Marianne" w:cs="Times New Roman"/>
                <w:b/>
                <w:sz w:val="20"/>
              </w:rPr>
              <w:t>163</w:t>
            </w:r>
          </w:p>
        </w:tc>
        <w:tc>
          <w:tcPr>
            <w:tcW w:w="1544" w:type="dxa"/>
            <w:hideMark/>
          </w:tcPr>
          <w:p w14:paraId="4706B379" w14:textId="77777777" w:rsidR="006A3CF7" w:rsidRPr="00EE0033" w:rsidRDefault="006A3CF7" w:rsidP="006A3CF7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  <w:r w:rsidRPr="00EE0033">
              <w:rPr>
                <w:rFonts w:ascii="Marianne" w:eastAsia="Arial Unicode MS" w:hAnsi="Marianne" w:cs="Times New Roman"/>
                <w:b/>
                <w:sz w:val="20"/>
              </w:rPr>
              <w:t>87</w:t>
            </w:r>
          </w:p>
        </w:tc>
        <w:tc>
          <w:tcPr>
            <w:tcW w:w="1548" w:type="dxa"/>
            <w:hideMark/>
          </w:tcPr>
          <w:p w14:paraId="67201573" w14:textId="3EDA31A6" w:rsidR="006A3CF7" w:rsidRPr="00EE0033" w:rsidRDefault="006A3CF7" w:rsidP="006A3CF7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  <w:r>
              <w:rPr>
                <w:rFonts w:ascii="Marianne" w:eastAsia="Arial Unicode MS" w:hAnsi="Marianne" w:cs="Times New Roman"/>
                <w:b/>
                <w:sz w:val="20"/>
              </w:rPr>
              <w:t>40 000</w:t>
            </w:r>
          </w:p>
        </w:tc>
        <w:tc>
          <w:tcPr>
            <w:tcW w:w="1548" w:type="dxa"/>
            <w:hideMark/>
          </w:tcPr>
          <w:p w14:paraId="54E3DD94" w14:textId="06F57873" w:rsidR="006A3CF7" w:rsidRPr="00EE0033" w:rsidRDefault="006A3CF7" w:rsidP="006A3CF7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  <w:r>
              <w:rPr>
                <w:rFonts w:ascii="Marianne" w:eastAsia="Arial Unicode MS" w:hAnsi="Marianne" w:cs="Times New Roman"/>
                <w:b/>
                <w:sz w:val="20"/>
              </w:rPr>
              <w:t>163,0</w:t>
            </w:r>
          </w:p>
        </w:tc>
        <w:tc>
          <w:tcPr>
            <w:tcW w:w="1549" w:type="dxa"/>
            <w:hideMark/>
          </w:tcPr>
          <w:p w14:paraId="44B859D2" w14:textId="0BF26167" w:rsidR="006A3CF7" w:rsidRPr="00EE0033" w:rsidRDefault="006A3CF7" w:rsidP="006A3CF7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  <w:r w:rsidRPr="00EE0033">
              <w:rPr>
                <w:rFonts w:ascii="Marianne" w:eastAsia="Arial Unicode MS" w:hAnsi="Marianne" w:cs="Times New Roman"/>
                <w:b/>
                <w:sz w:val="20"/>
              </w:rPr>
              <w:t>87</w:t>
            </w:r>
            <w:r>
              <w:rPr>
                <w:rFonts w:ascii="Marianne" w:eastAsia="Arial Unicode MS" w:hAnsi="Marianne" w:cs="Times New Roman"/>
                <w:b/>
                <w:sz w:val="20"/>
              </w:rPr>
              <w:t>,0</w:t>
            </w:r>
          </w:p>
        </w:tc>
      </w:tr>
    </w:tbl>
    <w:p w14:paraId="04882621" w14:textId="77777777" w:rsidR="00EE0033" w:rsidRPr="00350602" w:rsidRDefault="00EE0033" w:rsidP="00EE0033">
      <w:pPr>
        <w:rPr>
          <w:rFonts w:ascii="Marianne" w:eastAsia="Arial Unicode MS" w:hAnsi="Marianne" w:cs="Times New Roman"/>
          <w:b/>
          <w:color w:val="2F5496" w:themeColor="accent5" w:themeShade="BF"/>
          <w:sz w:val="10"/>
          <w:szCs w:val="10"/>
        </w:rPr>
      </w:pPr>
    </w:p>
    <w:p w14:paraId="762B6F91" w14:textId="77777777" w:rsidR="00350602" w:rsidRDefault="007D6CB3" w:rsidP="00350602">
      <w:pPr>
        <w:pStyle w:val="Paragraphedeliste"/>
        <w:numPr>
          <w:ilvl w:val="0"/>
          <w:numId w:val="7"/>
        </w:numPr>
        <w:rPr>
          <w:rFonts w:ascii="Marianne" w:eastAsia="Arial Unicode MS" w:hAnsi="Marianne" w:cs="Times New Roman"/>
          <w:b/>
          <w:color w:val="2F5496" w:themeColor="accent5" w:themeShade="BF"/>
          <w:sz w:val="20"/>
        </w:rPr>
      </w:pPr>
      <w:r>
        <w:rPr>
          <w:rFonts w:ascii="Marianne" w:eastAsia="Arial Unicode MS" w:hAnsi="Marianne" w:cs="Times New Roman"/>
          <w:b/>
          <w:color w:val="2F5496" w:themeColor="accent5" w:themeShade="BF"/>
          <w:sz w:val="20"/>
        </w:rPr>
        <w:t>Par activité</w:t>
      </w:r>
      <w:r>
        <w:rPr>
          <w:rFonts w:ascii="Calibri" w:eastAsia="Arial Unicode MS" w:hAnsi="Calibri" w:cs="Calibri"/>
          <w:b/>
          <w:color w:val="2F5496" w:themeColor="accent5" w:themeShade="BF"/>
          <w:sz w:val="20"/>
        </w:rPr>
        <w:t> </w:t>
      </w:r>
      <w:r>
        <w:rPr>
          <w:rFonts w:ascii="Marianne" w:eastAsia="Arial Unicode MS" w:hAnsi="Marianne" w:cs="Times New Roman"/>
          <w:b/>
          <w:color w:val="2F5496" w:themeColor="accent5" w:themeShade="BF"/>
          <w:sz w:val="20"/>
        </w:rPr>
        <w:t>: déterminer la perte de MB pour I1 et I2</w:t>
      </w:r>
    </w:p>
    <w:p w14:paraId="7B63F4A0" w14:textId="77777777" w:rsidR="00350602" w:rsidRPr="00350602" w:rsidRDefault="00350602" w:rsidP="00350602">
      <w:pPr>
        <w:pStyle w:val="Paragraphedeliste"/>
        <w:rPr>
          <w:rFonts w:ascii="Marianne" w:eastAsia="Arial Unicode MS" w:hAnsi="Marianne" w:cs="Times New Roman"/>
          <w:b/>
          <w:color w:val="2F5496" w:themeColor="accent5" w:themeShade="BF"/>
          <w:sz w:val="10"/>
          <w:szCs w:val="10"/>
        </w:rPr>
      </w:pPr>
    </w:p>
    <w:p w14:paraId="44AC8E25" w14:textId="77777777" w:rsidR="00350602" w:rsidRPr="00350602" w:rsidRDefault="00350602" w:rsidP="00350602">
      <w:pPr>
        <w:pStyle w:val="Paragraphedeliste"/>
        <w:numPr>
          <w:ilvl w:val="0"/>
          <w:numId w:val="1"/>
        </w:numPr>
        <w:spacing w:after="60"/>
        <w:ind w:left="284"/>
        <w:jc w:val="both"/>
        <w:rPr>
          <w:rFonts w:ascii="Marianne" w:eastAsia="Arial Unicode MS" w:hAnsi="Marianne" w:cs="Calibri Light"/>
          <w:color w:val="00000A"/>
          <w:sz w:val="20"/>
          <w:szCs w:val="20"/>
        </w:rPr>
      </w:pPr>
      <w:r w:rsidRPr="00350602">
        <w:rPr>
          <w:rFonts w:ascii="Marianne" w:eastAsia="Arial Unicode MS" w:hAnsi="Marianne" w:cs="Calibri Light"/>
          <w:color w:val="00000A"/>
          <w:sz w:val="20"/>
          <w:szCs w:val="20"/>
        </w:rPr>
        <w:t xml:space="preserve">I1(activité) = </w:t>
      </w:r>
      <w:proofErr w:type="spellStart"/>
      <w:r w:rsidRPr="00350602">
        <w:rPr>
          <w:rFonts w:ascii="Marianne" w:eastAsia="Arial Unicode MS" w:hAnsi="Marianne" w:cs="Calibri Light"/>
          <w:color w:val="00000A"/>
          <w:sz w:val="20"/>
          <w:szCs w:val="20"/>
        </w:rPr>
        <w:t>MBjournalière</w:t>
      </w:r>
      <w:proofErr w:type="spellEnd"/>
      <w:r>
        <w:rPr>
          <w:rFonts w:ascii="Marianne" w:eastAsia="Arial Unicode MS" w:hAnsi="Marianne" w:cs="Calibri Light"/>
          <w:color w:val="00000A"/>
          <w:sz w:val="20"/>
          <w:szCs w:val="20"/>
        </w:rPr>
        <w:t xml:space="preserve"> réf (activité</w:t>
      </w:r>
      <w:r w:rsidRPr="00350602">
        <w:rPr>
          <w:rFonts w:ascii="Marianne" w:eastAsia="Arial Unicode MS" w:hAnsi="Marianne" w:cs="Calibri Light"/>
          <w:color w:val="00000A"/>
          <w:sz w:val="20"/>
          <w:szCs w:val="20"/>
        </w:rPr>
        <w:t>) * DV1(activité)</w:t>
      </w:r>
    </w:p>
    <w:p w14:paraId="2AD5EA33" w14:textId="77777777" w:rsidR="00350602" w:rsidRPr="00350602" w:rsidRDefault="00350602" w:rsidP="00350602">
      <w:pPr>
        <w:pStyle w:val="Paragraphedeliste"/>
        <w:numPr>
          <w:ilvl w:val="0"/>
          <w:numId w:val="1"/>
        </w:numPr>
        <w:spacing w:after="60"/>
        <w:ind w:left="284"/>
        <w:jc w:val="both"/>
        <w:rPr>
          <w:rFonts w:ascii="Marianne" w:eastAsia="Arial Unicode MS" w:hAnsi="Marianne" w:cs="Calibri Light"/>
          <w:color w:val="00000A"/>
          <w:sz w:val="20"/>
          <w:szCs w:val="20"/>
        </w:rPr>
      </w:pPr>
      <w:r w:rsidRPr="00350602">
        <w:rPr>
          <w:rFonts w:ascii="Marianne" w:eastAsia="Arial Unicode MS" w:hAnsi="Marianne" w:cs="Calibri Light"/>
          <w:color w:val="00000A"/>
          <w:sz w:val="20"/>
          <w:szCs w:val="20"/>
        </w:rPr>
        <w:t xml:space="preserve">I2(activité) = </w:t>
      </w:r>
      <w:proofErr w:type="spellStart"/>
      <w:r w:rsidRPr="00350602">
        <w:rPr>
          <w:rFonts w:ascii="Marianne" w:eastAsia="Arial Unicode MS" w:hAnsi="Marianne" w:cs="Calibri Light"/>
          <w:color w:val="00000A"/>
          <w:sz w:val="20"/>
          <w:szCs w:val="20"/>
        </w:rPr>
        <w:t>MBjournalière</w:t>
      </w:r>
      <w:proofErr w:type="spellEnd"/>
      <w:r>
        <w:rPr>
          <w:rFonts w:ascii="Marianne" w:eastAsia="Arial Unicode MS" w:hAnsi="Marianne" w:cs="Calibri Light"/>
          <w:color w:val="00000A"/>
          <w:sz w:val="20"/>
          <w:szCs w:val="20"/>
        </w:rPr>
        <w:t xml:space="preserve"> réf</w:t>
      </w:r>
      <w:r w:rsidRPr="00350602">
        <w:rPr>
          <w:rFonts w:ascii="Marianne" w:eastAsia="Arial Unicode MS" w:hAnsi="Marianne" w:cs="Calibri Light"/>
          <w:color w:val="00000A"/>
          <w:sz w:val="20"/>
          <w:szCs w:val="20"/>
        </w:rPr>
        <w:t>(activité) * DV2(activité) * 50%</w:t>
      </w:r>
    </w:p>
    <w:p w14:paraId="6B866850" w14:textId="77777777" w:rsidR="00350602" w:rsidRDefault="00350602" w:rsidP="00350602">
      <w:pPr>
        <w:pStyle w:val="Paragraphedeliste"/>
        <w:numPr>
          <w:ilvl w:val="0"/>
          <w:numId w:val="1"/>
        </w:numPr>
        <w:spacing w:after="60"/>
        <w:ind w:left="284"/>
        <w:jc w:val="both"/>
        <w:rPr>
          <w:rFonts w:ascii="Marianne" w:eastAsia="Arial Unicode MS" w:hAnsi="Marianne" w:cs="Calibri Light"/>
          <w:color w:val="00000A"/>
          <w:sz w:val="20"/>
          <w:szCs w:val="20"/>
        </w:rPr>
      </w:pPr>
      <w:r w:rsidRPr="00350602">
        <w:rPr>
          <w:rFonts w:ascii="Marianne" w:eastAsia="Arial Unicode MS" w:hAnsi="Marianne" w:cs="Calibri Light"/>
          <w:color w:val="00000A"/>
          <w:sz w:val="20"/>
          <w:szCs w:val="20"/>
        </w:rPr>
        <w:t>I2(engraissement) = [</w:t>
      </w:r>
      <w:proofErr w:type="spellStart"/>
      <w:r w:rsidRPr="00350602">
        <w:rPr>
          <w:rFonts w:ascii="Marianne" w:eastAsia="Arial Unicode MS" w:hAnsi="Marianne" w:cs="Calibri Light"/>
          <w:color w:val="00000A"/>
          <w:sz w:val="20"/>
          <w:szCs w:val="20"/>
        </w:rPr>
        <w:t>MBjournalière</w:t>
      </w:r>
      <w:proofErr w:type="spellEnd"/>
      <w:r>
        <w:rPr>
          <w:rFonts w:ascii="Marianne" w:eastAsia="Arial Unicode MS" w:hAnsi="Marianne" w:cs="Calibri Light"/>
          <w:color w:val="00000A"/>
          <w:sz w:val="20"/>
          <w:szCs w:val="20"/>
        </w:rPr>
        <w:t xml:space="preserve"> réf(activité</w:t>
      </w:r>
      <w:r w:rsidRPr="00350602">
        <w:rPr>
          <w:rFonts w:ascii="Marianne" w:eastAsia="Arial Unicode MS" w:hAnsi="Marianne" w:cs="Calibri Light"/>
          <w:color w:val="00000A"/>
          <w:sz w:val="20"/>
          <w:szCs w:val="20"/>
        </w:rPr>
        <w:t>) * DV2(</w:t>
      </w:r>
      <w:proofErr w:type="gramStart"/>
      <w:r w:rsidRPr="00350602">
        <w:rPr>
          <w:rFonts w:ascii="Marianne" w:eastAsia="Arial Unicode MS" w:hAnsi="Marianne" w:cs="Calibri Light"/>
          <w:color w:val="00000A"/>
          <w:sz w:val="20"/>
          <w:szCs w:val="20"/>
        </w:rPr>
        <w:t>engraissement[</w:t>
      </w:r>
      <w:proofErr w:type="gramEnd"/>
      <w:r w:rsidRPr="00350602">
        <w:rPr>
          <w:rFonts w:ascii="Marianne" w:eastAsia="Arial Unicode MS" w:hAnsi="Marianne" w:cs="Calibri Light"/>
          <w:color w:val="00000A"/>
          <w:sz w:val="20"/>
          <w:szCs w:val="20"/>
        </w:rPr>
        <w:t>0</w:t>
      </w:r>
      <w:r w:rsidRPr="00350602">
        <w:rPr>
          <w:rFonts w:ascii="Calibri" w:eastAsia="Arial Unicode MS" w:hAnsi="Calibri" w:cs="Calibri"/>
          <w:color w:val="00000A"/>
          <w:sz w:val="20"/>
          <w:szCs w:val="20"/>
        </w:rPr>
        <w:t> </w:t>
      </w:r>
      <w:r w:rsidRPr="00350602">
        <w:rPr>
          <w:rFonts w:ascii="Marianne" w:eastAsia="Arial Unicode MS" w:hAnsi="Marianne" w:cs="Calibri Light"/>
          <w:color w:val="00000A"/>
          <w:sz w:val="20"/>
          <w:szCs w:val="20"/>
        </w:rPr>
        <w:t>;90jours])] + [</w:t>
      </w:r>
      <w:proofErr w:type="spellStart"/>
      <w:r w:rsidRPr="00350602">
        <w:rPr>
          <w:rFonts w:ascii="Marianne" w:eastAsia="Arial Unicode MS" w:hAnsi="Marianne" w:cs="Calibri Light"/>
          <w:color w:val="00000A"/>
          <w:sz w:val="20"/>
          <w:szCs w:val="20"/>
        </w:rPr>
        <w:t>MBjournalière</w:t>
      </w:r>
      <w:proofErr w:type="spellEnd"/>
      <w:r>
        <w:rPr>
          <w:rFonts w:ascii="Marianne" w:eastAsia="Arial Unicode MS" w:hAnsi="Marianne" w:cs="Calibri Light"/>
          <w:color w:val="00000A"/>
          <w:sz w:val="20"/>
          <w:szCs w:val="20"/>
        </w:rPr>
        <w:t xml:space="preserve"> réf(activité</w:t>
      </w:r>
      <w:r w:rsidRPr="00350602">
        <w:rPr>
          <w:rFonts w:ascii="Marianne" w:eastAsia="Arial Unicode MS" w:hAnsi="Marianne" w:cs="Calibri Light"/>
          <w:color w:val="00000A"/>
          <w:sz w:val="20"/>
          <w:szCs w:val="20"/>
        </w:rPr>
        <w:t>) * DV2(engraissement[90</w:t>
      </w:r>
      <w:r w:rsidRPr="00350602">
        <w:rPr>
          <w:rFonts w:ascii="Calibri" w:eastAsia="Arial Unicode MS" w:hAnsi="Calibri" w:cs="Calibri"/>
          <w:color w:val="00000A"/>
          <w:sz w:val="20"/>
          <w:szCs w:val="20"/>
        </w:rPr>
        <w:t> </w:t>
      </w:r>
      <w:r w:rsidRPr="00350602">
        <w:rPr>
          <w:rFonts w:ascii="Marianne" w:eastAsia="Arial Unicode MS" w:hAnsi="Marianne" w:cs="Calibri Light"/>
          <w:color w:val="00000A"/>
          <w:sz w:val="20"/>
          <w:szCs w:val="20"/>
        </w:rPr>
        <w:t>;150jours]) * 50%]</w:t>
      </w:r>
    </w:p>
    <w:p w14:paraId="650BF5D9" w14:textId="77777777" w:rsidR="00350602" w:rsidRPr="007D6CB3" w:rsidRDefault="00350602" w:rsidP="00350602">
      <w:pPr>
        <w:spacing w:after="60"/>
        <w:jc w:val="both"/>
        <w:rPr>
          <w:rFonts w:ascii="Marianne" w:eastAsia="Arial Unicode MS" w:hAnsi="Marianne" w:cs="Calibri Light"/>
          <w:color w:val="00000A"/>
          <w:sz w:val="20"/>
          <w:szCs w:val="20"/>
        </w:rPr>
      </w:pPr>
      <w:r>
        <w:rPr>
          <w:rFonts w:ascii="Marianne" w:eastAsia="Arial Unicode MS" w:hAnsi="Marianne" w:cs="Calibri Light"/>
          <w:color w:val="00000A"/>
          <w:sz w:val="20"/>
          <w:szCs w:val="20"/>
        </w:rPr>
        <w:t>Exemple</w:t>
      </w:r>
      <w:r>
        <w:rPr>
          <w:rFonts w:ascii="Calibri" w:eastAsia="Arial Unicode MS" w:hAnsi="Calibri" w:cs="Calibri"/>
          <w:color w:val="00000A"/>
          <w:sz w:val="20"/>
          <w:szCs w:val="20"/>
        </w:rPr>
        <w:t> </w:t>
      </w:r>
      <w:r>
        <w:rPr>
          <w:rFonts w:ascii="Marianne" w:eastAsia="Arial Unicode MS" w:hAnsi="Marianne" w:cs="Calibri Light"/>
          <w:color w:val="00000A"/>
          <w:sz w:val="20"/>
          <w:szCs w:val="20"/>
        </w:rPr>
        <w:t>:</w:t>
      </w:r>
    </w:p>
    <w:p w14:paraId="302149E2" w14:textId="432331A8" w:rsidR="007A554B" w:rsidRPr="00A97C3C" w:rsidRDefault="00F41943" w:rsidP="00350602">
      <w:pPr>
        <w:numPr>
          <w:ilvl w:val="1"/>
          <w:numId w:val="5"/>
        </w:numPr>
        <w:tabs>
          <w:tab w:val="clear" w:pos="1440"/>
        </w:tabs>
        <w:ind w:left="567"/>
        <w:rPr>
          <w:rFonts w:ascii="Marianne" w:eastAsia="Arial Unicode MS" w:hAnsi="Marianne" w:cs="Times New Roman"/>
          <w:b/>
          <w:color w:val="70AD47" w:themeColor="accent6"/>
          <w:sz w:val="20"/>
        </w:rPr>
      </w:pPr>
      <m:oMath>
        <m:r>
          <m:rPr>
            <m:nor/>
          </m:rPr>
          <w:rPr>
            <w:rFonts w:ascii="Marianne" w:eastAsia="Arial Unicode MS" w:hAnsi="Marianne" w:cs="Times New Roman"/>
            <w:b/>
            <w:color w:val="70AD47" w:themeColor="accent6"/>
            <w:sz w:val="20"/>
          </w:rPr>
          <m:t>Perte</m:t>
        </m:r>
        <m:r>
          <m:rPr>
            <m:nor/>
          </m:rPr>
          <w:rPr>
            <w:rFonts w:ascii="Calibri" w:eastAsia="Arial Unicode MS" w:hAnsi="Calibri" w:cs="Calibri"/>
            <w:b/>
            <w:color w:val="70AD47" w:themeColor="accent6"/>
            <w:sz w:val="20"/>
          </w:rPr>
          <m:t> </m:t>
        </m:r>
        <m:r>
          <m:rPr>
            <m:nor/>
          </m:rPr>
          <w:rPr>
            <w:rFonts w:ascii="Marianne" w:eastAsia="Arial Unicode MS" w:hAnsi="Marianne" w:cs="Times New Roman"/>
            <w:b/>
            <w:color w:val="70AD47" w:themeColor="accent6"/>
            <w:sz w:val="20"/>
          </w:rPr>
          <m:t>de</m:t>
        </m:r>
        <m:r>
          <m:rPr>
            <m:nor/>
          </m:rPr>
          <w:rPr>
            <w:rFonts w:ascii="Calibri" w:eastAsia="Arial Unicode MS" w:hAnsi="Calibri" w:cs="Calibri"/>
            <w:b/>
            <w:color w:val="70AD47" w:themeColor="accent6"/>
            <w:sz w:val="20"/>
          </w:rPr>
          <m:t> </m:t>
        </m:r>
        <m:r>
          <m:rPr>
            <m:nor/>
          </m:rPr>
          <w:rPr>
            <w:rFonts w:ascii="Marianne" w:eastAsia="Arial Unicode MS" w:hAnsi="Marianne" w:cs="Times New Roman"/>
            <w:b/>
            <w:color w:val="70AD47" w:themeColor="accent6"/>
            <w:sz w:val="20"/>
          </w:rPr>
          <m:t>marge</m:t>
        </m:r>
        <m:r>
          <m:rPr>
            <m:nor/>
          </m:rPr>
          <w:rPr>
            <w:rFonts w:ascii="Calibri" w:eastAsia="Arial Unicode MS" w:hAnsi="Calibri" w:cs="Calibri"/>
            <w:b/>
            <w:color w:val="70AD47" w:themeColor="accent6"/>
            <w:sz w:val="20"/>
          </w:rPr>
          <m:t> </m:t>
        </m:r>
        <m:r>
          <m:rPr>
            <m:nor/>
          </m:rPr>
          <w:rPr>
            <w:rFonts w:ascii="Marianne" w:eastAsia="Arial Unicode MS" w:hAnsi="Marianne" w:cs="Times New Roman"/>
            <w:b/>
            <w:color w:val="70AD47" w:themeColor="accent6"/>
            <w:sz w:val="20"/>
          </w:rPr>
          <m:t>brute</m:t>
        </m:r>
        <m:r>
          <m:rPr>
            <m:nor/>
          </m:rPr>
          <w:rPr>
            <w:rFonts w:ascii="Calibri" w:eastAsia="Arial Unicode MS" w:hAnsi="Calibri" w:cs="Calibri"/>
            <w:b/>
            <w:color w:val="70AD47" w:themeColor="accent6"/>
            <w:sz w:val="20"/>
          </w:rPr>
          <m:t> </m:t>
        </m:r>
        <m:r>
          <m:rPr>
            <m:nor/>
          </m:rPr>
          <w:rPr>
            <w:rFonts w:ascii="Marianne" w:eastAsia="Arial Unicode MS" w:hAnsi="Marianne" w:cs="Times New Roman"/>
            <w:b/>
            <w:color w:val="70AD47" w:themeColor="accent6"/>
            <w:sz w:val="20"/>
          </w:rPr>
          <m:t>1</m:t>
        </m:r>
        <m:r>
          <m:rPr>
            <m:nor/>
          </m:rPr>
          <w:rPr>
            <w:rFonts w:ascii="Calibri" w:eastAsia="Arial Unicode MS" w:hAnsi="Calibri" w:cs="Calibri"/>
            <w:b/>
            <w:color w:val="70AD47" w:themeColor="accent6"/>
            <w:sz w:val="20"/>
          </w:rPr>
          <m:t> </m:t>
        </m:r>
        <m:r>
          <m:rPr>
            <m:nor/>
          </m:rPr>
          <w:rPr>
            <w:rFonts w:ascii="Marianne" w:eastAsia="Arial Unicode MS" w:hAnsi="Marianne" w:cs="Times New Roman"/>
            <w:b/>
            <w:color w:val="70AD47" w:themeColor="accent6"/>
            <w:sz w:val="20"/>
          </w:rPr>
          <m:t>(PAE)</m:t>
        </m:r>
        <m:r>
          <m:rPr>
            <m:nor/>
          </m:rPr>
          <w:rPr>
            <w:rFonts w:ascii="Calibri" w:eastAsia="Arial Unicode MS" w:hAnsi="Calibri" w:cs="Calibri"/>
            <w:b/>
            <w:color w:val="70AD47" w:themeColor="accent6"/>
            <w:sz w:val="20"/>
          </w:rPr>
          <m:t> </m:t>
        </m:r>
        <m:r>
          <m:rPr>
            <m:nor/>
          </m:rPr>
          <w:rPr>
            <w:rFonts w:ascii="Marianne" w:eastAsia="Arial Unicode MS" w:hAnsi="Marianne" w:cs="Times New Roman"/>
            <w:b/>
            <w:color w:val="70AD47" w:themeColor="accent6"/>
            <w:sz w:val="20"/>
          </w:rPr>
          <m:t>=</m:t>
        </m:r>
        <m:r>
          <m:rPr>
            <m:nor/>
          </m:rPr>
          <w:rPr>
            <w:rFonts w:ascii="Calibri" w:eastAsia="Arial Unicode MS" w:hAnsi="Calibri" w:cs="Calibri"/>
            <w:b/>
            <w:color w:val="70AD47" w:themeColor="accent6"/>
            <w:sz w:val="20"/>
          </w:rPr>
          <m:t> </m:t>
        </m:r>
        <m:r>
          <m:rPr>
            <m:nor/>
          </m:rPr>
          <w:rPr>
            <w:rFonts w:ascii="Cambria Math" w:eastAsia="Arial Unicode MS" w:hAnsi="Calibri" w:cs="Calibri"/>
            <w:color w:val="70AD47" w:themeColor="accent6"/>
            <w:sz w:val="20"/>
          </w:rPr>
          <m:t>297 * 163,7</m:t>
        </m:r>
        <m:r>
          <m:rPr>
            <m:sty m:val="b"/>
          </m:rPr>
          <w:rPr>
            <w:rFonts w:ascii="Cambria Math" w:eastAsia="Arial Unicode MS" w:hAnsi="Cambria Math" w:cs="Times New Roman"/>
            <w:color w:val="70AD47" w:themeColor="accent6"/>
            <w:sz w:val="20"/>
          </w:rPr>
          <m:t>=48 630 €</m:t>
        </m:r>
      </m:oMath>
    </w:p>
    <w:p w14:paraId="081C3F44" w14:textId="3834CA21" w:rsidR="007A554B" w:rsidRPr="00A97C3C" w:rsidRDefault="00F41943" w:rsidP="00350602">
      <w:pPr>
        <w:numPr>
          <w:ilvl w:val="1"/>
          <w:numId w:val="5"/>
        </w:numPr>
        <w:tabs>
          <w:tab w:val="clear" w:pos="1440"/>
        </w:tabs>
        <w:ind w:left="567"/>
        <w:rPr>
          <w:rFonts w:ascii="Marianne" w:eastAsia="Arial Unicode MS" w:hAnsi="Marianne" w:cs="Times New Roman"/>
          <w:b/>
          <w:color w:val="70AD47" w:themeColor="accent6"/>
          <w:sz w:val="20"/>
        </w:rPr>
      </w:pPr>
      <m:oMath>
        <m:r>
          <m:rPr>
            <m:nor/>
          </m:rPr>
          <w:rPr>
            <w:rFonts w:ascii="Marianne" w:eastAsia="Arial Unicode MS" w:hAnsi="Marianne" w:cs="Times New Roman"/>
            <w:b/>
            <w:color w:val="70AD47" w:themeColor="accent6"/>
            <w:sz w:val="20"/>
          </w:rPr>
          <m:t>Perte</m:t>
        </m:r>
        <m:r>
          <m:rPr>
            <m:nor/>
          </m:rPr>
          <w:rPr>
            <w:rFonts w:ascii="Calibri" w:eastAsia="Arial Unicode MS" w:hAnsi="Calibri" w:cs="Calibri"/>
            <w:b/>
            <w:color w:val="70AD47" w:themeColor="accent6"/>
            <w:sz w:val="20"/>
          </w:rPr>
          <m:t> </m:t>
        </m:r>
        <m:r>
          <m:rPr>
            <m:nor/>
          </m:rPr>
          <w:rPr>
            <w:rFonts w:ascii="Marianne" w:eastAsia="Arial Unicode MS" w:hAnsi="Marianne" w:cs="Times New Roman"/>
            <w:b/>
            <w:color w:val="70AD47" w:themeColor="accent6"/>
            <w:sz w:val="20"/>
          </w:rPr>
          <m:t>de</m:t>
        </m:r>
        <m:r>
          <m:rPr>
            <m:nor/>
          </m:rPr>
          <w:rPr>
            <w:rFonts w:ascii="Calibri" w:eastAsia="Arial Unicode MS" w:hAnsi="Calibri" w:cs="Calibri"/>
            <w:b/>
            <w:color w:val="70AD47" w:themeColor="accent6"/>
            <w:sz w:val="20"/>
          </w:rPr>
          <m:t> </m:t>
        </m:r>
        <m:r>
          <m:rPr>
            <m:nor/>
          </m:rPr>
          <w:rPr>
            <w:rFonts w:ascii="Marianne" w:eastAsia="Arial Unicode MS" w:hAnsi="Marianne" w:cs="Times New Roman"/>
            <w:b/>
            <w:color w:val="70AD47" w:themeColor="accent6"/>
            <w:sz w:val="20"/>
          </w:rPr>
          <m:t>marge</m:t>
        </m:r>
        <m:r>
          <m:rPr>
            <m:nor/>
          </m:rPr>
          <w:rPr>
            <w:rFonts w:ascii="Calibri" w:eastAsia="Arial Unicode MS" w:hAnsi="Calibri" w:cs="Calibri"/>
            <w:b/>
            <w:color w:val="70AD47" w:themeColor="accent6"/>
            <w:sz w:val="20"/>
          </w:rPr>
          <m:t> </m:t>
        </m:r>
        <m:r>
          <m:rPr>
            <m:nor/>
          </m:rPr>
          <w:rPr>
            <w:rFonts w:ascii="Marianne" w:eastAsia="Arial Unicode MS" w:hAnsi="Marianne" w:cs="Times New Roman"/>
            <w:b/>
            <w:color w:val="70AD47" w:themeColor="accent6"/>
            <w:sz w:val="20"/>
          </w:rPr>
          <m:t>brute</m:t>
        </m:r>
        <m:r>
          <m:rPr>
            <m:nor/>
          </m:rPr>
          <w:rPr>
            <w:rFonts w:ascii="Calibri" w:eastAsia="Arial Unicode MS" w:hAnsi="Calibri" w:cs="Calibri"/>
            <w:b/>
            <w:color w:val="70AD47" w:themeColor="accent6"/>
            <w:sz w:val="20"/>
          </w:rPr>
          <m:t> </m:t>
        </m:r>
        <m:r>
          <m:rPr>
            <m:nor/>
          </m:rPr>
          <w:rPr>
            <w:rFonts w:ascii="Marianne" w:eastAsia="Arial Unicode MS" w:hAnsi="Marianne" w:cs="Times New Roman"/>
            <w:b/>
            <w:color w:val="70AD47" w:themeColor="accent6"/>
            <w:sz w:val="20"/>
          </w:rPr>
          <m:t>2</m:t>
        </m:r>
        <m:r>
          <m:rPr>
            <m:nor/>
          </m:rPr>
          <w:rPr>
            <w:rFonts w:ascii="Calibri" w:eastAsia="Arial Unicode MS" w:hAnsi="Calibri" w:cs="Calibri"/>
            <w:b/>
            <w:color w:val="70AD47" w:themeColor="accent6"/>
            <w:sz w:val="20"/>
          </w:rPr>
          <m:t> </m:t>
        </m:r>
        <m:r>
          <m:rPr>
            <m:nor/>
          </m:rPr>
          <w:rPr>
            <w:rFonts w:ascii="Marianne" w:eastAsia="Arial Unicode MS" w:hAnsi="Marianne" w:cs="Times New Roman"/>
            <w:b/>
            <w:color w:val="70AD47" w:themeColor="accent6"/>
            <w:sz w:val="20"/>
          </w:rPr>
          <m:t>(PAE)=</m:t>
        </m:r>
        <m:r>
          <m:rPr>
            <m:nor/>
          </m:rPr>
          <w:rPr>
            <w:rFonts w:ascii="Calibri" w:eastAsia="Arial Unicode MS" w:hAnsi="Calibri" w:cs="Calibri"/>
            <w:b/>
            <w:color w:val="70AD47" w:themeColor="accent6"/>
            <w:sz w:val="20"/>
          </w:rPr>
          <m:t> </m:t>
        </m:r>
        <m:r>
          <m:rPr>
            <m:sty m:val="b"/>
          </m:rPr>
          <w:rPr>
            <w:rFonts w:ascii="Cambria Math" w:eastAsia="Arial Unicode MS" w:hAnsi="Cambria Math" w:cs="Times New Roman"/>
            <w:color w:val="70AD47" w:themeColor="accent6"/>
            <w:sz w:val="20"/>
          </w:rPr>
          <m:t> </m:t>
        </m:r>
        <m:d>
          <m:dPr>
            <m:ctrlPr>
              <w:rPr>
                <w:rFonts w:ascii="Cambria Math" w:eastAsia="Arial Unicode MS" w:hAnsi="Cambria Math" w:cs="Times New Roman"/>
                <w:b/>
                <w:color w:val="70AD47" w:themeColor="accent6"/>
                <w:sz w:val="20"/>
              </w:rPr>
            </m:ctrlPr>
          </m:dPr>
          <m:e>
            <m:r>
              <m:rPr>
                <m:sty m:val="p"/>
              </m:rPr>
              <w:rPr>
                <w:rFonts w:ascii="Cambria Math" w:eastAsia="Arial Unicode MS" w:hAnsi="Cambria Math" w:cs="Times New Roman"/>
                <w:color w:val="70AD47" w:themeColor="accent6"/>
                <w:sz w:val="20"/>
              </w:rPr>
              <m:t>297 *40</m:t>
            </m:r>
          </m:e>
        </m:d>
        <m:r>
          <m:rPr>
            <m:sty m:val="b"/>
          </m:rPr>
          <w:rPr>
            <w:rFonts w:ascii="Cambria Math" w:eastAsia="Arial Unicode MS" w:hAnsi="Cambria Math" w:cs="Times New Roman"/>
            <w:color w:val="70AD47" w:themeColor="accent6"/>
            <w:sz w:val="20"/>
          </w:rPr>
          <m:t>*50%=5 943 €</m:t>
        </m:r>
      </m:oMath>
    </w:p>
    <w:p w14:paraId="1F9F2DE9" w14:textId="2C2F016F" w:rsidR="00A97C3C" w:rsidRPr="00A97C3C" w:rsidRDefault="00350602" w:rsidP="001E53E8">
      <w:pPr>
        <w:numPr>
          <w:ilvl w:val="1"/>
          <w:numId w:val="5"/>
        </w:numPr>
        <w:tabs>
          <w:tab w:val="clear" w:pos="1440"/>
        </w:tabs>
        <w:ind w:left="567"/>
        <w:rPr>
          <w:rFonts w:ascii="Marianne" w:eastAsia="Arial Unicode MS" w:hAnsi="Marianne" w:cs="Times New Roman"/>
          <w:b/>
          <w:color w:val="70AD47" w:themeColor="accent6"/>
          <w:sz w:val="20"/>
        </w:rPr>
      </w:pPr>
      <m:oMath>
        <m:r>
          <m:rPr>
            <m:nor/>
          </m:rPr>
          <w:rPr>
            <w:rFonts w:ascii="Marianne" w:eastAsia="Arial Unicode MS" w:hAnsi="Marianne" w:cs="Times New Roman"/>
            <w:b/>
            <w:color w:val="70AD47" w:themeColor="accent6"/>
            <w:sz w:val="20"/>
          </w:rPr>
          <m:t>Perte</m:t>
        </m:r>
        <m:r>
          <m:rPr>
            <m:nor/>
          </m:rPr>
          <w:rPr>
            <w:rFonts w:ascii="Calibri" w:eastAsia="Arial Unicode MS" w:hAnsi="Calibri" w:cs="Calibri"/>
            <w:b/>
            <w:color w:val="70AD47" w:themeColor="accent6"/>
            <w:sz w:val="20"/>
          </w:rPr>
          <m:t> </m:t>
        </m:r>
        <m:r>
          <m:rPr>
            <m:nor/>
          </m:rPr>
          <w:rPr>
            <w:rFonts w:ascii="Marianne" w:eastAsia="Arial Unicode MS" w:hAnsi="Marianne" w:cs="Times New Roman"/>
            <w:b/>
            <w:color w:val="70AD47" w:themeColor="accent6"/>
            <w:sz w:val="20"/>
          </w:rPr>
          <m:t>de</m:t>
        </m:r>
        <m:r>
          <m:rPr>
            <m:nor/>
          </m:rPr>
          <w:rPr>
            <w:rFonts w:ascii="Calibri" w:eastAsia="Arial Unicode MS" w:hAnsi="Calibri" w:cs="Calibri"/>
            <w:b/>
            <w:color w:val="70AD47" w:themeColor="accent6"/>
            <w:sz w:val="20"/>
          </w:rPr>
          <m:t> </m:t>
        </m:r>
        <m:r>
          <m:rPr>
            <m:nor/>
          </m:rPr>
          <w:rPr>
            <w:rFonts w:ascii="Marianne" w:eastAsia="Arial Unicode MS" w:hAnsi="Marianne" w:cs="Times New Roman"/>
            <w:b/>
            <w:color w:val="70AD47" w:themeColor="accent6"/>
            <w:sz w:val="20"/>
          </w:rPr>
          <m:t>marge</m:t>
        </m:r>
        <m:r>
          <m:rPr>
            <m:nor/>
          </m:rPr>
          <w:rPr>
            <w:rFonts w:ascii="Calibri" w:eastAsia="Arial Unicode MS" w:hAnsi="Calibri" w:cs="Calibri"/>
            <w:b/>
            <w:color w:val="70AD47" w:themeColor="accent6"/>
            <w:sz w:val="20"/>
          </w:rPr>
          <m:t> </m:t>
        </m:r>
        <m:r>
          <m:rPr>
            <m:nor/>
          </m:rPr>
          <w:rPr>
            <w:rFonts w:ascii="Marianne" w:eastAsia="Arial Unicode MS" w:hAnsi="Marianne" w:cs="Times New Roman"/>
            <w:b/>
            <w:color w:val="70AD47" w:themeColor="accent6"/>
            <w:sz w:val="20"/>
          </w:rPr>
          <m:t>brute</m:t>
        </m:r>
        <m:r>
          <m:rPr>
            <m:nor/>
          </m:rPr>
          <w:rPr>
            <w:rFonts w:ascii="Calibri" w:eastAsia="Arial Unicode MS" w:hAnsi="Calibri" w:cs="Calibri"/>
            <w:b/>
            <w:color w:val="70AD47" w:themeColor="accent6"/>
            <w:sz w:val="20"/>
          </w:rPr>
          <m:t> </m:t>
        </m:r>
        <m:r>
          <m:rPr>
            <m:nor/>
          </m:rPr>
          <w:rPr>
            <w:rFonts w:ascii="Marianne" w:eastAsia="Arial Unicode MS" w:hAnsi="Marianne" w:cs="Times New Roman"/>
            <w:b/>
            <w:color w:val="70AD47" w:themeColor="accent6"/>
            <w:sz w:val="20"/>
          </w:rPr>
          <m:t>1</m:t>
        </m:r>
        <m:r>
          <m:rPr>
            <m:nor/>
          </m:rPr>
          <w:rPr>
            <w:rFonts w:ascii="Calibri" w:eastAsia="Arial Unicode MS" w:hAnsi="Calibri" w:cs="Calibri"/>
            <w:b/>
            <w:color w:val="70AD47" w:themeColor="accent6"/>
            <w:sz w:val="20"/>
          </w:rPr>
          <m:t> </m:t>
        </m:r>
        <m:r>
          <m:rPr>
            <m:nor/>
          </m:rPr>
          <w:rPr>
            <w:rFonts w:ascii="Marianne" w:eastAsia="Arial Unicode MS" w:hAnsi="Marianne" w:cs="Times New Roman"/>
            <w:b/>
            <w:color w:val="70AD47" w:themeColor="accent6"/>
            <w:sz w:val="20"/>
          </w:rPr>
          <m:t>(</m:t>
        </m:r>
        <m:r>
          <m:rPr>
            <m:nor/>
          </m:rPr>
          <w:rPr>
            <w:rFonts w:ascii="Cambria Math" w:eastAsia="Arial Unicode MS" w:hAnsi="Marianne" w:cs="Times New Roman"/>
            <w:b/>
            <w:color w:val="70AD47" w:themeColor="accent6"/>
            <w:sz w:val="20"/>
          </w:rPr>
          <m:t>engraiss</m:t>
        </m:r>
        <m:r>
          <m:rPr>
            <m:nor/>
          </m:rPr>
          <w:rPr>
            <w:rFonts w:ascii="Cambria Math" w:eastAsia="Arial Unicode MS" w:hAnsi="Marianne" w:cs="Times New Roman"/>
            <w:b/>
            <w:color w:val="70AD47" w:themeColor="accent6"/>
            <w:sz w:val="20"/>
          </w:rPr>
          <m:t>é</m:t>
        </m:r>
        <m:r>
          <m:rPr>
            <m:nor/>
          </m:rPr>
          <w:rPr>
            <w:rFonts w:ascii="Marianne" w:eastAsia="Arial Unicode MS" w:hAnsi="Marianne" w:cs="Times New Roman"/>
            <w:b/>
            <w:color w:val="70AD47" w:themeColor="accent6"/>
            <w:sz w:val="20"/>
          </w:rPr>
          <m:t>)</m:t>
        </m:r>
        <m:r>
          <m:rPr>
            <m:nor/>
          </m:rPr>
          <w:rPr>
            <w:rFonts w:ascii="Calibri" w:eastAsia="Arial Unicode MS" w:hAnsi="Calibri" w:cs="Calibri"/>
            <w:b/>
            <w:color w:val="70AD47" w:themeColor="accent6"/>
            <w:sz w:val="20"/>
          </w:rPr>
          <m:t> </m:t>
        </m:r>
        <m:r>
          <m:rPr>
            <m:nor/>
          </m:rPr>
          <w:rPr>
            <w:rFonts w:ascii="Marianne" w:eastAsia="Arial Unicode MS" w:hAnsi="Marianne" w:cs="Times New Roman"/>
            <w:b/>
            <w:color w:val="70AD47" w:themeColor="accent6"/>
            <w:sz w:val="20"/>
          </w:rPr>
          <m:t>=</m:t>
        </m:r>
        <m:r>
          <m:rPr>
            <m:nor/>
          </m:rPr>
          <w:rPr>
            <w:rFonts w:ascii="Calibri" w:eastAsia="Arial Unicode MS" w:hAnsi="Calibri" w:cs="Calibri"/>
            <w:b/>
            <w:color w:val="70AD47" w:themeColor="accent6"/>
            <w:sz w:val="20"/>
          </w:rPr>
          <m:t> </m:t>
        </m:r>
        <m:r>
          <w:rPr>
            <w:rFonts w:ascii="Cambria Math" w:eastAsia="Arial Unicode MS" w:hAnsi="Cambria Math" w:cs="Times New Roman"/>
            <w:color w:val="70AD47" w:themeColor="accent6"/>
            <w:sz w:val="20"/>
          </w:rPr>
          <m:t>426*163</m:t>
        </m:r>
        <m:r>
          <m:rPr>
            <m:sty m:val="b"/>
          </m:rPr>
          <w:rPr>
            <w:rFonts w:ascii="Cambria Math" w:eastAsia="Arial Unicode MS" w:hAnsi="Cambria Math" w:cs="Times New Roman"/>
            <w:color w:val="70AD47" w:themeColor="accent6"/>
            <w:sz w:val="20"/>
          </w:rPr>
          <m:t>=69 451 €</m:t>
        </m:r>
      </m:oMath>
    </w:p>
    <w:p w14:paraId="145425B6" w14:textId="495413A4" w:rsidR="00350602" w:rsidRPr="00A97C3C" w:rsidRDefault="00350602" w:rsidP="001E53E8">
      <w:pPr>
        <w:numPr>
          <w:ilvl w:val="1"/>
          <w:numId w:val="5"/>
        </w:numPr>
        <w:tabs>
          <w:tab w:val="clear" w:pos="1440"/>
        </w:tabs>
        <w:ind w:left="567"/>
        <w:rPr>
          <w:rFonts w:ascii="Marianne" w:eastAsia="Arial Unicode MS" w:hAnsi="Marianne" w:cs="Times New Roman"/>
          <w:b/>
          <w:color w:val="70AD47" w:themeColor="accent6"/>
          <w:sz w:val="20"/>
        </w:rPr>
      </w:pPr>
      <m:oMath>
        <m:r>
          <m:rPr>
            <m:nor/>
          </m:rPr>
          <w:rPr>
            <w:rFonts w:ascii="Marianne" w:eastAsia="Arial Unicode MS" w:hAnsi="Marianne" w:cs="Times New Roman"/>
            <w:b/>
            <w:color w:val="70AD47" w:themeColor="accent6"/>
            <w:sz w:val="20"/>
          </w:rPr>
          <m:t>Perte</m:t>
        </m:r>
        <m:r>
          <m:rPr>
            <m:nor/>
          </m:rPr>
          <w:rPr>
            <w:rFonts w:ascii="Calibri" w:eastAsia="Arial Unicode MS" w:hAnsi="Calibri" w:cs="Calibri"/>
            <w:b/>
            <w:color w:val="70AD47" w:themeColor="accent6"/>
            <w:sz w:val="20"/>
          </w:rPr>
          <m:t> </m:t>
        </m:r>
        <m:r>
          <m:rPr>
            <m:nor/>
          </m:rPr>
          <w:rPr>
            <w:rFonts w:ascii="Marianne" w:eastAsia="Arial Unicode MS" w:hAnsi="Marianne" w:cs="Times New Roman"/>
            <w:b/>
            <w:color w:val="70AD47" w:themeColor="accent6"/>
            <w:sz w:val="20"/>
          </w:rPr>
          <m:t>de</m:t>
        </m:r>
        <m:r>
          <m:rPr>
            <m:nor/>
          </m:rPr>
          <w:rPr>
            <w:rFonts w:ascii="Calibri" w:eastAsia="Arial Unicode MS" w:hAnsi="Calibri" w:cs="Calibri"/>
            <w:b/>
            <w:color w:val="70AD47" w:themeColor="accent6"/>
            <w:sz w:val="20"/>
          </w:rPr>
          <m:t> </m:t>
        </m:r>
        <m:r>
          <m:rPr>
            <m:nor/>
          </m:rPr>
          <w:rPr>
            <w:rFonts w:ascii="Marianne" w:eastAsia="Arial Unicode MS" w:hAnsi="Marianne" w:cs="Times New Roman"/>
            <w:b/>
            <w:color w:val="70AD47" w:themeColor="accent6"/>
            <w:sz w:val="20"/>
          </w:rPr>
          <m:t>marge</m:t>
        </m:r>
        <m:r>
          <m:rPr>
            <m:nor/>
          </m:rPr>
          <w:rPr>
            <w:rFonts w:ascii="Calibri" w:eastAsia="Arial Unicode MS" w:hAnsi="Calibri" w:cs="Calibri"/>
            <w:b/>
            <w:color w:val="70AD47" w:themeColor="accent6"/>
            <w:sz w:val="20"/>
          </w:rPr>
          <m:t> </m:t>
        </m:r>
        <m:r>
          <m:rPr>
            <m:nor/>
          </m:rPr>
          <w:rPr>
            <w:rFonts w:ascii="Marianne" w:eastAsia="Arial Unicode MS" w:hAnsi="Marianne" w:cs="Times New Roman"/>
            <w:b/>
            <w:color w:val="70AD47" w:themeColor="accent6"/>
            <w:sz w:val="20"/>
          </w:rPr>
          <m:t>brute</m:t>
        </m:r>
        <m:r>
          <m:rPr>
            <m:nor/>
          </m:rPr>
          <w:rPr>
            <w:rFonts w:ascii="Calibri" w:eastAsia="Arial Unicode MS" w:hAnsi="Calibri" w:cs="Calibri"/>
            <w:b/>
            <w:color w:val="70AD47" w:themeColor="accent6"/>
            <w:sz w:val="20"/>
          </w:rPr>
          <m:t> </m:t>
        </m:r>
        <m:r>
          <m:rPr>
            <m:nor/>
          </m:rPr>
          <w:rPr>
            <w:rFonts w:ascii="Marianne" w:eastAsia="Arial Unicode MS" w:hAnsi="Marianne" w:cs="Times New Roman"/>
            <w:b/>
            <w:color w:val="70AD47" w:themeColor="accent6"/>
            <w:sz w:val="20"/>
          </w:rPr>
          <m:t>2</m:t>
        </m:r>
        <m:r>
          <m:rPr>
            <m:nor/>
          </m:rPr>
          <w:rPr>
            <w:rFonts w:ascii="Calibri" w:eastAsia="Arial Unicode MS" w:hAnsi="Calibri" w:cs="Calibri"/>
            <w:b/>
            <w:color w:val="70AD47" w:themeColor="accent6"/>
            <w:sz w:val="20"/>
          </w:rPr>
          <m:t> </m:t>
        </m:r>
        <m:r>
          <m:rPr>
            <m:nor/>
          </m:rPr>
          <w:rPr>
            <w:rFonts w:ascii="Marianne" w:eastAsia="Arial Unicode MS" w:hAnsi="Marianne" w:cs="Times New Roman"/>
            <w:b/>
            <w:color w:val="70AD47" w:themeColor="accent6"/>
            <w:sz w:val="20"/>
          </w:rPr>
          <m:t>(</m:t>
        </m:r>
        <m:r>
          <m:rPr>
            <m:nor/>
          </m:rPr>
          <w:rPr>
            <w:rFonts w:ascii="Cambria Math" w:eastAsia="Arial Unicode MS" w:hAnsi="Marianne" w:cs="Times New Roman"/>
            <w:b/>
            <w:color w:val="70AD47" w:themeColor="accent6"/>
            <w:sz w:val="20"/>
          </w:rPr>
          <m:t>engraiss</m:t>
        </m:r>
        <m:r>
          <m:rPr>
            <m:nor/>
          </m:rPr>
          <w:rPr>
            <w:rFonts w:ascii="Cambria Math" w:eastAsia="Arial Unicode MS" w:hAnsi="Marianne" w:cs="Times New Roman"/>
            <w:b/>
            <w:color w:val="70AD47" w:themeColor="accent6"/>
            <w:sz w:val="20"/>
          </w:rPr>
          <m:t>é</m:t>
        </m:r>
        <m:r>
          <m:rPr>
            <m:nor/>
          </m:rPr>
          <w:rPr>
            <w:rFonts w:ascii="Marianne" w:eastAsia="Arial Unicode MS" w:hAnsi="Marianne" w:cs="Times New Roman"/>
            <w:b/>
            <w:color w:val="70AD47" w:themeColor="accent6"/>
            <w:sz w:val="20"/>
          </w:rPr>
          <m:t>)=</m:t>
        </m:r>
        <m:r>
          <m:rPr>
            <m:nor/>
          </m:rPr>
          <w:rPr>
            <w:rFonts w:ascii="Calibri" w:eastAsia="Arial Unicode MS" w:hAnsi="Calibri" w:cs="Calibri"/>
            <w:b/>
            <w:color w:val="70AD47" w:themeColor="accent6"/>
            <w:sz w:val="20"/>
          </w:rPr>
          <m:t> </m:t>
        </m:r>
        <m:r>
          <m:rPr>
            <m:sty m:val="p"/>
          </m:rPr>
          <w:rPr>
            <w:rFonts w:ascii="Cambria Math" w:eastAsia="Arial Unicode MS" w:hAnsi="Cambria Math" w:cs="Times New Roman"/>
            <w:color w:val="70AD47" w:themeColor="accent6"/>
            <w:sz w:val="20"/>
          </w:rPr>
          <m:t> </m:t>
        </m:r>
        <m:r>
          <w:rPr>
            <w:rFonts w:ascii="Cambria Math" w:eastAsia="Arial Unicode MS" w:hAnsi="Cambria Math" w:cs="Times New Roman"/>
            <w:color w:val="70AD47" w:themeColor="accent6"/>
            <w:sz w:val="20"/>
          </w:rPr>
          <m:t>426*87</m:t>
        </m:r>
        <m:r>
          <m:rPr>
            <m:sty m:val="b"/>
          </m:rPr>
          <w:rPr>
            <w:rFonts w:ascii="Cambria Math" w:eastAsia="Arial Unicode MS" w:hAnsi="Cambria Math" w:cs="Times New Roman"/>
            <w:color w:val="70AD47" w:themeColor="accent6"/>
            <w:sz w:val="20"/>
          </w:rPr>
          <m:t>=</m:t>
        </m:r>
      </m:oMath>
      <w:r w:rsidR="00A97C3C" w:rsidRPr="00A97C3C">
        <w:rPr>
          <w:rFonts w:ascii="Marianne" w:eastAsia="Arial Unicode MS" w:hAnsi="Marianne" w:cs="Times New Roman"/>
          <w:b/>
          <w:color w:val="70AD47" w:themeColor="accent6"/>
          <w:sz w:val="20"/>
        </w:rPr>
        <w:t>37</w:t>
      </w:r>
      <w:r w:rsidR="00A97C3C">
        <w:rPr>
          <w:rFonts w:ascii="Marianne" w:eastAsia="Arial Unicode MS" w:hAnsi="Marianne" w:cs="Times New Roman"/>
          <w:b/>
          <w:color w:val="70AD47" w:themeColor="accent6"/>
          <w:sz w:val="20"/>
        </w:rPr>
        <w:t> </w:t>
      </w:r>
      <w:r w:rsidR="00A97C3C" w:rsidRPr="00A97C3C">
        <w:rPr>
          <w:rFonts w:ascii="Marianne" w:eastAsia="Arial Unicode MS" w:hAnsi="Marianne" w:cs="Times New Roman"/>
          <w:b/>
          <w:color w:val="70AD47" w:themeColor="accent6"/>
          <w:sz w:val="20"/>
        </w:rPr>
        <w:t>069</w:t>
      </w:r>
      <w:r w:rsidR="00A97C3C">
        <w:rPr>
          <w:rFonts w:ascii="Marianne" w:eastAsia="Arial Unicode MS" w:hAnsi="Marianne" w:cs="Times New Roman"/>
          <w:b/>
          <w:color w:val="70AD47" w:themeColor="accent6"/>
          <w:sz w:val="20"/>
        </w:rPr>
        <w:t xml:space="preserve"> €</w:t>
      </w:r>
    </w:p>
    <w:tbl>
      <w:tblPr>
        <w:tblStyle w:val="TableauListe3-Accentuation5"/>
        <w:tblW w:w="9188" w:type="dxa"/>
        <w:jc w:val="center"/>
        <w:tblLayout w:type="fixed"/>
        <w:tblLook w:val="04A0" w:firstRow="1" w:lastRow="0" w:firstColumn="1" w:lastColumn="0" w:noHBand="0" w:noVBand="1"/>
      </w:tblPr>
      <w:tblGrid>
        <w:gridCol w:w="1610"/>
        <w:gridCol w:w="1342"/>
        <w:gridCol w:w="1125"/>
        <w:gridCol w:w="1125"/>
        <w:gridCol w:w="1272"/>
        <w:gridCol w:w="1184"/>
        <w:gridCol w:w="1530"/>
      </w:tblGrid>
      <w:tr w:rsidR="007D6CB3" w:rsidRPr="007D6CB3" w14:paraId="28183D11" w14:textId="77777777" w:rsidTr="006254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49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10" w:type="dxa"/>
            <w:hideMark/>
          </w:tcPr>
          <w:p w14:paraId="18011AE5" w14:textId="77777777" w:rsidR="007D6CB3" w:rsidRPr="007D6CB3" w:rsidRDefault="007D6CB3" w:rsidP="007D6CB3">
            <w:pPr>
              <w:spacing w:line="259" w:lineRule="auto"/>
              <w:rPr>
                <w:rFonts w:ascii="Marianne" w:eastAsia="Arial Unicode MS" w:hAnsi="Marianne" w:cs="Times New Roman"/>
                <w:sz w:val="20"/>
              </w:rPr>
            </w:pPr>
            <w:r w:rsidRPr="007D6CB3">
              <w:rPr>
                <w:rFonts w:ascii="Marianne" w:eastAsia="Arial Unicode MS" w:hAnsi="Marianne" w:cs="Times New Roman"/>
                <w:sz w:val="20"/>
              </w:rPr>
              <w:t>activité</w:t>
            </w:r>
          </w:p>
        </w:tc>
        <w:tc>
          <w:tcPr>
            <w:tcW w:w="1342" w:type="dxa"/>
            <w:hideMark/>
          </w:tcPr>
          <w:p w14:paraId="7D71765D" w14:textId="77777777" w:rsidR="007D6CB3" w:rsidRPr="007D6CB3" w:rsidRDefault="007D6CB3" w:rsidP="007D6CB3">
            <w:p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sz w:val="20"/>
              </w:rPr>
            </w:pPr>
            <w:r w:rsidRPr="007D6CB3">
              <w:rPr>
                <w:rFonts w:ascii="Marianne" w:eastAsia="Arial Unicode MS" w:hAnsi="Marianne" w:cs="Times New Roman"/>
                <w:sz w:val="20"/>
              </w:rPr>
              <w:t>MB journalière (activité)</w:t>
            </w:r>
          </w:p>
        </w:tc>
        <w:tc>
          <w:tcPr>
            <w:tcW w:w="1125" w:type="dxa"/>
            <w:hideMark/>
          </w:tcPr>
          <w:p w14:paraId="04D6D050" w14:textId="77777777" w:rsidR="007D6CB3" w:rsidRPr="007D6CB3" w:rsidRDefault="007D6CB3" w:rsidP="007D6CB3">
            <w:p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sz w:val="20"/>
              </w:rPr>
            </w:pPr>
            <w:r w:rsidRPr="007D6CB3">
              <w:rPr>
                <w:rFonts w:ascii="Marianne" w:eastAsia="Arial Unicode MS" w:hAnsi="Marianne" w:cs="Times New Roman"/>
                <w:sz w:val="20"/>
              </w:rPr>
              <w:t>Durée vide 1 (activité)</w:t>
            </w:r>
          </w:p>
        </w:tc>
        <w:tc>
          <w:tcPr>
            <w:tcW w:w="1125" w:type="dxa"/>
            <w:hideMark/>
          </w:tcPr>
          <w:p w14:paraId="400250B9" w14:textId="77777777" w:rsidR="007D6CB3" w:rsidRPr="007D6CB3" w:rsidRDefault="007D6CB3" w:rsidP="007D6CB3">
            <w:p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sz w:val="20"/>
              </w:rPr>
            </w:pPr>
            <w:r w:rsidRPr="007D6CB3">
              <w:rPr>
                <w:rFonts w:ascii="Marianne" w:eastAsia="Arial Unicode MS" w:hAnsi="Marianne" w:cs="Times New Roman"/>
                <w:sz w:val="20"/>
              </w:rPr>
              <w:t>Durée vide 2 (activité)</w:t>
            </w:r>
          </w:p>
        </w:tc>
        <w:tc>
          <w:tcPr>
            <w:tcW w:w="1272" w:type="dxa"/>
            <w:hideMark/>
          </w:tcPr>
          <w:p w14:paraId="33DFA3DF" w14:textId="77777777" w:rsidR="007D6CB3" w:rsidRPr="007D6CB3" w:rsidRDefault="007D6CB3" w:rsidP="007D6CB3">
            <w:p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sz w:val="20"/>
              </w:rPr>
            </w:pPr>
            <w:r w:rsidRPr="007D6CB3">
              <w:rPr>
                <w:rFonts w:ascii="Marianne" w:eastAsia="Arial Unicode MS" w:hAnsi="Marianne" w:cs="Times New Roman"/>
                <w:sz w:val="20"/>
              </w:rPr>
              <w:t>I1</w:t>
            </w:r>
          </w:p>
        </w:tc>
        <w:tc>
          <w:tcPr>
            <w:tcW w:w="1184" w:type="dxa"/>
            <w:hideMark/>
          </w:tcPr>
          <w:p w14:paraId="259E739C" w14:textId="77777777" w:rsidR="007D6CB3" w:rsidRPr="007D6CB3" w:rsidRDefault="007D6CB3" w:rsidP="007D6CB3">
            <w:p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sz w:val="20"/>
              </w:rPr>
            </w:pPr>
            <w:r w:rsidRPr="007D6CB3">
              <w:rPr>
                <w:rFonts w:ascii="Marianne" w:eastAsia="Arial Unicode MS" w:hAnsi="Marianne" w:cs="Times New Roman"/>
                <w:sz w:val="20"/>
              </w:rPr>
              <w:t>I2</w:t>
            </w:r>
            <w:r w:rsidR="00F41943">
              <w:rPr>
                <w:rFonts w:ascii="Marianne" w:eastAsia="Arial Unicode MS" w:hAnsi="Marianne" w:cs="Times New Roman"/>
                <w:sz w:val="20"/>
              </w:rPr>
              <w:t xml:space="preserve"> *</w:t>
            </w:r>
          </w:p>
        </w:tc>
        <w:tc>
          <w:tcPr>
            <w:tcW w:w="1530" w:type="dxa"/>
            <w:hideMark/>
          </w:tcPr>
          <w:p w14:paraId="4AC5FA18" w14:textId="77777777" w:rsidR="007D6CB3" w:rsidRPr="007D6CB3" w:rsidRDefault="007D6CB3" w:rsidP="007D6CB3">
            <w:p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sz w:val="20"/>
              </w:rPr>
            </w:pPr>
            <w:r w:rsidRPr="007D6CB3">
              <w:rPr>
                <w:rFonts w:ascii="Marianne" w:eastAsia="Arial Unicode MS" w:hAnsi="Marianne" w:cs="Times New Roman"/>
                <w:sz w:val="20"/>
              </w:rPr>
              <w:t>I1 + I2</w:t>
            </w:r>
          </w:p>
        </w:tc>
      </w:tr>
      <w:tr w:rsidR="007D6CB3" w:rsidRPr="007D6CB3" w14:paraId="76661173" w14:textId="77777777" w:rsidTr="006254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0" w:type="dxa"/>
            <w:hideMark/>
          </w:tcPr>
          <w:p w14:paraId="44EB808E" w14:textId="77777777" w:rsidR="007D6CB3" w:rsidRPr="007D6CB3" w:rsidRDefault="007D6CB3" w:rsidP="007D6CB3">
            <w:pPr>
              <w:spacing w:line="259" w:lineRule="auto"/>
              <w:rPr>
                <w:rFonts w:ascii="Marianne" w:eastAsia="Arial Unicode MS" w:hAnsi="Marianne" w:cs="Times New Roman"/>
                <w:sz w:val="20"/>
              </w:rPr>
            </w:pPr>
            <w:r w:rsidRPr="007D6CB3">
              <w:rPr>
                <w:rFonts w:ascii="Marianne" w:eastAsia="Arial Unicode MS" w:hAnsi="Marianne" w:cs="Times New Roman"/>
                <w:sz w:val="20"/>
              </w:rPr>
              <w:t>PAE</w:t>
            </w:r>
          </w:p>
        </w:tc>
        <w:tc>
          <w:tcPr>
            <w:tcW w:w="1342" w:type="dxa"/>
            <w:hideMark/>
          </w:tcPr>
          <w:p w14:paraId="19AF9716" w14:textId="46C114AA" w:rsidR="007D6CB3" w:rsidRPr="007D6CB3" w:rsidRDefault="002F6A8E" w:rsidP="007D6CB3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  <w:r>
              <w:rPr>
                <w:rFonts w:ascii="Marianne" w:eastAsia="Arial Unicode MS" w:hAnsi="Marianne" w:cs="Times New Roman"/>
                <w:b/>
                <w:sz w:val="20"/>
              </w:rPr>
              <w:t>297</w:t>
            </w:r>
            <w:r w:rsidR="007D6CB3" w:rsidRPr="007D6CB3">
              <w:rPr>
                <w:rFonts w:ascii="Marianne" w:eastAsia="Arial Unicode MS" w:hAnsi="Marianne" w:cs="Times New Roman"/>
                <w:b/>
                <w:sz w:val="20"/>
              </w:rPr>
              <w:t xml:space="preserve"> €</w:t>
            </w:r>
          </w:p>
        </w:tc>
        <w:tc>
          <w:tcPr>
            <w:tcW w:w="1125" w:type="dxa"/>
            <w:hideMark/>
          </w:tcPr>
          <w:p w14:paraId="0043F61F" w14:textId="1BC2CBF4" w:rsidR="007D6CB3" w:rsidRPr="007D6CB3" w:rsidRDefault="00A97C3C" w:rsidP="007D6CB3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  <w:r>
              <w:rPr>
                <w:rFonts w:ascii="Marianne" w:eastAsia="Arial Unicode MS" w:hAnsi="Marianne" w:cs="Times New Roman"/>
                <w:b/>
                <w:sz w:val="20"/>
              </w:rPr>
              <w:t>163,7</w:t>
            </w:r>
          </w:p>
        </w:tc>
        <w:tc>
          <w:tcPr>
            <w:tcW w:w="1125" w:type="dxa"/>
            <w:hideMark/>
          </w:tcPr>
          <w:p w14:paraId="4A45AF8B" w14:textId="35302084" w:rsidR="007D6CB3" w:rsidRPr="007D6CB3" w:rsidRDefault="007D6CB3" w:rsidP="007D6CB3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  <w:r w:rsidRPr="007D6CB3">
              <w:rPr>
                <w:rFonts w:ascii="Marianne" w:eastAsia="Arial Unicode MS" w:hAnsi="Marianne" w:cs="Times New Roman"/>
                <w:b/>
                <w:sz w:val="20"/>
              </w:rPr>
              <w:t>40</w:t>
            </w:r>
            <w:r w:rsidR="00A97C3C">
              <w:rPr>
                <w:rFonts w:ascii="Marianne" w:eastAsia="Arial Unicode MS" w:hAnsi="Marianne" w:cs="Times New Roman"/>
                <w:b/>
                <w:sz w:val="20"/>
              </w:rPr>
              <w:t>,0</w:t>
            </w:r>
          </w:p>
        </w:tc>
        <w:tc>
          <w:tcPr>
            <w:tcW w:w="1272" w:type="dxa"/>
            <w:hideMark/>
          </w:tcPr>
          <w:p w14:paraId="6E6C4EBF" w14:textId="30984433" w:rsidR="007D6CB3" w:rsidRPr="007D6CB3" w:rsidRDefault="002F6A8E" w:rsidP="007D6CB3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  <w:r>
              <w:rPr>
                <w:rFonts w:ascii="Marianne" w:eastAsia="Arial Unicode MS" w:hAnsi="Marianne" w:cs="Times New Roman"/>
                <w:b/>
                <w:bCs/>
                <w:sz w:val="20"/>
              </w:rPr>
              <w:t>48 630</w:t>
            </w:r>
            <w:r w:rsidR="007D6CB3" w:rsidRPr="007D6CB3">
              <w:rPr>
                <w:rFonts w:ascii="Marianne" w:eastAsia="Arial Unicode MS" w:hAnsi="Marianne" w:cs="Times New Roman"/>
                <w:b/>
                <w:bCs/>
                <w:sz w:val="20"/>
              </w:rPr>
              <w:t xml:space="preserve"> € </w:t>
            </w:r>
          </w:p>
        </w:tc>
        <w:tc>
          <w:tcPr>
            <w:tcW w:w="1184" w:type="dxa"/>
            <w:hideMark/>
          </w:tcPr>
          <w:p w14:paraId="4C15E927" w14:textId="3B5A9BFD" w:rsidR="007D6CB3" w:rsidRPr="007D6CB3" w:rsidRDefault="002F6A8E" w:rsidP="007D6CB3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  <w:r>
              <w:rPr>
                <w:rFonts w:ascii="Marianne" w:eastAsia="Arial Unicode MS" w:hAnsi="Marianne" w:cs="Times New Roman"/>
                <w:b/>
                <w:bCs/>
                <w:sz w:val="20"/>
              </w:rPr>
              <w:t>5 943</w:t>
            </w:r>
            <w:r w:rsidR="007D6CB3" w:rsidRPr="007D6CB3">
              <w:rPr>
                <w:rFonts w:ascii="Marianne" w:eastAsia="Arial Unicode MS" w:hAnsi="Marianne" w:cs="Times New Roman"/>
                <w:b/>
                <w:bCs/>
                <w:sz w:val="20"/>
              </w:rPr>
              <w:t xml:space="preserve"> € </w:t>
            </w:r>
          </w:p>
        </w:tc>
        <w:tc>
          <w:tcPr>
            <w:tcW w:w="1530" w:type="dxa"/>
            <w:hideMark/>
          </w:tcPr>
          <w:p w14:paraId="7F9E4911" w14:textId="65C04885" w:rsidR="007D6CB3" w:rsidRPr="007D6CB3" w:rsidRDefault="002F6A8E" w:rsidP="007D6CB3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  <w:r>
              <w:rPr>
                <w:rFonts w:ascii="Marianne" w:eastAsia="Arial Unicode MS" w:hAnsi="Marianne" w:cs="Times New Roman"/>
                <w:b/>
                <w:sz w:val="20"/>
              </w:rPr>
              <w:t>118 081</w:t>
            </w:r>
            <w:r w:rsidR="007D6CB3" w:rsidRPr="007D6CB3">
              <w:rPr>
                <w:rFonts w:ascii="Marianne" w:eastAsia="Arial Unicode MS" w:hAnsi="Marianne" w:cs="Times New Roman"/>
                <w:b/>
                <w:sz w:val="20"/>
              </w:rPr>
              <w:t xml:space="preserve"> € </w:t>
            </w:r>
          </w:p>
        </w:tc>
      </w:tr>
      <w:tr w:rsidR="007D6CB3" w:rsidRPr="007D6CB3" w14:paraId="78E9683F" w14:textId="77777777" w:rsidTr="00625436">
        <w:trPr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0" w:type="dxa"/>
            <w:hideMark/>
          </w:tcPr>
          <w:p w14:paraId="44B867C8" w14:textId="1CC7DC99" w:rsidR="007D6CB3" w:rsidRPr="007D6CB3" w:rsidRDefault="00494E13" w:rsidP="007D6CB3">
            <w:pPr>
              <w:spacing w:line="259" w:lineRule="auto"/>
              <w:rPr>
                <w:rFonts w:ascii="Marianne" w:eastAsia="Arial Unicode MS" w:hAnsi="Marianne" w:cs="Times New Roman"/>
                <w:sz w:val="20"/>
              </w:rPr>
            </w:pPr>
            <w:r>
              <w:rPr>
                <w:rFonts w:ascii="Marianne" w:eastAsia="Arial Unicode MS" w:hAnsi="Marianne" w:cs="Times New Roman"/>
                <w:sz w:val="20"/>
              </w:rPr>
              <w:t>E</w:t>
            </w:r>
            <w:r w:rsidR="00A97C3C">
              <w:rPr>
                <w:rFonts w:ascii="Marianne" w:eastAsia="Arial Unicode MS" w:hAnsi="Marianne" w:cs="Times New Roman"/>
                <w:sz w:val="20"/>
              </w:rPr>
              <w:t>ngraissé</w:t>
            </w:r>
          </w:p>
        </w:tc>
        <w:tc>
          <w:tcPr>
            <w:tcW w:w="1342" w:type="dxa"/>
            <w:hideMark/>
          </w:tcPr>
          <w:p w14:paraId="717238FF" w14:textId="30EB5FE5" w:rsidR="007D6CB3" w:rsidRPr="007D6CB3" w:rsidRDefault="002F6A8E" w:rsidP="007D6CB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  <w:r>
              <w:rPr>
                <w:rFonts w:ascii="Marianne" w:eastAsia="Arial Unicode MS" w:hAnsi="Marianne" w:cs="Times New Roman"/>
                <w:b/>
                <w:sz w:val="20"/>
              </w:rPr>
              <w:t>426</w:t>
            </w:r>
            <w:r w:rsidR="007D6CB3" w:rsidRPr="007D6CB3">
              <w:rPr>
                <w:rFonts w:ascii="Marianne" w:eastAsia="Arial Unicode MS" w:hAnsi="Marianne" w:cs="Times New Roman"/>
                <w:b/>
                <w:sz w:val="20"/>
              </w:rPr>
              <w:t xml:space="preserve"> €</w:t>
            </w:r>
          </w:p>
        </w:tc>
        <w:tc>
          <w:tcPr>
            <w:tcW w:w="1125" w:type="dxa"/>
            <w:hideMark/>
          </w:tcPr>
          <w:p w14:paraId="46018A91" w14:textId="5FD3658E" w:rsidR="007D6CB3" w:rsidRPr="007D6CB3" w:rsidRDefault="002F6A8E" w:rsidP="007D6CB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  <w:r>
              <w:rPr>
                <w:rFonts w:ascii="Marianne" w:eastAsia="Arial Unicode MS" w:hAnsi="Marianne" w:cs="Times New Roman"/>
                <w:b/>
                <w:sz w:val="20"/>
              </w:rPr>
              <w:t>163</w:t>
            </w:r>
            <w:r w:rsidR="00A97C3C">
              <w:rPr>
                <w:rFonts w:ascii="Marianne" w:eastAsia="Arial Unicode MS" w:hAnsi="Marianne" w:cs="Times New Roman"/>
                <w:b/>
                <w:sz w:val="20"/>
              </w:rPr>
              <w:t>,0</w:t>
            </w:r>
          </w:p>
        </w:tc>
        <w:tc>
          <w:tcPr>
            <w:tcW w:w="1125" w:type="dxa"/>
            <w:hideMark/>
          </w:tcPr>
          <w:p w14:paraId="442DC74C" w14:textId="75669C2B" w:rsidR="007D6CB3" w:rsidRPr="007D6CB3" w:rsidRDefault="007D6CB3" w:rsidP="007D6CB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  <w:r w:rsidRPr="007D6CB3">
              <w:rPr>
                <w:rFonts w:ascii="Marianne" w:eastAsia="Arial Unicode MS" w:hAnsi="Marianne" w:cs="Times New Roman"/>
                <w:b/>
                <w:sz w:val="20"/>
              </w:rPr>
              <w:t>87</w:t>
            </w:r>
            <w:r w:rsidR="00A97C3C">
              <w:rPr>
                <w:rFonts w:ascii="Marianne" w:eastAsia="Arial Unicode MS" w:hAnsi="Marianne" w:cs="Times New Roman"/>
                <w:b/>
                <w:sz w:val="20"/>
              </w:rPr>
              <w:t>,0</w:t>
            </w:r>
          </w:p>
        </w:tc>
        <w:tc>
          <w:tcPr>
            <w:tcW w:w="1272" w:type="dxa"/>
            <w:hideMark/>
          </w:tcPr>
          <w:p w14:paraId="2B439AA8" w14:textId="1D004674" w:rsidR="007D6CB3" w:rsidRPr="007D6CB3" w:rsidRDefault="002F6A8E" w:rsidP="002F6A8E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  <w:r>
              <w:rPr>
                <w:rFonts w:ascii="Marianne" w:eastAsia="Arial Unicode MS" w:hAnsi="Marianne" w:cs="Times New Roman"/>
                <w:b/>
                <w:sz w:val="20"/>
              </w:rPr>
              <w:t>69</w:t>
            </w:r>
            <w:r w:rsidR="007D6CB3" w:rsidRPr="007D6CB3">
              <w:rPr>
                <w:rFonts w:ascii="Marianne" w:eastAsia="Arial Unicode MS" w:hAnsi="Marianne" w:cs="Times New Roman"/>
                <w:b/>
                <w:sz w:val="20"/>
              </w:rPr>
              <w:t xml:space="preserve"> </w:t>
            </w:r>
            <w:r>
              <w:rPr>
                <w:rFonts w:ascii="Marianne" w:eastAsia="Arial Unicode MS" w:hAnsi="Marianne" w:cs="Times New Roman"/>
                <w:b/>
                <w:sz w:val="20"/>
              </w:rPr>
              <w:t>451</w:t>
            </w:r>
            <w:r w:rsidR="007D6CB3" w:rsidRPr="007D6CB3">
              <w:rPr>
                <w:rFonts w:ascii="Marianne" w:eastAsia="Arial Unicode MS" w:hAnsi="Marianne" w:cs="Times New Roman"/>
                <w:b/>
                <w:sz w:val="20"/>
              </w:rPr>
              <w:t xml:space="preserve"> €</w:t>
            </w:r>
          </w:p>
        </w:tc>
        <w:tc>
          <w:tcPr>
            <w:tcW w:w="1184" w:type="dxa"/>
            <w:hideMark/>
          </w:tcPr>
          <w:p w14:paraId="5B90F606" w14:textId="44C33F25" w:rsidR="007D6CB3" w:rsidRDefault="002F6A8E" w:rsidP="007D6CB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  <w:r>
              <w:rPr>
                <w:rFonts w:ascii="Marianne" w:eastAsia="Arial Unicode MS" w:hAnsi="Marianne" w:cs="Times New Roman"/>
                <w:b/>
                <w:sz w:val="20"/>
              </w:rPr>
              <w:t>37</w:t>
            </w:r>
            <w:r w:rsidR="00625436">
              <w:rPr>
                <w:rFonts w:ascii="Calibri" w:eastAsia="Arial Unicode MS" w:hAnsi="Calibri" w:cs="Calibri"/>
                <w:b/>
                <w:sz w:val="20"/>
              </w:rPr>
              <w:t> </w:t>
            </w:r>
            <w:r>
              <w:rPr>
                <w:rFonts w:ascii="Marianne" w:eastAsia="Arial Unicode MS" w:hAnsi="Marianne" w:cs="Times New Roman"/>
                <w:b/>
                <w:sz w:val="20"/>
              </w:rPr>
              <w:t>069</w:t>
            </w:r>
            <w:r w:rsidR="00625436">
              <w:rPr>
                <w:rFonts w:ascii="Marianne" w:eastAsia="Arial Unicode MS" w:hAnsi="Marianne" w:cs="Times New Roman"/>
                <w:b/>
                <w:sz w:val="20"/>
              </w:rPr>
              <w:t xml:space="preserve"> €</w:t>
            </w:r>
          </w:p>
          <w:p w14:paraId="633B1999" w14:textId="77777777" w:rsidR="00F41943" w:rsidRPr="007D6CB3" w:rsidRDefault="00F41943" w:rsidP="007D6CB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</w:p>
        </w:tc>
        <w:tc>
          <w:tcPr>
            <w:tcW w:w="1530" w:type="dxa"/>
            <w:hideMark/>
          </w:tcPr>
          <w:p w14:paraId="6D51DF1E" w14:textId="40B75ECC" w:rsidR="007D6CB3" w:rsidRPr="007D6CB3" w:rsidRDefault="002F6A8E" w:rsidP="002F6A8E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  <w:r>
              <w:rPr>
                <w:rFonts w:ascii="Marianne" w:eastAsia="Arial Unicode MS" w:hAnsi="Marianne" w:cs="Times New Roman"/>
                <w:b/>
                <w:sz w:val="20"/>
              </w:rPr>
              <w:t xml:space="preserve">43 012 </w:t>
            </w:r>
            <w:r w:rsidR="007D6CB3" w:rsidRPr="007D6CB3">
              <w:rPr>
                <w:rFonts w:ascii="Marianne" w:eastAsia="Arial Unicode MS" w:hAnsi="Marianne" w:cs="Times New Roman"/>
                <w:b/>
                <w:sz w:val="20"/>
              </w:rPr>
              <w:t>€</w:t>
            </w:r>
          </w:p>
        </w:tc>
      </w:tr>
      <w:tr w:rsidR="00F41943" w:rsidRPr="007D6CB3" w14:paraId="7E86B3CD" w14:textId="77777777" w:rsidTr="006254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8" w:type="dxa"/>
            <w:gridSpan w:val="6"/>
          </w:tcPr>
          <w:p w14:paraId="2D513DE3" w14:textId="77777777" w:rsidR="00F41943" w:rsidRDefault="00F41943" w:rsidP="00F41943">
            <w:pPr>
              <w:jc w:val="center"/>
              <w:rPr>
                <w:rFonts w:ascii="Marianne" w:eastAsia="Arial Unicode MS" w:hAnsi="Marianne" w:cs="Times New Roman"/>
                <w:b w:val="0"/>
                <w:sz w:val="20"/>
              </w:rPr>
            </w:pPr>
            <w:r>
              <w:rPr>
                <w:rFonts w:ascii="Marianne" w:eastAsia="Arial Unicode MS" w:hAnsi="Marianne" w:cs="Times New Roman"/>
                <w:b w:val="0"/>
                <w:bCs w:val="0"/>
                <w:sz w:val="20"/>
              </w:rPr>
              <w:t>Indemnisation totale</w:t>
            </w:r>
          </w:p>
        </w:tc>
        <w:tc>
          <w:tcPr>
            <w:tcW w:w="1530" w:type="dxa"/>
          </w:tcPr>
          <w:p w14:paraId="20BFF0D4" w14:textId="1B044B40" w:rsidR="00F41943" w:rsidRDefault="00A97C3C" w:rsidP="007D6C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Arial Unicode MS" w:hAnsi="Marianne" w:cs="Times New Roman"/>
                <w:b/>
                <w:sz w:val="20"/>
              </w:rPr>
            </w:pPr>
            <w:r>
              <w:rPr>
                <w:rFonts w:ascii="Marianne" w:eastAsia="Arial Unicode MS" w:hAnsi="Marianne" w:cs="Times New Roman"/>
                <w:b/>
                <w:sz w:val="20"/>
              </w:rPr>
              <w:t>161</w:t>
            </w:r>
            <w:r>
              <w:rPr>
                <w:rFonts w:ascii="Calibri" w:eastAsia="Arial Unicode MS" w:hAnsi="Calibri" w:cs="Calibri"/>
                <w:b/>
                <w:sz w:val="20"/>
              </w:rPr>
              <w:t> </w:t>
            </w:r>
            <w:r>
              <w:rPr>
                <w:rFonts w:ascii="Marianne" w:eastAsia="Arial Unicode MS" w:hAnsi="Marianne" w:cs="Times New Roman"/>
                <w:b/>
                <w:sz w:val="20"/>
              </w:rPr>
              <w:t xml:space="preserve">093 </w:t>
            </w:r>
            <w:r w:rsidR="00F41943">
              <w:rPr>
                <w:rFonts w:ascii="Marianne" w:eastAsia="Arial Unicode MS" w:hAnsi="Marianne" w:cs="Times New Roman"/>
                <w:b/>
                <w:sz w:val="20"/>
              </w:rPr>
              <w:t>€</w:t>
            </w:r>
          </w:p>
        </w:tc>
      </w:tr>
    </w:tbl>
    <w:p w14:paraId="3C51248D" w14:textId="27C39E19" w:rsidR="00060DED" w:rsidRPr="00372137" w:rsidRDefault="00F41943" w:rsidP="00372137">
      <w:pPr>
        <w:spacing w:after="0"/>
        <w:rPr>
          <w:rFonts w:ascii="Marianne" w:eastAsia="Arial Unicode MS" w:hAnsi="Marianne" w:cs="Times New Roman"/>
          <w:bCs/>
          <w:i/>
          <w:sz w:val="20"/>
        </w:rPr>
      </w:pPr>
      <w:r w:rsidRPr="00F41943">
        <w:rPr>
          <w:rFonts w:ascii="Marianne" w:eastAsia="Arial Unicode MS" w:hAnsi="Marianne" w:cs="Times New Roman"/>
          <w:bCs/>
          <w:i/>
          <w:sz w:val="20"/>
        </w:rPr>
        <w:t xml:space="preserve">*Indemnisation à 100% sur 90 jours pour l’activité engraissement </w:t>
      </w:r>
    </w:p>
    <w:p w14:paraId="0FF4022D" w14:textId="77777777" w:rsidR="00060DED" w:rsidRDefault="00060DED" w:rsidP="001A56D0">
      <w:pPr>
        <w:rPr>
          <w:rFonts w:ascii="Marianne" w:eastAsia="Arial Unicode MS" w:hAnsi="Marianne" w:cs="Times New Roman"/>
          <w:sz w:val="20"/>
        </w:rPr>
      </w:pPr>
    </w:p>
    <w:p w14:paraId="1F0440BB" w14:textId="77777777" w:rsidR="00EE0033" w:rsidRDefault="00EE0033" w:rsidP="001A56D0">
      <w:pPr>
        <w:spacing w:after="60"/>
        <w:jc w:val="both"/>
        <w:rPr>
          <w:rFonts w:ascii="Marianne" w:eastAsia="Arial Unicode MS" w:hAnsi="Marianne" w:cs="Helvetica Neue"/>
          <w:color w:val="00000A"/>
          <w:sz w:val="20"/>
          <w:szCs w:val="20"/>
        </w:rPr>
      </w:pPr>
    </w:p>
    <w:sectPr w:rsidR="00EE00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Helvetica Neue">
    <w:altName w:val="Times New Roman"/>
    <w:charset w:val="00"/>
    <w:family w:val="roman"/>
    <w:pitch w:val="variable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355EF"/>
    <w:multiLevelType w:val="hybridMultilevel"/>
    <w:tmpl w:val="E09A16E4"/>
    <w:lvl w:ilvl="0" w:tplc="AAB458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5671C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7CEF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D80F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DC14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3AB9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DCAF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D679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3250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E7377EE"/>
    <w:multiLevelType w:val="hybridMultilevel"/>
    <w:tmpl w:val="340AF1C8"/>
    <w:lvl w:ilvl="0" w:tplc="062C4936">
      <w:numFmt w:val="bullet"/>
      <w:lvlText w:val=""/>
      <w:lvlJc w:val="left"/>
      <w:pPr>
        <w:ind w:left="720" w:hanging="360"/>
      </w:pPr>
      <w:rPr>
        <w:rFonts w:ascii="Wingdings" w:eastAsia="Arial Unicode MS" w:hAnsi="Wingdings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E546DE"/>
    <w:multiLevelType w:val="hybridMultilevel"/>
    <w:tmpl w:val="5FEC58B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53AA4"/>
    <w:multiLevelType w:val="hybridMultilevel"/>
    <w:tmpl w:val="BE30DE96"/>
    <w:lvl w:ilvl="0" w:tplc="DF50BD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A2F2E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10A2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AA060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50A0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BC03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3444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425E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1A1B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76A2091"/>
    <w:multiLevelType w:val="hybridMultilevel"/>
    <w:tmpl w:val="5FEC58B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422BDE"/>
    <w:multiLevelType w:val="hybridMultilevel"/>
    <w:tmpl w:val="16C29678"/>
    <w:lvl w:ilvl="0" w:tplc="AF723134">
      <w:start w:val="1"/>
      <w:numFmt w:val="decimal"/>
      <w:lvlText w:val="%1)"/>
      <w:lvlJc w:val="left"/>
      <w:pPr>
        <w:ind w:left="28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04" w:hanging="360"/>
      </w:pPr>
    </w:lvl>
    <w:lvl w:ilvl="2" w:tplc="040C001B" w:tentative="1">
      <w:start w:val="1"/>
      <w:numFmt w:val="lowerRoman"/>
      <w:lvlText w:val="%3."/>
      <w:lvlJc w:val="right"/>
      <w:pPr>
        <w:ind w:left="1724" w:hanging="180"/>
      </w:pPr>
    </w:lvl>
    <w:lvl w:ilvl="3" w:tplc="040C000F" w:tentative="1">
      <w:start w:val="1"/>
      <w:numFmt w:val="decimal"/>
      <w:lvlText w:val="%4."/>
      <w:lvlJc w:val="left"/>
      <w:pPr>
        <w:ind w:left="2444" w:hanging="360"/>
      </w:pPr>
    </w:lvl>
    <w:lvl w:ilvl="4" w:tplc="040C0019" w:tentative="1">
      <w:start w:val="1"/>
      <w:numFmt w:val="lowerLetter"/>
      <w:lvlText w:val="%5."/>
      <w:lvlJc w:val="left"/>
      <w:pPr>
        <w:ind w:left="3164" w:hanging="360"/>
      </w:pPr>
    </w:lvl>
    <w:lvl w:ilvl="5" w:tplc="040C001B" w:tentative="1">
      <w:start w:val="1"/>
      <w:numFmt w:val="lowerRoman"/>
      <w:lvlText w:val="%6."/>
      <w:lvlJc w:val="right"/>
      <w:pPr>
        <w:ind w:left="3884" w:hanging="180"/>
      </w:pPr>
    </w:lvl>
    <w:lvl w:ilvl="6" w:tplc="040C000F" w:tentative="1">
      <w:start w:val="1"/>
      <w:numFmt w:val="decimal"/>
      <w:lvlText w:val="%7."/>
      <w:lvlJc w:val="left"/>
      <w:pPr>
        <w:ind w:left="4604" w:hanging="360"/>
      </w:pPr>
    </w:lvl>
    <w:lvl w:ilvl="7" w:tplc="040C0019" w:tentative="1">
      <w:start w:val="1"/>
      <w:numFmt w:val="lowerLetter"/>
      <w:lvlText w:val="%8."/>
      <w:lvlJc w:val="left"/>
      <w:pPr>
        <w:ind w:left="5324" w:hanging="360"/>
      </w:pPr>
    </w:lvl>
    <w:lvl w:ilvl="8" w:tplc="040C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6" w15:restartNumberingAfterBreak="0">
    <w:nsid w:val="53DA270C"/>
    <w:multiLevelType w:val="hybridMultilevel"/>
    <w:tmpl w:val="70362CD6"/>
    <w:lvl w:ilvl="0" w:tplc="6FCEBF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342C7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182E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66D9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3CC5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045E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8A16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40BB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EC9C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5CE17734"/>
    <w:multiLevelType w:val="hybridMultilevel"/>
    <w:tmpl w:val="90049518"/>
    <w:lvl w:ilvl="0" w:tplc="A010FDCE">
      <w:start w:val="227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4B3399"/>
    <w:multiLevelType w:val="hybridMultilevel"/>
    <w:tmpl w:val="5FEC58B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A85A40"/>
    <w:multiLevelType w:val="hybridMultilevel"/>
    <w:tmpl w:val="CC44EA86"/>
    <w:lvl w:ilvl="0" w:tplc="314CBC14">
      <w:start w:val="51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0"/>
  </w:num>
  <w:num w:numId="7">
    <w:abstractNumId w:val="8"/>
  </w:num>
  <w:num w:numId="8">
    <w:abstractNumId w:val="6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6D0"/>
    <w:rsid w:val="00060DED"/>
    <w:rsid w:val="000F3E5B"/>
    <w:rsid w:val="0017635A"/>
    <w:rsid w:val="00195FEF"/>
    <w:rsid w:val="001A56D0"/>
    <w:rsid w:val="0023359F"/>
    <w:rsid w:val="00234680"/>
    <w:rsid w:val="002F6A8E"/>
    <w:rsid w:val="00350602"/>
    <w:rsid w:val="00372137"/>
    <w:rsid w:val="003E2C28"/>
    <w:rsid w:val="00405EE8"/>
    <w:rsid w:val="00446500"/>
    <w:rsid w:val="00492B74"/>
    <w:rsid w:val="00494E13"/>
    <w:rsid w:val="00583BAD"/>
    <w:rsid w:val="00625436"/>
    <w:rsid w:val="006A3CF7"/>
    <w:rsid w:val="00787F76"/>
    <w:rsid w:val="00796F5A"/>
    <w:rsid w:val="007A554B"/>
    <w:rsid w:val="007D6CB3"/>
    <w:rsid w:val="00826981"/>
    <w:rsid w:val="00837DF6"/>
    <w:rsid w:val="008546D5"/>
    <w:rsid w:val="00886C88"/>
    <w:rsid w:val="008E1B5D"/>
    <w:rsid w:val="00914D4F"/>
    <w:rsid w:val="00964916"/>
    <w:rsid w:val="009F53C9"/>
    <w:rsid w:val="00A46B35"/>
    <w:rsid w:val="00A97C3C"/>
    <w:rsid w:val="00AD7502"/>
    <w:rsid w:val="00AE3C23"/>
    <w:rsid w:val="00B23856"/>
    <w:rsid w:val="00B90767"/>
    <w:rsid w:val="00BC333F"/>
    <w:rsid w:val="00C32694"/>
    <w:rsid w:val="00CC4805"/>
    <w:rsid w:val="00D54DFE"/>
    <w:rsid w:val="00D601D4"/>
    <w:rsid w:val="00DE53FB"/>
    <w:rsid w:val="00E57E4C"/>
    <w:rsid w:val="00E63BE7"/>
    <w:rsid w:val="00EA2709"/>
    <w:rsid w:val="00EB62C5"/>
    <w:rsid w:val="00EE0033"/>
    <w:rsid w:val="00F02C00"/>
    <w:rsid w:val="00F36A6B"/>
    <w:rsid w:val="00F41943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C94CE"/>
  <w15:chartTrackingRefBased/>
  <w15:docId w15:val="{865D844F-2AD6-4B6F-A885-997320F2E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A56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A56D0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1A56D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lledutableau">
    <w:name w:val="Table Grid"/>
    <w:basedOn w:val="TableauNormal"/>
    <w:uiPriority w:val="39"/>
    <w:rsid w:val="001A5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Liste3-Accentuation6">
    <w:name w:val="List Table 3 Accent 6"/>
    <w:basedOn w:val="TableauNormal"/>
    <w:uiPriority w:val="48"/>
    <w:rsid w:val="00A46B35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TableauListe3-Accentuation5">
    <w:name w:val="List Table 3 Accent 5"/>
    <w:basedOn w:val="TableauNormal"/>
    <w:uiPriority w:val="48"/>
    <w:rsid w:val="00A46B35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A46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F4194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4194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4194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4194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41943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419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41943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A97C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4053">
          <w:marLeft w:val="260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9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01646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2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7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92303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5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158602">
          <w:marLeft w:val="260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50699">
          <w:marLeft w:val="260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18726">
          <w:marLeft w:val="260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7717">
          <w:marLeft w:val="260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3866">
          <w:marLeft w:val="260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9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19013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9932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23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3</Pages>
  <Words>1042</Words>
  <Characters>5731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l'Agriculture et de l'Alimentation</Company>
  <LinksUpToDate>false</LinksUpToDate>
  <CharactersWithSpaces>6760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BACHER</dc:creator>
  <cp:keywords/>
  <dc:description/>
  <cp:lastModifiedBy>Louise BACHER</cp:lastModifiedBy>
  <cp:revision>16</cp:revision>
  <dcterms:created xsi:type="dcterms:W3CDTF">2021-10-29T12:13:00Z</dcterms:created>
  <dcterms:modified xsi:type="dcterms:W3CDTF">2021-12-03T09:29:00Z</dcterms:modified>
</cp:coreProperties>
</file>