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BD" w:rsidRPr="005E5591" w:rsidRDefault="008D5653" w:rsidP="004737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</w:rPr>
      </w:pPr>
      <w:bookmarkStart w:id="0" w:name="_GoBack"/>
      <w:r w:rsidRPr="005E5591">
        <w:rPr>
          <w:rFonts w:ascii="Arial" w:hAnsi="Arial"/>
          <w:b/>
          <w:color w:val="000000"/>
          <w:spacing w:val="80"/>
          <w:sz w:val="24"/>
        </w:rPr>
        <w:t>DECISION</w:t>
      </w:r>
      <w:r w:rsidR="00DA0AFF" w:rsidRPr="005E5591">
        <w:rPr>
          <w:rFonts w:ascii="Arial" w:hAnsi="Arial"/>
          <w:b/>
          <w:color w:val="000000"/>
          <w:spacing w:val="80"/>
          <w:sz w:val="24"/>
        </w:rPr>
        <w:t xml:space="preserve"> N°299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1231"/>
        <w:gridCol w:w="4167"/>
      </w:tblGrid>
      <w:tr w:rsidR="004737BD" w:rsidRPr="005E5591" w:rsidTr="004737BD">
        <w:trPr>
          <w:trHeight w:val="419"/>
          <w:tblCellSpacing w:w="0" w:type="dxa"/>
          <w:jc w:val="center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BD" w:rsidRPr="005E5591" w:rsidRDefault="004737BD" w:rsidP="00473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91">
              <w:rPr>
                <w:rFonts w:ascii="Times New Roman" w:hAnsi="Times New Roman"/>
                <w:color w:val="000000"/>
                <w:sz w:val="24"/>
              </w:rPr>
              <w:t>du 6 novembre 2012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BD" w:rsidRPr="005E5591" w:rsidRDefault="004737BD" w:rsidP="00473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91">
              <w:rPr>
                <w:rFonts w:ascii="Times New Roman" w:hAnsi="Times New Roman"/>
                <w:b/>
                <w:color w:val="000000"/>
                <w:sz w:val="24"/>
              </w:rPr>
              <w:t>№ 206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BD" w:rsidRPr="005E5591" w:rsidRDefault="004737BD" w:rsidP="004737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91">
              <w:rPr>
                <w:rFonts w:ascii="Times New Roman" w:hAnsi="Times New Roman"/>
                <w:color w:val="000000"/>
                <w:sz w:val="24"/>
              </w:rPr>
              <w:t>                                         Moscou</w:t>
            </w:r>
          </w:p>
        </w:tc>
      </w:tr>
    </w:tbl>
    <w:p w:rsidR="004737BD" w:rsidRPr="005E5591" w:rsidRDefault="007E4017" w:rsidP="004737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b/>
          <w:color w:val="000000"/>
          <w:sz w:val="24"/>
        </w:rPr>
        <w:t>Portant</w:t>
      </w:r>
      <w:r w:rsidR="004737BD" w:rsidRPr="005E5591">
        <w:rPr>
          <w:rFonts w:ascii="Arial" w:hAnsi="Arial"/>
          <w:b/>
          <w:color w:val="000000"/>
          <w:sz w:val="24"/>
        </w:rPr>
        <w:t xml:space="preserve"> sur les modifications apportées à la Décision de la Commission de l'Union douanière du 28 mai 2010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 xml:space="preserve">Le Collège de la Commission économique eurasiatique a </w:t>
      </w:r>
      <w:r w:rsidR="00BF1ECB" w:rsidRPr="005E5591">
        <w:rPr>
          <w:rFonts w:ascii="Arial" w:hAnsi="Arial"/>
          <w:b/>
          <w:color w:val="000000"/>
          <w:sz w:val="24"/>
        </w:rPr>
        <w:t>décidé </w:t>
      </w:r>
      <w:r w:rsidRPr="005E5591">
        <w:rPr>
          <w:rFonts w:ascii="Arial" w:hAnsi="Arial"/>
          <w:b/>
          <w:color w:val="000000"/>
          <w:sz w:val="24"/>
        </w:rPr>
        <w:t>: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1. d'apporter les modifications suivantes à la Décision N°299 de la Commission de l'Union douanièr</w:t>
      </w:r>
      <w:r w:rsidR="00C72C6A" w:rsidRPr="005E5591">
        <w:rPr>
          <w:rFonts w:ascii="Arial" w:hAnsi="Arial"/>
          <w:color w:val="000000"/>
          <w:sz w:val="24"/>
        </w:rPr>
        <w:t>e du 28 mai 2010 portant sur « </w:t>
      </w:r>
      <w:r w:rsidRPr="005E5591">
        <w:rPr>
          <w:rFonts w:ascii="Arial" w:hAnsi="Arial"/>
          <w:color w:val="000000"/>
          <w:sz w:val="24"/>
        </w:rPr>
        <w:t>l'Application des mesures sanitaire</w:t>
      </w:r>
      <w:r w:rsidR="00C72C6A" w:rsidRPr="005E5591">
        <w:rPr>
          <w:rFonts w:ascii="Arial" w:hAnsi="Arial"/>
          <w:color w:val="000000"/>
          <w:sz w:val="24"/>
        </w:rPr>
        <w:t>s au sein de l'Union douanière </w:t>
      </w:r>
      <w:r w:rsidRPr="005E5591">
        <w:rPr>
          <w:rFonts w:ascii="Arial" w:hAnsi="Arial"/>
          <w:color w:val="000000"/>
          <w:sz w:val="24"/>
        </w:rPr>
        <w:t>» :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a) quatrièm</w:t>
      </w:r>
      <w:r w:rsidR="00EC7F81" w:rsidRPr="005E5591">
        <w:rPr>
          <w:rFonts w:ascii="Arial" w:hAnsi="Arial"/>
          <w:color w:val="000000"/>
          <w:sz w:val="24"/>
        </w:rPr>
        <w:t>e paragraphe du point 1, rédigé</w:t>
      </w:r>
      <w:r w:rsidRPr="005E5591">
        <w:rPr>
          <w:rFonts w:ascii="Arial" w:hAnsi="Arial"/>
          <w:color w:val="000000"/>
          <w:sz w:val="24"/>
        </w:rPr>
        <w:t xml:space="preserve"> c</w:t>
      </w:r>
      <w:r w:rsidR="006D5665" w:rsidRPr="005E5591">
        <w:rPr>
          <w:rFonts w:ascii="Arial" w:hAnsi="Arial"/>
          <w:color w:val="000000"/>
          <w:sz w:val="24"/>
        </w:rPr>
        <w:t>omme suit </w:t>
      </w:r>
      <w:r w:rsidRPr="005E5591">
        <w:rPr>
          <w:rFonts w:ascii="Arial" w:hAnsi="Arial"/>
          <w:color w:val="000000"/>
          <w:sz w:val="24"/>
        </w:rPr>
        <w:t>:</w:t>
      </w:r>
    </w:p>
    <w:p w:rsidR="004737BD" w:rsidRPr="005E5591" w:rsidRDefault="004737BD" w:rsidP="00C72C6A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« le Modèle unique de document attestant la sécurité d'un produit (de marchandises) (Modèle unique de certificat d'enregistrement national) (Annexe 3) » ;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b) dans l'Annexe N°1 au Modèle unique de certif</w:t>
      </w:r>
      <w:r w:rsidR="005A09CF" w:rsidRPr="005E5591">
        <w:rPr>
          <w:rFonts w:ascii="Arial" w:hAnsi="Arial"/>
          <w:color w:val="000000"/>
          <w:sz w:val="24"/>
        </w:rPr>
        <w:t>icat d'enregistrement national </w:t>
      </w:r>
      <w:r w:rsidRPr="005E5591">
        <w:rPr>
          <w:rFonts w:ascii="Arial" w:hAnsi="Arial"/>
          <w:color w:val="000000"/>
          <w:sz w:val="24"/>
        </w:rPr>
        <w:t>: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Rédiger la légende numérotée comme suit :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« Annexe N°1 au Modèle unique de document attestant la sécurité d'un produit (de marchandises) (Modèle unique de certifi</w:t>
      </w:r>
      <w:r w:rsidR="005A09CF" w:rsidRPr="005E5591">
        <w:rPr>
          <w:rFonts w:ascii="Arial" w:hAnsi="Arial"/>
          <w:color w:val="000000"/>
          <w:sz w:val="24"/>
        </w:rPr>
        <w:t>cat d'enregistrement national) </w:t>
      </w:r>
      <w:r w:rsidRPr="005E5591">
        <w:rPr>
          <w:rFonts w:ascii="Arial" w:hAnsi="Arial"/>
          <w:color w:val="000000"/>
          <w:sz w:val="24"/>
        </w:rPr>
        <w:t>;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compléter le point 8 par le paragraphe suivant :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« Pour les échantillons de produit arrivant par voie postale, les copies des documents d'expédition so</w:t>
      </w:r>
      <w:r w:rsidR="005A09CF" w:rsidRPr="005E5591">
        <w:rPr>
          <w:rFonts w:ascii="Arial" w:hAnsi="Arial"/>
          <w:color w:val="000000"/>
          <w:sz w:val="24"/>
        </w:rPr>
        <w:t>nt acceptées sans la mention « Importation autorisée </w:t>
      </w:r>
      <w:r w:rsidRPr="005E5591">
        <w:rPr>
          <w:rFonts w:ascii="Arial" w:hAnsi="Arial"/>
          <w:color w:val="000000"/>
          <w:sz w:val="24"/>
        </w:rPr>
        <w:t>» ;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c) rédiger la légende numérotée de l'Annexe N°2 au Modèle commun de certificat d'enregistrement national comme suit :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 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« Annexe N°2 au Modèle unique de document attestant la sécurité d'un produit (de marchandises) (Modèle unique de certifi</w:t>
      </w:r>
      <w:r w:rsidR="005A09CF" w:rsidRPr="005E5591">
        <w:rPr>
          <w:rFonts w:ascii="Arial" w:hAnsi="Arial"/>
          <w:color w:val="000000"/>
          <w:sz w:val="24"/>
        </w:rPr>
        <w:t>cat d'enregistrement national) </w:t>
      </w:r>
      <w:r w:rsidRPr="005E5591">
        <w:rPr>
          <w:rFonts w:ascii="Arial" w:hAnsi="Arial"/>
          <w:color w:val="000000"/>
          <w:sz w:val="24"/>
        </w:rPr>
        <w:t>;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d) rédiger la légende numérotée de l'Annexe N°3 au Modèle unique de certificat d'enregistrement national comme suit :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« Annexe N°3 au Modèle unique de document attestant la sécurité d'un produit (de marchandises) (Modèle unique de certificat d'enregistrement national)».</w:t>
      </w:r>
    </w:p>
    <w:p w:rsidR="004737BD" w:rsidRPr="005E5591" w:rsidRDefault="004737BD" w:rsidP="004737BD">
      <w:pPr>
        <w:spacing w:after="0" w:line="225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24"/>
        </w:rPr>
        <w:t>2. La présente Décision entre en vigueur dans les 30 jours calendaires qui suivent sa date de publication officielle.</w:t>
      </w:r>
    </w:p>
    <w:p w:rsidR="004737BD" w:rsidRPr="005E5591" w:rsidRDefault="004737BD" w:rsidP="004737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5E5591">
        <w:rPr>
          <w:rFonts w:ascii="Arial" w:hAnsi="Arial"/>
          <w:color w:val="000000"/>
          <w:sz w:val="18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40"/>
      </w:tblGrid>
      <w:tr w:rsidR="004737BD" w:rsidRPr="005E5591" w:rsidTr="004737BD">
        <w:trPr>
          <w:tblCellSpacing w:w="0" w:type="dxa"/>
          <w:jc w:val="center"/>
        </w:trPr>
        <w:tc>
          <w:tcPr>
            <w:tcW w:w="4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BD" w:rsidRPr="005E5591" w:rsidRDefault="004737BD" w:rsidP="004737BD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91">
              <w:rPr>
                <w:rFonts w:ascii="Times New Roman" w:hAnsi="Times New Roman"/>
                <w:color w:val="000000"/>
                <w:sz w:val="24"/>
              </w:rPr>
              <w:t>Le Président</w:t>
            </w:r>
          </w:p>
        </w:tc>
        <w:tc>
          <w:tcPr>
            <w:tcW w:w="4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BD" w:rsidRPr="005E5591" w:rsidRDefault="004737BD" w:rsidP="004737BD">
            <w:pPr>
              <w:spacing w:before="100" w:beforeAutospacing="1" w:after="100" w:afterAutospacing="1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91">
              <w:rPr>
                <w:rFonts w:ascii="Times New Roman" w:hAnsi="Times New Roman"/>
                <w:color w:val="000000"/>
                <w:sz w:val="24"/>
              </w:rPr>
              <w:t>V.B. Khristenko</w:t>
            </w:r>
          </w:p>
        </w:tc>
      </w:tr>
      <w:bookmarkEnd w:id="0"/>
    </w:tbl>
    <w:p w:rsidR="001E76DA" w:rsidRDefault="001E76DA"/>
    <w:sectPr w:rsidR="001E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F7" w:rsidRDefault="007F78F7" w:rsidP="007D4B62">
      <w:pPr>
        <w:spacing w:after="0" w:line="240" w:lineRule="auto"/>
      </w:pPr>
      <w:r>
        <w:separator/>
      </w:r>
    </w:p>
  </w:endnote>
  <w:endnote w:type="continuationSeparator" w:id="0">
    <w:p w:rsidR="007F78F7" w:rsidRDefault="007F78F7" w:rsidP="007D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F7" w:rsidRDefault="007F78F7" w:rsidP="007D4B62">
      <w:pPr>
        <w:spacing w:after="0" w:line="240" w:lineRule="auto"/>
      </w:pPr>
      <w:r>
        <w:separator/>
      </w:r>
    </w:p>
  </w:footnote>
  <w:footnote w:type="continuationSeparator" w:id="0">
    <w:p w:rsidR="007F78F7" w:rsidRDefault="007F78F7" w:rsidP="007D4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BD"/>
    <w:rsid w:val="001E76DA"/>
    <w:rsid w:val="001F363D"/>
    <w:rsid w:val="004737BD"/>
    <w:rsid w:val="005A09CF"/>
    <w:rsid w:val="005E5591"/>
    <w:rsid w:val="006D5665"/>
    <w:rsid w:val="007D4B62"/>
    <w:rsid w:val="007E4017"/>
    <w:rsid w:val="007F78F7"/>
    <w:rsid w:val="008D5653"/>
    <w:rsid w:val="00A0449C"/>
    <w:rsid w:val="00BF1ECB"/>
    <w:rsid w:val="00C72C6A"/>
    <w:rsid w:val="00DA0AFF"/>
    <w:rsid w:val="00EC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B62"/>
  </w:style>
  <w:style w:type="paragraph" w:styleId="Pieddepage">
    <w:name w:val="footer"/>
    <w:basedOn w:val="Normal"/>
    <w:link w:val="PieddepageCar"/>
    <w:uiPriority w:val="99"/>
    <w:unhideWhenUsed/>
    <w:rsid w:val="007D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B62"/>
  </w:style>
  <w:style w:type="paragraph" w:styleId="Pieddepage">
    <w:name w:val="footer"/>
    <w:basedOn w:val="Normal"/>
    <w:link w:val="PieddepageCar"/>
    <w:uiPriority w:val="99"/>
    <w:unhideWhenUsed/>
    <w:rsid w:val="007D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2014-07-16T10:33:00Z</dcterms:created>
  <dcterms:modified xsi:type="dcterms:W3CDTF">2014-07-17T14:51:00Z</dcterms:modified>
</cp:coreProperties>
</file>