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32F5A3AA" w:rsidR="00772A69" w:rsidRPr="00041297" w:rsidRDefault="009F0FB6"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w:t>
      </w:r>
      <w:r w:rsidR="00772A69"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 xml:space="preserve">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6A0ECC15" w:rsidR="00772A69" w:rsidRPr="006125A1" w:rsidRDefault="00772A69" w:rsidP="00772A69">
            <w:pPr>
              <w:ind w:left="-108"/>
              <w:jc w:val="center"/>
              <w:rPr>
                <w:rFonts w:ascii="Marianne" w:hAnsi="Marianne"/>
                <w:b/>
                <w:sz w:val="28"/>
                <w:szCs w:val="28"/>
              </w:rPr>
            </w:pPr>
            <w:r w:rsidRPr="006125A1">
              <w:rPr>
                <w:rFonts w:ascii="Marianne" w:hAnsi="Marianne"/>
                <w:b/>
                <w:sz w:val="28"/>
                <w:szCs w:val="28"/>
              </w:rPr>
              <w:t>Aide aux dépôts des demandes d’aide</w:t>
            </w:r>
            <w:r w:rsidRPr="006125A1">
              <w:rPr>
                <w:rFonts w:ascii="Calibri" w:hAnsi="Calibri" w:cs="Calibri"/>
                <w:b/>
                <w:sz w:val="28"/>
                <w:szCs w:val="28"/>
              </w:rPr>
              <w:t> </w:t>
            </w:r>
          </w:p>
          <w:p w14:paraId="44917265" w14:textId="5AF51907" w:rsidR="00772A69" w:rsidRPr="006125A1"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4A967962" w:rsidR="001E29AD" w:rsidRPr="00E94526" w:rsidRDefault="00FE7DEA" w:rsidP="00DF56D3">
            <w:pPr>
              <w:pStyle w:val="NormalWeb"/>
              <w:spacing w:before="120" w:after="0"/>
              <w:rPr>
                <w:rStyle w:val="Aucun"/>
                <w:rFonts w:ascii="Marianne" w:hAnsi="Marianne"/>
                <w:b/>
                <w:sz w:val="22"/>
                <w:szCs w:val="22"/>
              </w:rPr>
            </w:pPr>
            <w:r w:rsidRPr="00FE7DEA">
              <w:rPr>
                <w:rFonts w:ascii="Marianne" w:hAnsi="Marianne"/>
                <w:b/>
                <w:sz w:val="22"/>
                <w:szCs w:val="22"/>
              </w:rPr>
              <w:t>Dispositif d’i</w:t>
            </w:r>
            <w:r w:rsidR="00772A69" w:rsidRPr="00FE7DEA">
              <w:rPr>
                <w:rFonts w:ascii="Marianne" w:hAnsi="Marianne"/>
                <w:b/>
                <w:sz w:val="22"/>
                <w:szCs w:val="22"/>
              </w:rPr>
              <w:t>ndemnisatio</w:t>
            </w:r>
            <w:r w:rsidR="00125D3B" w:rsidRPr="00FE7DEA">
              <w:rPr>
                <w:rFonts w:ascii="Marianne" w:hAnsi="Marianne"/>
                <w:b/>
                <w:sz w:val="22"/>
                <w:szCs w:val="22"/>
              </w:rPr>
              <w:t>n</w:t>
            </w:r>
            <w:r w:rsidR="00125D3B" w:rsidRPr="00E94526">
              <w:rPr>
                <w:rFonts w:ascii="Marianne" w:hAnsi="Marianne"/>
                <w:b/>
                <w:sz w:val="22"/>
                <w:szCs w:val="22"/>
              </w:rPr>
              <w:t xml:space="preserve"> </w:t>
            </w:r>
            <w:r>
              <w:rPr>
                <w:rFonts w:ascii="Marianne" w:hAnsi="Marianne"/>
                <w:b/>
                <w:sz w:val="22"/>
                <w:szCs w:val="22"/>
              </w:rPr>
              <w:t xml:space="preserve">exceptionnel des </w:t>
            </w:r>
            <w:r w:rsidR="00DF56D3">
              <w:rPr>
                <w:rFonts w:ascii="Marianne" w:hAnsi="Marianne"/>
                <w:b/>
                <w:sz w:val="22"/>
                <w:szCs w:val="22"/>
              </w:rPr>
              <w:t>exploitations agricoles et piscicoles d’élevage – conséquences du conflit Russo-Ukrainien</w:t>
            </w:r>
          </w:p>
        </w:tc>
      </w:tr>
      <w:tr w:rsidR="00772A69" w:rsidRPr="00041297" w14:paraId="173D7AAC" w14:textId="77777777" w:rsidTr="00313221">
        <w:trPr>
          <w:trHeight w:val="70"/>
        </w:trPr>
        <w:tc>
          <w:tcPr>
            <w:tcW w:w="4981" w:type="dxa"/>
          </w:tcPr>
          <w:p w14:paraId="0A96E8DD" w14:textId="083DDA23" w:rsidR="00772A69" w:rsidRPr="006125A1" w:rsidRDefault="007A191F" w:rsidP="00DF56D3">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6125A1">
              <w:rPr>
                <w:rFonts w:ascii="Marianne" w:hAnsi="Marianne"/>
                <w:b/>
                <w:color w:val="auto"/>
                <w:sz w:val="18"/>
                <w:szCs w:val="18"/>
              </w:rPr>
              <w:t>V1</w:t>
            </w:r>
            <w:r w:rsidR="00772A69" w:rsidRPr="006125A1">
              <w:rPr>
                <w:rFonts w:ascii="Marianne" w:hAnsi="Marianne"/>
                <w:b/>
                <w:color w:val="auto"/>
                <w:sz w:val="18"/>
                <w:szCs w:val="18"/>
              </w:rPr>
              <w:t xml:space="preserve"> du </w:t>
            </w:r>
            <w:r w:rsidR="00DF56D3">
              <w:rPr>
                <w:rFonts w:ascii="Marianne" w:hAnsi="Marianne"/>
                <w:b/>
                <w:color w:val="auto"/>
                <w:sz w:val="18"/>
                <w:szCs w:val="18"/>
              </w:rPr>
              <w:t>17</w:t>
            </w:r>
            <w:r w:rsidR="00FB7F54">
              <w:rPr>
                <w:rFonts w:ascii="Marianne" w:hAnsi="Marianne"/>
                <w:b/>
                <w:color w:val="auto"/>
                <w:sz w:val="18"/>
                <w:szCs w:val="18"/>
              </w:rPr>
              <w:t>/0</w:t>
            </w:r>
            <w:r w:rsidR="00DF56D3">
              <w:rPr>
                <w:rFonts w:ascii="Marianne" w:hAnsi="Marianne"/>
                <w:b/>
                <w:color w:val="auto"/>
                <w:sz w:val="18"/>
                <w:szCs w:val="18"/>
              </w:rPr>
              <w:t>5</w:t>
            </w:r>
            <w:r w:rsidR="00FB7F54">
              <w:rPr>
                <w:rFonts w:ascii="Marianne" w:hAnsi="Marianne"/>
                <w:b/>
                <w:color w:val="auto"/>
                <w:sz w:val="18"/>
                <w:szCs w:val="18"/>
              </w:rPr>
              <w:t>/2022</w:t>
            </w:r>
          </w:p>
        </w:tc>
        <w:tc>
          <w:tcPr>
            <w:tcW w:w="4981" w:type="dxa"/>
          </w:tcPr>
          <w:p w14:paraId="5A700A06" w14:textId="6562E250" w:rsidR="008C7ABF" w:rsidRPr="006125A1" w:rsidRDefault="007B5CD3" w:rsidP="00E94526">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6125A1">
              <w:rPr>
                <w:rFonts w:ascii="Marianne" w:hAnsi="Marianne"/>
                <w:b/>
                <w:color w:val="auto"/>
                <w:sz w:val="18"/>
                <w:szCs w:val="18"/>
              </w:rPr>
              <w:t>Décision INTV-GECRI-202</w:t>
            </w:r>
            <w:r w:rsidR="00E94526">
              <w:rPr>
                <w:rFonts w:ascii="Marianne" w:hAnsi="Marianne"/>
                <w:b/>
                <w:color w:val="auto"/>
                <w:sz w:val="18"/>
                <w:szCs w:val="18"/>
              </w:rPr>
              <w:t>2</w:t>
            </w:r>
            <w:r w:rsidRPr="006125A1">
              <w:rPr>
                <w:rFonts w:ascii="Marianne" w:hAnsi="Marianne"/>
                <w:b/>
                <w:color w:val="auto"/>
                <w:sz w:val="18"/>
                <w:szCs w:val="18"/>
              </w:rPr>
              <w:t>-</w:t>
            </w:r>
            <w:r w:rsidR="00E94526">
              <w:rPr>
                <w:rFonts w:ascii="Marianne" w:hAnsi="Marianne"/>
                <w:b/>
                <w:color w:val="auto"/>
                <w:sz w:val="18"/>
                <w:szCs w:val="18"/>
              </w:rPr>
              <w:t>2</w:t>
            </w:r>
            <w:r w:rsidR="00DF56D3">
              <w:rPr>
                <w:rFonts w:ascii="Marianne" w:hAnsi="Marianne"/>
                <w:b/>
                <w:color w:val="auto"/>
                <w:sz w:val="18"/>
                <w:szCs w:val="18"/>
              </w:rPr>
              <w:t>5</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70AA69A6" w:rsidR="00D527E1" w:rsidRDefault="00D527E1" w:rsidP="005D6479">
      <w:pPr>
        <w:jc w:val="center"/>
        <w:rPr>
          <w:rFonts w:ascii="Marianne" w:hAnsi="Marianne"/>
          <w:b/>
          <w:i/>
          <w:color w:val="FF0000"/>
          <w:sz w:val="24"/>
        </w:rPr>
      </w:pPr>
      <w:r w:rsidRPr="00041297">
        <w:rPr>
          <w:rFonts w:ascii="Marianne" w:hAnsi="Marianne"/>
          <w:b/>
          <w:i/>
          <w:color w:val="FF0000"/>
          <w:sz w:val="24"/>
        </w:rPr>
        <w:t>Pour toutes question</w:t>
      </w:r>
      <w:r w:rsidR="009F0FB6">
        <w:rPr>
          <w:rFonts w:ascii="Marianne" w:hAnsi="Marianne"/>
          <w:b/>
          <w:i/>
          <w:color w:val="FF0000"/>
          <w:sz w:val="24"/>
        </w:rPr>
        <w:t xml:space="preserve">s, merci de lire attentivement cette </w:t>
      </w:r>
      <w:r w:rsidRPr="00041297">
        <w:rPr>
          <w:rFonts w:ascii="Marianne" w:hAnsi="Marianne"/>
          <w:b/>
          <w:i/>
          <w:color w:val="FF0000"/>
          <w:sz w:val="24"/>
        </w:rPr>
        <w:t xml:space="preserve">procédure et la foire aux questions </w:t>
      </w:r>
      <w:r w:rsidR="002405A5" w:rsidRPr="00041297">
        <w:rPr>
          <w:rFonts w:ascii="Marianne" w:hAnsi="Marianne"/>
          <w:b/>
          <w:i/>
          <w:color w:val="FF0000"/>
          <w:sz w:val="24"/>
        </w:rPr>
        <w:t xml:space="preserve">(FAQ) </w:t>
      </w:r>
      <w:r w:rsidR="009F0FB6">
        <w:rPr>
          <w:rFonts w:ascii="Marianne" w:hAnsi="Marianne"/>
          <w:b/>
          <w:i/>
          <w:color w:val="FF0000"/>
          <w:sz w:val="24"/>
        </w:rPr>
        <w:t xml:space="preserve">en ligne sur le site </w:t>
      </w:r>
      <w:r w:rsidRPr="00041297">
        <w:rPr>
          <w:rFonts w:ascii="Marianne" w:hAnsi="Marianne"/>
          <w:b/>
          <w:i/>
          <w:color w:val="FF0000"/>
          <w:sz w:val="24"/>
        </w:rPr>
        <w:t>avant de contacter FranceAgriMer</w:t>
      </w:r>
    </w:p>
    <w:p w14:paraId="3A64EEB5" w14:textId="77777777" w:rsidR="00550462" w:rsidRDefault="00F22CA7" w:rsidP="00550462">
      <w:pPr>
        <w:pStyle w:val="Paragraphedeliste"/>
        <w:ind w:left="720"/>
        <w:rPr>
          <w:rFonts w:ascii="Calibri" w:hAnsi="Calibri"/>
          <w:color w:val="1F497D"/>
          <w:szCs w:val="22"/>
        </w:rPr>
      </w:pPr>
      <w:hyperlink r:id="rId9" w:history="1">
        <w:r w:rsidR="00550462">
          <w:rPr>
            <w:rStyle w:val="Lienhypertexte"/>
          </w:rPr>
          <w:t>https://www.franceagrimer.fr/Accompagner/Plan-de-resilience/Alimentation-animale-eleveurs</w:t>
        </w:r>
      </w:hyperlink>
    </w:p>
    <w:p w14:paraId="049C8A6E" w14:textId="77777777" w:rsidR="00A13516" w:rsidRPr="00041297" w:rsidRDefault="00A13516" w:rsidP="005D6479">
      <w:pPr>
        <w:jc w:val="center"/>
        <w:rPr>
          <w:rFonts w:ascii="Marianne" w:hAnsi="Marianne"/>
          <w:b/>
          <w:i/>
          <w:color w:val="FF0000"/>
          <w:sz w:val="24"/>
        </w:rPr>
      </w:pPr>
    </w:p>
    <w:p w14:paraId="06DC9112" w14:textId="77777777" w:rsidR="00D527E1" w:rsidRPr="00041297" w:rsidRDefault="00D527E1" w:rsidP="00183AF7">
      <w:pPr>
        <w:rPr>
          <w:rFonts w:ascii="Marianne" w:hAnsi="Marianne"/>
          <w:b/>
          <w:sz w:val="28"/>
          <w:szCs w:val="28"/>
        </w:rPr>
      </w:pPr>
    </w:p>
    <w:p w14:paraId="2909C120" w14:textId="77777777" w:rsidR="009F0FB6"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101526687" w:history="1">
        <w:r w:rsidR="009F0FB6" w:rsidRPr="00BB01BC">
          <w:rPr>
            <w:rStyle w:val="Lienhypertexte"/>
            <w:rFonts w:ascii="Marianne" w:hAnsi="Marianne"/>
          </w:rPr>
          <w:t>I.</w:t>
        </w:r>
        <w:r w:rsidR="009F0FB6">
          <w:rPr>
            <w:rFonts w:asciiTheme="minorHAnsi" w:eastAsiaTheme="minorEastAsia" w:hAnsiTheme="minorHAnsi" w:cstheme="minorBidi"/>
            <w:b w:val="0"/>
            <w:szCs w:val="22"/>
          </w:rPr>
          <w:tab/>
        </w:r>
        <w:r w:rsidR="009F0FB6" w:rsidRPr="00BB01BC">
          <w:rPr>
            <w:rStyle w:val="Lienhypertexte"/>
            <w:rFonts w:ascii="Marianne" w:hAnsi="Marianne"/>
          </w:rPr>
          <w:t>RAPPEL DU DISPOSITIF</w:t>
        </w:r>
        <w:r w:rsidR="009F0FB6">
          <w:rPr>
            <w:webHidden/>
          </w:rPr>
          <w:tab/>
        </w:r>
        <w:r w:rsidR="009F0FB6">
          <w:rPr>
            <w:webHidden/>
          </w:rPr>
          <w:fldChar w:fldCharType="begin"/>
        </w:r>
        <w:r w:rsidR="009F0FB6">
          <w:rPr>
            <w:webHidden/>
          </w:rPr>
          <w:instrText xml:space="preserve"> PAGEREF _Toc101526687 \h </w:instrText>
        </w:r>
        <w:r w:rsidR="009F0FB6">
          <w:rPr>
            <w:webHidden/>
          </w:rPr>
        </w:r>
        <w:r w:rsidR="009F0FB6">
          <w:rPr>
            <w:webHidden/>
          </w:rPr>
          <w:fldChar w:fldCharType="separate"/>
        </w:r>
        <w:r w:rsidR="00122FCC">
          <w:rPr>
            <w:webHidden/>
          </w:rPr>
          <w:t>2</w:t>
        </w:r>
        <w:r w:rsidR="009F0FB6">
          <w:rPr>
            <w:webHidden/>
          </w:rPr>
          <w:fldChar w:fldCharType="end"/>
        </w:r>
      </w:hyperlink>
    </w:p>
    <w:p w14:paraId="7642BA85" w14:textId="77777777" w:rsidR="009F0FB6" w:rsidRDefault="00F22CA7">
      <w:pPr>
        <w:pStyle w:val="TM2"/>
        <w:rPr>
          <w:rFonts w:asciiTheme="minorHAnsi" w:eastAsiaTheme="minorEastAsia" w:hAnsiTheme="minorHAnsi" w:cstheme="minorBidi"/>
          <w:szCs w:val="22"/>
        </w:rPr>
      </w:pPr>
      <w:hyperlink w:anchor="_Toc101526688" w:history="1">
        <w:r w:rsidR="009F0FB6" w:rsidRPr="00BB01BC">
          <w:rPr>
            <w:rStyle w:val="Lienhypertexte"/>
            <w:rFonts w:ascii="Marianne" w:hAnsi="Marianne"/>
          </w:rPr>
          <w:t>A.</w:t>
        </w:r>
        <w:r w:rsidR="009F0FB6">
          <w:rPr>
            <w:rFonts w:asciiTheme="minorHAnsi" w:eastAsiaTheme="minorEastAsia" w:hAnsiTheme="minorHAnsi" w:cstheme="minorBidi"/>
            <w:szCs w:val="22"/>
          </w:rPr>
          <w:tab/>
        </w:r>
        <w:r w:rsidR="009F0FB6" w:rsidRPr="00BB01BC">
          <w:rPr>
            <w:rStyle w:val="Lienhypertexte"/>
            <w:rFonts w:ascii="Marianne" w:hAnsi="Marianne"/>
          </w:rPr>
          <w:t>Conditions d’éligibilité</w:t>
        </w:r>
        <w:r w:rsidR="009F0FB6">
          <w:rPr>
            <w:webHidden/>
          </w:rPr>
          <w:tab/>
        </w:r>
        <w:r w:rsidR="009F0FB6">
          <w:rPr>
            <w:webHidden/>
          </w:rPr>
          <w:fldChar w:fldCharType="begin"/>
        </w:r>
        <w:r w:rsidR="009F0FB6">
          <w:rPr>
            <w:webHidden/>
          </w:rPr>
          <w:instrText xml:space="preserve"> PAGEREF _Toc101526688 \h </w:instrText>
        </w:r>
        <w:r w:rsidR="009F0FB6">
          <w:rPr>
            <w:webHidden/>
          </w:rPr>
        </w:r>
        <w:r w:rsidR="009F0FB6">
          <w:rPr>
            <w:webHidden/>
          </w:rPr>
          <w:fldChar w:fldCharType="separate"/>
        </w:r>
        <w:r w:rsidR="00122FCC">
          <w:rPr>
            <w:webHidden/>
          </w:rPr>
          <w:t>2</w:t>
        </w:r>
        <w:r w:rsidR="009F0FB6">
          <w:rPr>
            <w:webHidden/>
          </w:rPr>
          <w:fldChar w:fldCharType="end"/>
        </w:r>
      </w:hyperlink>
    </w:p>
    <w:p w14:paraId="78FA6E9C" w14:textId="77777777" w:rsidR="009F0FB6" w:rsidRDefault="00F22CA7">
      <w:pPr>
        <w:pStyle w:val="TM2"/>
        <w:rPr>
          <w:rFonts w:asciiTheme="minorHAnsi" w:eastAsiaTheme="minorEastAsia" w:hAnsiTheme="minorHAnsi" w:cstheme="minorBidi"/>
          <w:szCs w:val="22"/>
        </w:rPr>
      </w:pPr>
      <w:hyperlink w:anchor="_Toc101526689" w:history="1">
        <w:r w:rsidR="009F0FB6" w:rsidRPr="00BB01BC">
          <w:rPr>
            <w:rStyle w:val="Lienhypertexte"/>
            <w:rFonts w:ascii="Marianne" w:hAnsi="Marianne"/>
          </w:rPr>
          <w:t>B.</w:t>
        </w:r>
        <w:r w:rsidR="009F0FB6">
          <w:rPr>
            <w:rFonts w:asciiTheme="minorHAnsi" w:eastAsiaTheme="minorEastAsia" w:hAnsiTheme="minorHAnsi" w:cstheme="minorBidi"/>
            <w:szCs w:val="22"/>
          </w:rPr>
          <w:tab/>
        </w:r>
        <w:r w:rsidR="009F0FB6" w:rsidRPr="00BB01BC">
          <w:rPr>
            <w:rStyle w:val="Lienhypertexte"/>
            <w:rFonts w:ascii="Marianne" w:hAnsi="Marianne"/>
          </w:rPr>
          <w:t>Demander de l’aide</w:t>
        </w:r>
        <w:r w:rsidR="009F0FB6">
          <w:rPr>
            <w:webHidden/>
          </w:rPr>
          <w:tab/>
        </w:r>
        <w:r w:rsidR="009F0FB6">
          <w:rPr>
            <w:webHidden/>
          </w:rPr>
          <w:fldChar w:fldCharType="begin"/>
        </w:r>
        <w:r w:rsidR="009F0FB6">
          <w:rPr>
            <w:webHidden/>
          </w:rPr>
          <w:instrText xml:space="preserve"> PAGEREF _Toc101526689 \h </w:instrText>
        </w:r>
        <w:r w:rsidR="009F0FB6">
          <w:rPr>
            <w:webHidden/>
          </w:rPr>
        </w:r>
        <w:r w:rsidR="009F0FB6">
          <w:rPr>
            <w:webHidden/>
          </w:rPr>
          <w:fldChar w:fldCharType="separate"/>
        </w:r>
        <w:r w:rsidR="00122FCC">
          <w:rPr>
            <w:webHidden/>
          </w:rPr>
          <w:t>2</w:t>
        </w:r>
        <w:r w:rsidR="009F0FB6">
          <w:rPr>
            <w:webHidden/>
          </w:rPr>
          <w:fldChar w:fldCharType="end"/>
        </w:r>
      </w:hyperlink>
    </w:p>
    <w:p w14:paraId="3A723EE6" w14:textId="77777777" w:rsidR="009F0FB6" w:rsidRDefault="00F22CA7">
      <w:pPr>
        <w:pStyle w:val="TM1"/>
        <w:rPr>
          <w:rFonts w:asciiTheme="minorHAnsi" w:eastAsiaTheme="minorEastAsia" w:hAnsiTheme="minorHAnsi" w:cstheme="minorBidi"/>
          <w:b w:val="0"/>
          <w:szCs w:val="22"/>
        </w:rPr>
      </w:pPr>
      <w:hyperlink w:anchor="_Toc101526690" w:history="1">
        <w:r w:rsidR="009F0FB6" w:rsidRPr="00BB01BC">
          <w:rPr>
            <w:rStyle w:val="Lienhypertexte"/>
            <w:rFonts w:ascii="Marianne" w:hAnsi="Marianne"/>
          </w:rPr>
          <w:t>II.</w:t>
        </w:r>
        <w:r w:rsidR="009F0FB6">
          <w:rPr>
            <w:rFonts w:asciiTheme="minorHAnsi" w:eastAsiaTheme="minorEastAsia" w:hAnsiTheme="minorHAnsi" w:cstheme="minorBidi"/>
            <w:b w:val="0"/>
            <w:szCs w:val="22"/>
          </w:rPr>
          <w:tab/>
        </w:r>
        <w:r w:rsidR="009F0FB6" w:rsidRPr="00BB01BC">
          <w:rPr>
            <w:rStyle w:val="Lienhypertexte"/>
            <w:rFonts w:ascii="Marianne" w:hAnsi="Marianne"/>
          </w:rPr>
          <w:t>PROCEDURE DE DEPOT DE LA DEMANDE DE VERSEMENT DE L’AIDE</w:t>
        </w:r>
        <w:r w:rsidR="009F0FB6">
          <w:rPr>
            <w:webHidden/>
          </w:rPr>
          <w:tab/>
        </w:r>
        <w:r w:rsidR="009F0FB6">
          <w:rPr>
            <w:webHidden/>
          </w:rPr>
          <w:fldChar w:fldCharType="begin"/>
        </w:r>
        <w:r w:rsidR="009F0FB6">
          <w:rPr>
            <w:webHidden/>
          </w:rPr>
          <w:instrText xml:space="preserve"> PAGEREF _Toc101526690 \h </w:instrText>
        </w:r>
        <w:r w:rsidR="009F0FB6">
          <w:rPr>
            <w:webHidden/>
          </w:rPr>
        </w:r>
        <w:r w:rsidR="009F0FB6">
          <w:rPr>
            <w:webHidden/>
          </w:rPr>
          <w:fldChar w:fldCharType="separate"/>
        </w:r>
        <w:r w:rsidR="00122FCC">
          <w:rPr>
            <w:webHidden/>
          </w:rPr>
          <w:t>3</w:t>
        </w:r>
        <w:r w:rsidR="009F0FB6">
          <w:rPr>
            <w:webHidden/>
          </w:rPr>
          <w:fldChar w:fldCharType="end"/>
        </w:r>
      </w:hyperlink>
    </w:p>
    <w:p w14:paraId="4BE3CA81" w14:textId="77777777" w:rsidR="009F0FB6" w:rsidRDefault="00F22CA7">
      <w:pPr>
        <w:pStyle w:val="TM2"/>
        <w:rPr>
          <w:rFonts w:asciiTheme="minorHAnsi" w:eastAsiaTheme="minorEastAsia" w:hAnsiTheme="minorHAnsi" w:cstheme="minorBidi"/>
          <w:szCs w:val="22"/>
        </w:rPr>
      </w:pPr>
      <w:hyperlink w:anchor="_Toc101526691" w:history="1">
        <w:r w:rsidR="009F0FB6" w:rsidRPr="00BB01BC">
          <w:rPr>
            <w:rStyle w:val="Lienhypertexte"/>
            <w:rFonts w:ascii="Marianne" w:hAnsi="Marianne"/>
          </w:rPr>
          <w:t>A.</w:t>
        </w:r>
        <w:r w:rsidR="009F0FB6">
          <w:rPr>
            <w:rFonts w:asciiTheme="minorHAnsi" w:eastAsiaTheme="minorEastAsia" w:hAnsiTheme="minorHAnsi" w:cstheme="minorBidi"/>
            <w:szCs w:val="22"/>
          </w:rPr>
          <w:tab/>
        </w:r>
        <w:r w:rsidR="009F0FB6" w:rsidRPr="00BB01BC">
          <w:rPr>
            <w:rStyle w:val="Lienhypertexte"/>
            <w:rFonts w:ascii="Marianne" w:hAnsi="Marianne"/>
          </w:rPr>
          <w:t>Constitution de la demande de versement de l’aide</w:t>
        </w:r>
        <w:r w:rsidR="009F0FB6">
          <w:rPr>
            <w:webHidden/>
          </w:rPr>
          <w:tab/>
        </w:r>
        <w:r w:rsidR="009F0FB6">
          <w:rPr>
            <w:webHidden/>
          </w:rPr>
          <w:fldChar w:fldCharType="begin"/>
        </w:r>
        <w:r w:rsidR="009F0FB6">
          <w:rPr>
            <w:webHidden/>
          </w:rPr>
          <w:instrText xml:space="preserve"> PAGEREF _Toc101526691 \h </w:instrText>
        </w:r>
        <w:r w:rsidR="009F0FB6">
          <w:rPr>
            <w:webHidden/>
          </w:rPr>
        </w:r>
        <w:r w:rsidR="009F0FB6">
          <w:rPr>
            <w:webHidden/>
          </w:rPr>
          <w:fldChar w:fldCharType="separate"/>
        </w:r>
        <w:r w:rsidR="00122FCC">
          <w:rPr>
            <w:webHidden/>
          </w:rPr>
          <w:t>3</w:t>
        </w:r>
        <w:r w:rsidR="009F0FB6">
          <w:rPr>
            <w:webHidden/>
          </w:rPr>
          <w:fldChar w:fldCharType="end"/>
        </w:r>
      </w:hyperlink>
    </w:p>
    <w:p w14:paraId="7CDCA59B" w14:textId="77777777" w:rsidR="009F0FB6" w:rsidRDefault="00F22CA7">
      <w:pPr>
        <w:pStyle w:val="TM2"/>
        <w:rPr>
          <w:rFonts w:asciiTheme="minorHAnsi" w:eastAsiaTheme="minorEastAsia" w:hAnsiTheme="minorHAnsi" w:cstheme="minorBidi"/>
          <w:szCs w:val="22"/>
        </w:rPr>
      </w:pPr>
      <w:hyperlink w:anchor="_Toc101526692" w:history="1">
        <w:r w:rsidR="009F0FB6" w:rsidRPr="00BB01BC">
          <w:rPr>
            <w:rStyle w:val="Lienhypertexte"/>
            <w:rFonts w:ascii="Marianne" w:hAnsi="Marianne"/>
          </w:rPr>
          <w:t>B.</w:t>
        </w:r>
        <w:r w:rsidR="009F0FB6">
          <w:rPr>
            <w:rFonts w:asciiTheme="minorHAnsi" w:eastAsiaTheme="minorEastAsia" w:hAnsiTheme="minorHAnsi" w:cstheme="minorBidi"/>
            <w:szCs w:val="22"/>
          </w:rPr>
          <w:tab/>
        </w:r>
        <w:r w:rsidR="009F0FB6" w:rsidRPr="00BB01BC">
          <w:rPr>
            <w:rStyle w:val="Lienhypertexte"/>
            <w:rFonts w:ascii="Marianne" w:hAnsi="Marianne"/>
          </w:rPr>
          <w:t>Saisie pas à pas</w:t>
        </w:r>
        <w:r w:rsidR="009F0FB6">
          <w:rPr>
            <w:webHidden/>
          </w:rPr>
          <w:tab/>
        </w:r>
        <w:r w:rsidR="009F0FB6">
          <w:rPr>
            <w:webHidden/>
          </w:rPr>
          <w:fldChar w:fldCharType="begin"/>
        </w:r>
        <w:r w:rsidR="009F0FB6">
          <w:rPr>
            <w:webHidden/>
          </w:rPr>
          <w:instrText xml:space="preserve"> PAGEREF _Toc101526692 \h </w:instrText>
        </w:r>
        <w:r w:rsidR="009F0FB6">
          <w:rPr>
            <w:webHidden/>
          </w:rPr>
        </w:r>
        <w:r w:rsidR="009F0FB6">
          <w:rPr>
            <w:webHidden/>
          </w:rPr>
          <w:fldChar w:fldCharType="separate"/>
        </w:r>
        <w:r w:rsidR="00122FCC">
          <w:rPr>
            <w:webHidden/>
          </w:rPr>
          <w:t>3</w:t>
        </w:r>
        <w:r w:rsidR="009F0FB6">
          <w:rPr>
            <w:webHidden/>
          </w:rPr>
          <w:fldChar w:fldCharType="end"/>
        </w:r>
      </w:hyperlink>
    </w:p>
    <w:p w14:paraId="37CA16FB" w14:textId="77777777" w:rsidR="009F0FB6" w:rsidRDefault="00F22CA7">
      <w:pPr>
        <w:pStyle w:val="TM3"/>
        <w:tabs>
          <w:tab w:val="left" w:pos="1100"/>
          <w:tab w:val="right" w:leader="dot" w:pos="10194"/>
        </w:tabs>
        <w:rPr>
          <w:rFonts w:asciiTheme="minorHAnsi" w:eastAsiaTheme="minorEastAsia" w:hAnsiTheme="minorHAnsi" w:cstheme="minorBidi"/>
          <w:noProof/>
          <w:szCs w:val="22"/>
        </w:rPr>
      </w:pPr>
      <w:hyperlink w:anchor="_Toc101526693" w:history="1">
        <w:r w:rsidR="009F0FB6" w:rsidRPr="00BB01BC">
          <w:rPr>
            <w:rStyle w:val="Lienhypertexte"/>
            <w:rFonts w:ascii="Arial Gras" w:hAnsi="Arial Gras"/>
            <w:b/>
            <w:noProof/>
          </w:rPr>
          <w:t>a.</w:t>
        </w:r>
        <w:r w:rsidR="009F0FB6">
          <w:rPr>
            <w:rFonts w:asciiTheme="minorHAnsi" w:eastAsiaTheme="minorEastAsia" w:hAnsiTheme="minorHAnsi" w:cstheme="minorBidi"/>
            <w:noProof/>
            <w:szCs w:val="22"/>
          </w:rPr>
          <w:tab/>
        </w:r>
        <w:r w:rsidR="009F0FB6" w:rsidRPr="00BB01BC">
          <w:rPr>
            <w:rStyle w:val="Lienhypertexte"/>
            <w:rFonts w:ascii="Marianne" w:hAnsi="Marianne"/>
            <w:noProof/>
          </w:rPr>
          <w:t>Page d’accueil</w:t>
        </w:r>
        <w:r w:rsidR="009F0FB6">
          <w:rPr>
            <w:noProof/>
            <w:webHidden/>
          </w:rPr>
          <w:tab/>
        </w:r>
        <w:r w:rsidR="009F0FB6">
          <w:rPr>
            <w:noProof/>
            <w:webHidden/>
          </w:rPr>
          <w:fldChar w:fldCharType="begin"/>
        </w:r>
        <w:r w:rsidR="009F0FB6">
          <w:rPr>
            <w:noProof/>
            <w:webHidden/>
          </w:rPr>
          <w:instrText xml:space="preserve"> PAGEREF _Toc101526693 \h </w:instrText>
        </w:r>
        <w:r w:rsidR="009F0FB6">
          <w:rPr>
            <w:noProof/>
            <w:webHidden/>
          </w:rPr>
        </w:r>
        <w:r w:rsidR="009F0FB6">
          <w:rPr>
            <w:noProof/>
            <w:webHidden/>
          </w:rPr>
          <w:fldChar w:fldCharType="separate"/>
        </w:r>
        <w:r w:rsidR="00122FCC">
          <w:rPr>
            <w:noProof/>
            <w:webHidden/>
          </w:rPr>
          <w:t>3</w:t>
        </w:r>
        <w:r w:rsidR="009F0FB6">
          <w:rPr>
            <w:noProof/>
            <w:webHidden/>
          </w:rPr>
          <w:fldChar w:fldCharType="end"/>
        </w:r>
      </w:hyperlink>
    </w:p>
    <w:p w14:paraId="5EE075C5" w14:textId="77777777" w:rsidR="009F0FB6" w:rsidRDefault="00F22CA7">
      <w:pPr>
        <w:pStyle w:val="TM3"/>
        <w:tabs>
          <w:tab w:val="left" w:pos="1100"/>
          <w:tab w:val="right" w:leader="dot" w:pos="10194"/>
        </w:tabs>
        <w:rPr>
          <w:rFonts w:asciiTheme="minorHAnsi" w:eastAsiaTheme="minorEastAsia" w:hAnsiTheme="minorHAnsi" w:cstheme="minorBidi"/>
          <w:noProof/>
          <w:szCs w:val="22"/>
        </w:rPr>
      </w:pPr>
      <w:hyperlink w:anchor="_Toc101526694" w:history="1">
        <w:r w:rsidR="009F0FB6" w:rsidRPr="00BB01BC">
          <w:rPr>
            <w:rStyle w:val="Lienhypertexte"/>
            <w:rFonts w:ascii="Arial Gras" w:hAnsi="Arial Gras"/>
            <w:b/>
            <w:noProof/>
          </w:rPr>
          <w:t>b.</w:t>
        </w:r>
        <w:r w:rsidR="009F0FB6">
          <w:rPr>
            <w:rFonts w:asciiTheme="minorHAnsi" w:eastAsiaTheme="minorEastAsia" w:hAnsiTheme="minorHAnsi" w:cstheme="minorBidi"/>
            <w:noProof/>
            <w:szCs w:val="22"/>
          </w:rPr>
          <w:tab/>
        </w:r>
        <w:r w:rsidR="009F0FB6" w:rsidRPr="00BB01BC">
          <w:rPr>
            <w:rStyle w:val="Lienhypertexte"/>
            <w:rFonts w:ascii="Marianne" w:hAnsi="Marianne"/>
            <w:b/>
            <w:noProof/>
          </w:rPr>
          <w:t>Vérification des informations de l’entreprise</w:t>
        </w:r>
        <w:r w:rsidR="009F0FB6">
          <w:rPr>
            <w:noProof/>
            <w:webHidden/>
          </w:rPr>
          <w:tab/>
        </w:r>
        <w:r w:rsidR="009F0FB6">
          <w:rPr>
            <w:noProof/>
            <w:webHidden/>
          </w:rPr>
          <w:fldChar w:fldCharType="begin"/>
        </w:r>
        <w:r w:rsidR="009F0FB6">
          <w:rPr>
            <w:noProof/>
            <w:webHidden/>
          </w:rPr>
          <w:instrText xml:space="preserve"> PAGEREF _Toc101526694 \h </w:instrText>
        </w:r>
        <w:r w:rsidR="009F0FB6">
          <w:rPr>
            <w:noProof/>
            <w:webHidden/>
          </w:rPr>
        </w:r>
        <w:r w:rsidR="009F0FB6">
          <w:rPr>
            <w:noProof/>
            <w:webHidden/>
          </w:rPr>
          <w:fldChar w:fldCharType="separate"/>
        </w:r>
        <w:r w:rsidR="00122FCC">
          <w:rPr>
            <w:noProof/>
            <w:webHidden/>
          </w:rPr>
          <w:t>4</w:t>
        </w:r>
        <w:r w:rsidR="009F0FB6">
          <w:rPr>
            <w:noProof/>
            <w:webHidden/>
          </w:rPr>
          <w:fldChar w:fldCharType="end"/>
        </w:r>
      </w:hyperlink>
    </w:p>
    <w:p w14:paraId="6412F78E" w14:textId="77777777" w:rsidR="009F0FB6" w:rsidRDefault="00F22CA7">
      <w:pPr>
        <w:pStyle w:val="TM3"/>
        <w:tabs>
          <w:tab w:val="left" w:pos="1100"/>
          <w:tab w:val="right" w:leader="dot" w:pos="10194"/>
        </w:tabs>
        <w:rPr>
          <w:rFonts w:asciiTheme="minorHAnsi" w:eastAsiaTheme="minorEastAsia" w:hAnsiTheme="minorHAnsi" w:cstheme="minorBidi"/>
          <w:noProof/>
          <w:szCs w:val="22"/>
        </w:rPr>
      </w:pPr>
      <w:hyperlink w:anchor="_Toc101526695" w:history="1">
        <w:r w:rsidR="009F0FB6" w:rsidRPr="00BB01BC">
          <w:rPr>
            <w:rStyle w:val="Lienhypertexte"/>
            <w:rFonts w:ascii="Arial Gras" w:hAnsi="Arial Gras"/>
            <w:b/>
            <w:noProof/>
          </w:rPr>
          <w:t>c.</w:t>
        </w:r>
        <w:r w:rsidR="009F0FB6">
          <w:rPr>
            <w:rFonts w:asciiTheme="minorHAnsi" w:eastAsiaTheme="minorEastAsia" w:hAnsiTheme="minorHAnsi" w:cstheme="minorBidi"/>
            <w:noProof/>
            <w:szCs w:val="22"/>
          </w:rPr>
          <w:tab/>
        </w:r>
        <w:r w:rsidR="009F0FB6" w:rsidRPr="00BB01BC">
          <w:rPr>
            <w:rStyle w:val="Lienhypertexte"/>
            <w:rFonts w:ascii="Marianne" w:hAnsi="Marianne"/>
            <w:b/>
            <w:noProof/>
          </w:rPr>
          <w:t>Coordonnées du déclarant</w:t>
        </w:r>
        <w:r w:rsidR="009F0FB6">
          <w:rPr>
            <w:noProof/>
            <w:webHidden/>
          </w:rPr>
          <w:tab/>
        </w:r>
        <w:r w:rsidR="009F0FB6">
          <w:rPr>
            <w:noProof/>
            <w:webHidden/>
          </w:rPr>
          <w:fldChar w:fldCharType="begin"/>
        </w:r>
        <w:r w:rsidR="009F0FB6">
          <w:rPr>
            <w:noProof/>
            <w:webHidden/>
          </w:rPr>
          <w:instrText xml:space="preserve"> PAGEREF _Toc101526695 \h </w:instrText>
        </w:r>
        <w:r w:rsidR="009F0FB6">
          <w:rPr>
            <w:noProof/>
            <w:webHidden/>
          </w:rPr>
        </w:r>
        <w:r w:rsidR="009F0FB6">
          <w:rPr>
            <w:noProof/>
            <w:webHidden/>
          </w:rPr>
          <w:fldChar w:fldCharType="separate"/>
        </w:r>
        <w:r w:rsidR="00122FCC">
          <w:rPr>
            <w:noProof/>
            <w:webHidden/>
          </w:rPr>
          <w:t>5</w:t>
        </w:r>
        <w:r w:rsidR="009F0FB6">
          <w:rPr>
            <w:noProof/>
            <w:webHidden/>
          </w:rPr>
          <w:fldChar w:fldCharType="end"/>
        </w:r>
      </w:hyperlink>
    </w:p>
    <w:p w14:paraId="46AFFF7E" w14:textId="77777777" w:rsidR="009F0FB6" w:rsidRDefault="00F22CA7">
      <w:pPr>
        <w:pStyle w:val="TM3"/>
        <w:tabs>
          <w:tab w:val="left" w:pos="1100"/>
          <w:tab w:val="right" w:leader="dot" w:pos="10194"/>
        </w:tabs>
        <w:rPr>
          <w:rFonts w:asciiTheme="minorHAnsi" w:eastAsiaTheme="minorEastAsia" w:hAnsiTheme="minorHAnsi" w:cstheme="minorBidi"/>
          <w:noProof/>
          <w:szCs w:val="22"/>
        </w:rPr>
      </w:pPr>
      <w:hyperlink w:anchor="_Toc101526696" w:history="1">
        <w:r w:rsidR="009F0FB6" w:rsidRPr="00BB01BC">
          <w:rPr>
            <w:rStyle w:val="Lienhypertexte"/>
            <w:rFonts w:ascii="Arial Gras" w:hAnsi="Arial Gras"/>
            <w:b/>
            <w:noProof/>
          </w:rPr>
          <w:t>d.</w:t>
        </w:r>
        <w:r w:rsidR="009F0FB6">
          <w:rPr>
            <w:rFonts w:asciiTheme="minorHAnsi" w:eastAsiaTheme="minorEastAsia" w:hAnsiTheme="minorHAnsi" w:cstheme="minorBidi"/>
            <w:noProof/>
            <w:szCs w:val="22"/>
          </w:rPr>
          <w:tab/>
        </w:r>
        <w:r w:rsidR="009F0FB6" w:rsidRPr="00BB01BC">
          <w:rPr>
            <w:rStyle w:val="Lienhypertexte"/>
            <w:rFonts w:ascii="Marianne" w:hAnsi="Marianne"/>
            <w:b/>
            <w:noProof/>
          </w:rPr>
          <w:t>Initialisation de la démarche</w:t>
        </w:r>
        <w:r w:rsidR="009F0FB6">
          <w:rPr>
            <w:noProof/>
            <w:webHidden/>
          </w:rPr>
          <w:tab/>
        </w:r>
        <w:r w:rsidR="009F0FB6">
          <w:rPr>
            <w:noProof/>
            <w:webHidden/>
          </w:rPr>
          <w:fldChar w:fldCharType="begin"/>
        </w:r>
        <w:r w:rsidR="009F0FB6">
          <w:rPr>
            <w:noProof/>
            <w:webHidden/>
          </w:rPr>
          <w:instrText xml:space="preserve"> PAGEREF _Toc101526696 \h </w:instrText>
        </w:r>
        <w:r w:rsidR="009F0FB6">
          <w:rPr>
            <w:noProof/>
            <w:webHidden/>
          </w:rPr>
        </w:r>
        <w:r w:rsidR="009F0FB6">
          <w:rPr>
            <w:noProof/>
            <w:webHidden/>
          </w:rPr>
          <w:fldChar w:fldCharType="separate"/>
        </w:r>
        <w:r w:rsidR="00122FCC">
          <w:rPr>
            <w:noProof/>
            <w:webHidden/>
          </w:rPr>
          <w:t>6</w:t>
        </w:r>
        <w:r w:rsidR="009F0FB6">
          <w:rPr>
            <w:noProof/>
            <w:webHidden/>
          </w:rPr>
          <w:fldChar w:fldCharType="end"/>
        </w:r>
      </w:hyperlink>
    </w:p>
    <w:p w14:paraId="68E956BE" w14:textId="77777777" w:rsidR="009F0FB6" w:rsidRDefault="00F22CA7">
      <w:pPr>
        <w:pStyle w:val="TM3"/>
        <w:tabs>
          <w:tab w:val="left" w:pos="1100"/>
          <w:tab w:val="right" w:leader="dot" w:pos="10194"/>
        </w:tabs>
        <w:rPr>
          <w:rFonts w:asciiTheme="minorHAnsi" w:eastAsiaTheme="minorEastAsia" w:hAnsiTheme="minorHAnsi" w:cstheme="minorBidi"/>
          <w:noProof/>
          <w:szCs w:val="22"/>
        </w:rPr>
      </w:pPr>
      <w:hyperlink w:anchor="_Toc101526697" w:history="1">
        <w:r w:rsidR="009F0FB6" w:rsidRPr="00BB01BC">
          <w:rPr>
            <w:rStyle w:val="Lienhypertexte"/>
            <w:rFonts w:ascii="Arial Gras" w:hAnsi="Arial Gras"/>
            <w:b/>
            <w:noProof/>
          </w:rPr>
          <w:t>e.</w:t>
        </w:r>
        <w:r w:rsidR="009F0FB6">
          <w:rPr>
            <w:rFonts w:asciiTheme="minorHAnsi" w:eastAsiaTheme="minorEastAsia" w:hAnsiTheme="minorHAnsi" w:cstheme="minorBidi"/>
            <w:noProof/>
            <w:szCs w:val="22"/>
          </w:rPr>
          <w:tab/>
        </w:r>
        <w:r w:rsidR="009F0FB6" w:rsidRPr="00BB01BC">
          <w:rPr>
            <w:rStyle w:val="Lienhypertexte"/>
            <w:rFonts w:ascii="Marianne" w:hAnsi="Marianne"/>
            <w:b/>
            <w:noProof/>
          </w:rPr>
          <w:t>Formulaire de demande</w:t>
        </w:r>
        <w:r w:rsidR="009F0FB6">
          <w:rPr>
            <w:noProof/>
            <w:webHidden/>
          </w:rPr>
          <w:tab/>
        </w:r>
        <w:r w:rsidR="009F0FB6">
          <w:rPr>
            <w:noProof/>
            <w:webHidden/>
          </w:rPr>
          <w:fldChar w:fldCharType="begin"/>
        </w:r>
        <w:r w:rsidR="009F0FB6">
          <w:rPr>
            <w:noProof/>
            <w:webHidden/>
          </w:rPr>
          <w:instrText xml:space="preserve"> PAGEREF _Toc101526697 \h </w:instrText>
        </w:r>
        <w:r w:rsidR="009F0FB6">
          <w:rPr>
            <w:noProof/>
            <w:webHidden/>
          </w:rPr>
        </w:r>
        <w:r w:rsidR="009F0FB6">
          <w:rPr>
            <w:noProof/>
            <w:webHidden/>
          </w:rPr>
          <w:fldChar w:fldCharType="separate"/>
        </w:r>
        <w:r w:rsidR="00122FCC">
          <w:rPr>
            <w:noProof/>
            <w:webHidden/>
          </w:rPr>
          <w:t>7</w:t>
        </w:r>
        <w:r w:rsidR="009F0FB6">
          <w:rPr>
            <w:noProof/>
            <w:webHidden/>
          </w:rPr>
          <w:fldChar w:fldCharType="end"/>
        </w:r>
      </w:hyperlink>
    </w:p>
    <w:p w14:paraId="5AB1AC49" w14:textId="77777777" w:rsidR="009F0FB6" w:rsidRDefault="00F22CA7">
      <w:pPr>
        <w:pStyle w:val="TM3"/>
        <w:tabs>
          <w:tab w:val="left" w:pos="880"/>
          <w:tab w:val="right" w:leader="dot" w:pos="10194"/>
        </w:tabs>
        <w:rPr>
          <w:rFonts w:asciiTheme="minorHAnsi" w:eastAsiaTheme="minorEastAsia" w:hAnsiTheme="minorHAnsi" w:cstheme="minorBidi"/>
          <w:noProof/>
          <w:szCs w:val="22"/>
        </w:rPr>
      </w:pPr>
      <w:hyperlink w:anchor="_Toc101526698" w:history="1">
        <w:r w:rsidR="009F0FB6" w:rsidRPr="00BB01BC">
          <w:rPr>
            <w:rStyle w:val="Lienhypertexte"/>
            <w:rFonts w:ascii="Arial Gras" w:hAnsi="Arial Gras"/>
            <w:b/>
            <w:noProof/>
          </w:rPr>
          <w:t>f.</w:t>
        </w:r>
        <w:r w:rsidR="009F0FB6">
          <w:rPr>
            <w:rFonts w:asciiTheme="minorHAnsi" w:eastAsiaTheme="minorEastAsia" w:hAnsiTheme="minorHAnsi" w:cstheme="minorBidi"/>
            <w:noProof/>
            <w:szCs w:val="22"/>
          </w:rPr>
          <w:tab/>
        </w:r>
        <w:r w:rsidR="009F0FB6" w:rsidRPr="00BB01BC">
          <w:rPr>
            <w:rStyle w:val="Lienhypertexte"/>
            <w:rFonts w:ascii="Marianne" w:hAnsi="Marianne"/>
            <w:b/>
            <w:noProof/>
          </w:rPr>
          <w:t>Téléchargement des pièces justificatives.</w:t>
        </w:r>
        <w:r w:rsidR="009F0FB6">
          <w:rPr>
            <w:noProof/>
            <w:webHidden/>
          </w:rPr>
          <w:tab/>
        </w:r>
        <w:r w:rsidR="009F0FB6">
          <w:rPr>
            <w:noProof/>
            <w:webHidden/>
          </w:rPr>
          <w:fldChar w:fldCharType="begin"/>
        </w:r>
        <w:r w:rsidR="009F0FB6">
          <w:rPr>
            <w:noProof/>
            <w:webHidden/>
          </w:rPr>
          <w:instrText xml:space="preserve"> PAGEREF _Toc101526698 \h </w:instrText>
        </w:r>
        <w:r w:rsidR="009F0FB6">
          <w:rPr>
            <w:noProof/>
            <w:webHidden/>
          </w:rPr>
        </w:r>
        <w:r w:rsidR="009F0FB6">
          <w:rPr>
            <w:noProof/>
            <w:webHidden/>
          </w:rPr>
          <w:fldChar w:fldCharType="separate"/>
        </w:r>
        <w:r w:rsidR="00122FCC">
          <w:rPr>
            <w:noProof/>
            <w:webHidden/>
          </w:rPr>
          <w:t>18</w:t>
        </w:r>
        <w:r w:rsidR="009F0FB6">
          <w:rPr>
            <w:noProof/>
            <w:webHidden/>
          </w:rPr>
          <w:fldChar w:fldCharType="end"/>
        </w:r>
      </w:hyperlink>
    </w:p>
    <w:p w14:paraId="6D2B509F" w14:textId="77777777" w:rsidR="009F0FB6" w:rsidRDefault="00F22CA7">
      <w:pPr>
        <w:pStyle w:val="TM3"/>
        <w:tabs>
          <w:tab w:val="left" w:pos="1100"/>
          <w:tab w:val="right" w:leader="dot" w:pos="10194"/>
        </w:tabs>
        <w:rPr>
          <w:rFonts w:asciiTheme="minorHAnsi" w:eastAsiaTheme="minorEastAsia" w:hAnsiTheme="minorHAnsi" w:cstheme="minorBidi"/>
          <w:noProof/>
          <w:szCs w:val="22"/>
        </w:rPr>
      </w:pPr>
      <w:hyperlink w:anchor="_Toc101526699" w:history="1">
        <w:r w:rsidR="009F0FB6" w:rsidRPr="00BB01BC">
          <w:rPr>
            <w:rStyle w:val="Lienhypertexte"/>
            <w:rFonts w:ascii="Arial Gras" w:hAnsi="Arial Gras"/>
            <w:b/>
            <w:noProof/>
          </w:rPr>
          <w:t>g.</w:t>
        </w:r>
        <w:r w:rsidR="009F0FB6">
          <w:rPr>
            <w:rFonts w:asciiTheme="minorHAnsi" w:eastAsiaTheme="minorEastAsia" w:hAnsiTheme="minorHAnsi" w:cstheme="minorBidi"/>
            <w:noProof/>
            <w:szCs w:val="22"/>
          </w:rPr>
          <w:tab/>
        </w:r>
        <w:r w:rsidR="009F0FB6" w:rsidRPr="00BB01BC">
          <w:rPr>
            <w:rStyle w:val="Lienhypertexte"/>
            <w:rFonts w:ascii="Marianne" w:hAnsi="Marianne"/>
            <w:b/>
            <w:noProof/>
          </w:rPr>
          <w:t>Enregistrement et / ou validation de la demande</w:t>
        </w:r>
        <w:r w:rsidR="009F0FB6">
          <w:rPr>
            <w:noProof/>
            <w:webHidden/>
          </w:rPr>
          <w:tab/>
        </w:r>
        <w:r w:rsidR="009F0FB6">
          <w:rPr>
            <w:noProof/>
            <w:webHidden/>
          </w:rPr>
          <w:fldChar w:fldCharType="begin"/>
        </w:r>
        <w:r w:rsidR="009F0FB6">
          <w:rPr>
            <w:noProof/>
            <w:webHidden/>
          </w:rPr>
          <w:instrText xml:space="preserve"> PAGEREF _Toc101526699 \h </w:instrText>
        </w:r>
        <w:r w:rsidR="009F0FB6">
          <w:rPr>
            <w:noProof/>
            <w:webHidden/>
          </w:rPr>
        </w:r>
        <w:r w:rsidR="009F0FB6">
          <w:rPr>
            <w:noProof/>
            <w:webHidden/>
          </w:rPr>
          <w:fldChar w:fldCharType="separate"/>
        </w:r>
        <w:r w:rsidR="00122FCC">
          <w:rPr>
            <w:noProof/>
            <w:webHidden/>
          </w:rPr>
          <w:t>20</w:t>
        </w:r>
        <w:r w:rsidR="009F0FB6">
          <w:rPr>
            <w:noProof/>
            <w:webHidden/>
          </w:rPr>
          <w:fldChar w:fldCharType="end"/>
        </w:r>
      </w:hyperlink>
    </w:p>
    <w:p w14:paraId="31C0D761" w14:textId="77777777" w:rsidR="009F0FB6" w:rsidRDefault="00F22CA7">
      <w:pPr>
        <w:pStyle w:val="TM3"/>
        <w:tabs>
          <w:tab w:val="left" w:pos="1100"/>
          <w:tab w:val="right" w:leader="dot" w:pos="10194"/>
        </w:tabs>
        <w:rPr>
          <w:rFonts w:asciiTheme="minorHAnsi" w:eastAsiaTheme="minorEastAsia" w:hAnsiTheme="minorHAnsi" w:cstheme="minorBidi"/>
          <w:noProof/>
          <w:szCs w:val="22"/>
        </w:rPr>
      </w:pPr>
      <w:hyperlink w:anchor="_Toc101526700" w:history="1">
        <w:r w:rsidR="009F0FB6" w:rsidRPr="00BB01BC">
          <w:rPr>
            <w:rStyle w:val="Lienhypertexte"/>
            <w:rFonts w:ascii="Arial Gras" w:hAnsi="Arial Gras"/>
            <w:b/>
            <w:noProof/>
          </w:rPr>
          <w:t>h.</w:t>
        </w:r>
        <w:r w:rsidR="009F0FB6">
          <w:rPr>
            <w:rFonts w:asciiTheme="minorHAnsi" w:eastAsiaTheme="minorEastAsia" w:hAnsiTheme="minorHAnsi" w:cstheme="minorBidi"/>
            <w:noProof/>
            <w:szCs w:val="22"/>
          </w:rPr>
          <w:tab/>
        </w:r>
        <w:r w:rsidR="009F0FB6" w:rsidRPr="00BB01BC">
          <w:rPr>
            <w:rStyle w:val="Lienhypertexte"/>
            <w:rFonts w:ascii="Marianne" w:hAnsi="Marianne"/>
            <w:b/>
            <w:noProof/>
          </w:rPr>
          <w:t>Accusé de dépôt</w:t>
        </w:r>
        <w:r w:rsidR="009F0FB6">
          <w:rPr>
            <w:noProof/>
            <w:webHidden/>
          </w:rPr>
          <w:tab/>
        </w:r>
        <w:r w:rsidR="009F0FB6">
          <w:rPr>
            <w:noProof/>
            <w:webHidden/>
          </w:rPr>
          <w:fldChar w:fldCharType="begin"/>
        </w:r>
        <w:r w:rsidR="009F0FB6">
          <w:rPr>
            <w:noProof/>
            <w:webHidden/>
          </w:rPr>
          <w:instrText xml:space="preserve"> PAGEREF _Toc101526700 \h </w:instrText>
        </w:r>
        <w:r w:rsidR="009F0FB6">
          <w:rPr>
            <w:noProof/>
            <w:webHidden/>
          </w:rPr>
        </w:r>
        <w:r w:rsidR="009F0FB6">
          <w:rPr>
            <w:noProof/>
            <w:webHidden/>
          </w:rPr>
          <w:fldChar w:fldCharType="separate"/>
        </w:r>
        <w:r w:rsidR="00122FCC">
          <w:rPr>
            <w:noProof/>
            <w:webHidden/>
          </w:rPr>
          <w:t>22</w:t>
        </w:r>
        <w:r w:rsidR="009F0FB6">
          <w:rPr>
            <w:noProof/>
            <w:webHidden/>
          </w:rPr>
          <w:fldChar w:fldCharType="end"/>
        </w:r>
      </w:hyperlink>
    </w:p>
    <w:p w14:paraId="4E136234" w14:textId="77777777" w:rsidR="009F0FB6" w:rsidRDefault="00F22CA7">
      <w:pPr>
        <w:pStyle w:val="TM1"/>
        <w:rPr>
          <w:rFonts w:asciiTheme="minorHAnsi" w:eastAsiaTheme="minorEastAsia" w:hAnsiTheme="minorHAnsi" w:cstheme="minorBidi"/>
          <w:b w:val="0"/>
          <w:szCs w:val="22"/>
        </w:rPr>
      </w:pPr>
      <w:hyperlink w:anchor="_Toc101526701" w:history="1">
        <w:r w:rsidR="009F0FB6" w:rsidRPr="00BB01BC">
          <w:rPr>
            <w:rStyle w:val="Lienhypertexte"/>
            <w:rFonts w:ascii="Marianne" w:hAnsi="Marianne"/>
          </w:rPr>
          <w:t>III.</w:t>
        </w:r>
        <w:r w:rsidR="009F0FB6">
          <w:rPr>
            <w:rFonts w:asciiTheme="minorHAnsi" w:eastAsiaTheme="minorEastAsia" w:hAnsiTheme="minorHAnsi" w:cstheme="minorBidi"/>
            <w:b w:val="0"/>
            <w:szCs w:val="22"/>
          </w:rPr>
          <w:tab/>
        </w:r>
        <w:r w:rsidR="009F0FB6" w:rsidRPr="00BB01BC">
          <w:rPr>
            <w:rStyle w:val="Lienhypertexte"/>
            <w:rFonts w:ascii="Marianne" w:hAnsi="Marianne"/>
          </w:rPr>
          <w:t>Instruction de votre dossier</w:t>
        </w:r>
        <w:r w:rsidR="009F0FB6">
          <w:rPr>
            <w:webHidden/>
          </w:rPr>
          <w:tab/>
        </w:r>
        <w:r w:rsidR="009F0FB6">
          <w:rPr>
            <w:webHidden/>
          </w:rPr>
          <w:fldChar w:fldCharType="begin"/>
        </w:r>
        <w:r w:rsidR="009F0FB6">
          <w:rPr>
            <w:webHidden/>
          </w:rPr>
          <w:instrText xml:space="preserve"> PAGEREF _Toc101526701 \h </w:instrText>
        </w:r>
        <w:r w:rsidR="009F0FB6">
          <w:rPr>
            <w:webHidden/>
          </w:rPr>
        </w:r>
        <w:r w:rsidR="009F0FB6">
          <w:rPr>
            <w:webHidden/>
          </w:rPr>
          <w:fldChar w:fldCharType="separate"/>
        </w:r>
        <w:r w:rsidR="00122FCC">
          <w:rPr>
            <w:webHidden/>
          </w:rPr>
          <w:t>22</w:t>
        </w:r>
        <w:r w:rsidR="009F0FB6">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Default="003805DE" w:rsidP="00753C04">
      <w:pPr>
        <w:pStyle w:val="Titre1"/>
        <w:jc w:val="both"/>
        <w:rPr>
          <w:rFonts w:ascii="Marianne" w:hAnsi="Marianne"/>
        </w:rPr>
      </w:pPr>
      <w:bookmarkStart w:id="0" w:name="_Toc101526687"/>
      <w:bookmarkStart w:id="1" w:name="_Toc470021149"/>
      <w:r w:rsidRPr="001E29AD">
        <w:rPr>
          <w:rFonts w:ascii="Marianne" w:hAnsi="Marianne"/>
        </w:rPr>
        <w:lastRenderedPageBreak/>
        <w:t>RAPPEL DU DISPOSITIF</w:t>
      </w:r>
      <w:bookmarkEnd w:id="0"/>
    </w:p>
    <w:p w14:paraId="74A51434" w14:textId="6F052383" w:rsidR="00FB7F54" w:rsidRPr="00A13516" w:rsidRDefault="009F0FB6" w:rsidP="00FB7F54">
      <w:pPr>
        <w:rPr>
          <w:rFonts w:ascii="Marianne" w:hAnsi="Marianne"/>
        </w:rPr>
      </w:pPr>
      <w:r>
        <w:rPr>
          <w:rFonts w:ascii="Marianne" w:hAnsi="Marianne"/>
        </w:rPr>
        <w:t>Seule la décision INTV G</w:t>
      </w:r>
      <w:r w:rsidR="00BE4577">
        <w:rPr>
          <w:rFonts w:ascii="Marianne" w:hAnsi="Marianne"/>
        </w:rPr>
        <w:t>ECRI 2022-25</w:t>
      </w:r>
      <w:r w:rsidR="00FB7F54" w:rsidRPr="00A13516">
        <w:rPr>
          <w:rFonts w:ascii="Marianne" w:hAnsi="Marianne"/>
        </w:rPr>
        <w:t xml:space="preserve"> fait foi.</w:t>
      </w:r>
    </w:p>
    <w:bookmarkEnd w:id="1"/>
    <w:p w14:paraId="08132ED8" w14:textId="321E2EA6" w:rsidR="00890ECE" w:rsidRDefault="00890ECE" w:rsidP="00753C04">
      <w:pPr>
        <w:pStyle w:val="Titre2"/>
        <w:jc w:val="both"/>
        <w:rPr>
          <w:rFonts w:ascii="Marianne" w:hAnsi="Marianne"/>
        </w:rPr>
      </w:pPr>
      <w:r w:rsidRPr="001E29AD">
        <w:rPr>
          <w:rFonts w:ascii="Marianne" w:hAnsi="Marianne"/>
        </w:rPr>
        <w:t xml:space="preserve"> </w:t>
      </w:r>
      <w:bookmarkStart w:id="2" w:name="_Toc101526688"/>
      <w:r w:rsidRPr="001E29AD">
        <w:rPr>
          <w:rFonts w:ascii="Marianne" w:hAnsi="Marianne"/>
        </w:rPr>
        <w:t>Conditions d’éligibilité</w:t>
      </w:r>
      <w:bookmarkEnd w:id="2"/>
      <w:r w:rsidRPr="001E29AD">
        <w:rPr>
          <w:rFonts w:ascii="Marianne" w:hAnsi="Marianne"/>
        </w:rPr>
        <w:t xml:space="preserve"> </w:t>
      </w:r>
    </w:p>
    <w:p w14:paraId="3781334B" w14:textId="63058D14" w:rsidR="008126D2" w:rsidRDefault="00FB7F54" w:rsidP="008126D2">
      <w:pPr>
        <w:pStyle w:val="Normal1"/>
        <w:rPr>
          <w:rFonts w:cs="Arial"/>
          <w:sz w:val="20"/>
        </w:rPr>
      </w:pPr>
      <w:bookmarkStart w:id="3" w:name="_Toc500510668"/>
      <w:r w:rsidRPr="00A13516">
        <w:rPr>
          <w:rFonts w:cs="Arial"/>
          <w:sz w:val="20"/>
        </w:rPr>
        <w:t>Sont éligibles à la mesure de soutien décrite dans cette décision</w:t>
      </w:r>
      <w:r w:rsidRPr="00A13516">
        <w:rPr>
          <w:rFonts w:ascii="Calibri" w:hAnsi="Calibri" w:cs="Calibri"/>
          <w:sz w:val="20"/>
        </w:rPr>
        <w:t> </w:t>
      </w:r>
      <w:r w:rsidRPr="00A13516">
        <w:rPr>
          <w:rFonts w:cs="Arial"/>
          <w:sz w:val="20"/>
        </w:rPr>
        <w:t>les personnes physiques ou morales</w:t>
      </w:r>
      <w:r w:rsidRPr="00A13516">
        <w:rPr>
          <w:rFonts w:ascii="Calibri" w:hAnsi="Calibri" w:cs="Calibri"/>
          <w:sz w:val="20"/>
        </w:rPr>
        <w:t> </w:t>
      </w:r>
      <w:r w:rsidRPr="00A13516">
        <w:rPr>
          <w:rFonts w:cs="Arial"/>
          <w:sz w:val="20"/>
        </w:rPr>
        <w:t>:</w:t>
      </w:r>
    </w:p>
    <w:p w14:paraId="039D0CB5" w14:textId="4D26633B" w:rsidR="008126D2" w:rsidRPr="008126D2" w:rsidRDefault="008126D2" w:rsidP="008126D2">
      <w:pPr>
        <w:pStyle w:val="Normal1"/>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8126D2">
        <w:rPr>
          <w:sz w:val="20"/>
        </w:rPr>
        <w:t xml:space="preserve">constituées en tant qu’exploitant agricole, groupement agricole d'exploitation en commun (GAEC), exploitation agricole à responsabilité limitée (EARL), ou autre personne morale </w:t>
      </w:r>
      <w:r w:rsidR="00550462">
        <w:rPr>
          <w:sz w:val="20"/>
        </w:rPr>
        <w:t xml:space="preserve">(petites et moyennes entreprises) </w:t>
      </w:r>
      <w:r w:rsidRPr="008126D2">
        <w:rPr>
          <w:sz w:val="20"/>
        </w:rPr>
        <w:t>ayant pour objet l'exploitation agricole ou piscicole</w:t>
      </w:r>
      <w:r w:rsidRPr="008126D2">
        <w:rPr>
          <w:rFonts w:cs="Calibri"/>
          <w:sz w:val="20"/>
        </w:rPr>
        <w:t> </w:t>
      </w:r>
      <w:r w:rsidRPr="008126D2">
        <w:rPr>
          <w:sz w:val="20"/>
        </w:rPr>
        <w:t xml:space="preserve">; </w:t>
      </w:r>
    </w:p>
    <w:p w14:paraId="3AFD3992" w14:textId="77777777" w:rsidR="008126D2" w:rsidRPr="008126D2" w:rsidRDefault="008126D2" w:rsidP="008126D2">
      <w:pPr>
        <w:pStyle w:val="Normal1"/>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8126D2">
        <w:rPr>
          <w:sz w:val="20"/>
        </w:rPr>
        <w:t>ayant un siège social situé dans un département de France métropolitaine hors Corse.</w:t>
      </w:r>
    </w:p>
    <w:p w14:paraId="1F966A43" w14:textId="77777777" w:rsidR="008126D2" w:rsidRPr="008126D2" w:rsidRDefault="008126D2" w:rsidP="008126D2">
      <w:pPr>
        <w:pStyle w:val="Normal1"/>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8126D2">
        <w:rPr>
          <w:rFonts w:cs="Arial"/>
          <w:sz w:val="20"/>
        </w:rPr>
        <w:t>immatriculées au répertoire SIREN de l’INSEE par un numéro SIRET actif au moment du dépôt de la demande d’aide et au jour du paiement</w:t>
      </w:r>
      <w:r w:rsidRPr="008126D2">
        <w:rPr>
          <w:rFonts w:cs="Calibri"/>
          <w:sz w:val="20"/>
        </w:rPr>
        <w:t> </w:t>
      </w:r>
      <w:r w:rsidRPr="008126D2">
        <w:rPr>
          <w:rFonts w:cs="Arial"/>
          <w:sz w:val="20"/>
        </w:rPr>
        <w:t xml:space="preserve">; </w:t>
      </w:r>
    </w:p>
    <w:p w14:paraId="6877461B" w14:textId="77777777" w:rsidR="008126D2" w:rsidRPr="008126D2" w:rsidRDefault="008126D2" w:rsidP="008126D2">
      <w:pPr>
        <w:pStyle w:val="Normal1"/>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8126D2">
        <w:rPr>
          <w:sz w:val="20"/>
        </w:rPr>
        <w:t xml:space="preserve">ayant au moins 3000 € de charges d’alimentation sur </w:t>
      </w:r>
      <w:r w:rsidRPr="008126D2">
        <w:rPr>
          <w:b/>
          <w:color w:val="00000A"/>
          <w:sz w:val="20"/>
        </w:rPr>
        <w:t xml:space="preserve">la période de référence allant du </w:t>
      </w:r>
      <w:r w:rsidRPr="008126D2">
        <w:rPr>
          <w:sz w:val="20"/>
        </w:rPr>
        <w:t xml:space="preserve">16 mars 2021 au 15 juillet 2021 </w:t>
      </w:r>
      <w:r w:rsidRPr="008126D2">
        <w:rPr>
          <w:b/>
          <w:sz w:val="20"/>
        </w:rPr>
        <w:t>(sauf cas particulier)</w:t>
      </w:r>
      <w:r w:rsidRPr="008126D2">
        <w:rPr>
          <w:rFonts w:cs="Calibri"/>
          <w:sz w:val="20"/>
        </w:rPr>
        <w:t> </w:t>
      </w:r>
      <w:r w:rsidRPr="008126D2">
        <w:rPr>
          <w:sz w:val="20"/>
        </w:rPr>
        <w:t xml:space="preserve">; </w:t>
      </w:r>
    </w:p>
    <w:p w14:paraId="42C97BBC" w14:textId="77777777" w:rsidR="008126D2" w:rsidRPr="008126D2" w:rsidRDefault="008126D2" w:rsidP="008126D2">
      <w:pPr>
        <w:pStyle w:val="Paragraphedeliste"/>
        <w:numPr>
          <w:ilvl w:val="0"/>
          <w:numId w:val="42"/>
        </w:numPr>
        <w:suppressAutoHyphens/>
        <w:spacing w:before="120" w:after="120"/>
        <w:jc w:val="both"/>
        <w:rPr>
          <w:rFonts w:ascii="Marianne" w:hAnsi="Marianne"/>
          <w:sz w:val="20"/>
          <w:szCs w:val="20"/>
        </w:rPr>
      </w:pPr>
      <w:r w:rsidRPr="008126D2">
        <w:rPr>
          <w:rFonts w:ascii="Marianne" w:hAnsi="Marianne"/>
          <w:sz w:val="20"/>
          <w:szCs w:val="20"/>
        </w:rPr>
        <w:t>ayant un taux de dépendance à l’alimentation animale d’au moins 10%, ce taux de dépendance étant calculé conformément au point 1.3.a et attesté par un tiers de confiance</w:t>
      </w:r>
      <w:r w:rsidRPr="008126D2">
        <w:rPr>
          <w:rFonts w:ascii="Marianne" w:hAnsi="Marianne" w:cs="Calibri"/>
          <w:sz w:val="20"/>
          <w:szCs w:val="20"/>
        </w:rPr>
        <w:t> </w:t>
      </w:r>
      <w:r w:rsidRPr="008126D2">
        <w:rPr>
          <w:rFonts w:ascii="Marianne" w:hAnsi="Marianne"/>
          <w:sz w:val="20"/>
          <w:szCs w:val="20"/>
        </w:rPr>
        <w:t xml:space="preserve">; </w:t>
      </w:r>
    </w:p>
    <w:p w14:paraId="72998701" w14:textId="31A17C6D" w:rsidR="008126D2" w:rsidRPr="002E30BB" w:rsidRDefault="008126D2" w:rsidP="002E30BB">
      <w:pPr>
        <w:pStyle w:val="Paragraphedeliste"/>
        <w:ind w:left="720"/>
        <w:jc w:val="both"/>
        <w:rPr>
          <w:rFonts w:ascii="Marianne" w:hAnsi="Marianne"/>
          <w:sz w:val="20"/>
          <w:szCs w:val="20"/>
        </w:rPr>
      </w:pPr>
      <w:r w:rsidRPr="008126D2">
        <w:rPr>
          <w:rFonts w:ascii="Marianne" w:hAnsi="Marianne"/>
          <w:sz w:val="20"/>
          <w:szCs w:val="20"/>
        </w:rPr>
        <w:t>Pour les centres équestres, le demandeur devra être affilié à la MSA.</w:t>
      </w:r>
      <w:r w:rsidRPr="008126D2">
        <w:rPr>
          <w:rFonts w:ascii="Marianne" w:hAnsi="Marianne"/>
          <w:sz w:val="20"/>
          <w:szCs w:val="20"/>
          <w:shd w:val="clear" w:color="auto" w:fill="FFFF00"/>
        </w:rPr>
        <w:t xml:space="preserve"> </w:t>
      </w:r>
    </w:p>
    <w:p w14:paraId="35A48C0C" w14:textId="77777777" w:rsidR="00FC739C" w:rsidRDefault="00FC739C" w:rsidP="006F244D">
      <w:pPr>
        <w:jc w:val="both"/>
        <w:rPr>
          <w:rFonts w:ascii="Marianne" w:hAnsi="Marianne"/>
          <w:sz w:val="20"/>
        </w:rPr>
      </w:pPr>
      <w:bookmarkStart w:id="4" w:name="_Toc500510670"/>
      <w:bookmarkEnd w:id="3"/>
    </w:p>
    <w:p w14:paraId="76D60811" w14:textId="31D08EE4" w:rsidR="00A54A71" w:rsidRPr="001E29AD" w:rsidRDefault="00890ECE" w:rsidP="006A15BE">
      <w:pPr>
        <w:pStyle w:val="Titre2"/>
        <w:ind w:left="720"/>
        <w:jc w:val="both"/>
        <w:rPr>
          <w:rFonts w:ascii="Marianne" w:hAnsi="Marianne"/>
        </w:rPr>
      </w:pPr>
      <w:bookmarkStart w:id="5" w:name="_Toc101526689"/>
      <w:r w:rsidRPr="001E29AD">
        <w:rPr>
          <w:rFonts w:ascii="Marianne" w:hAnsi="Marianne"/>
        </w:rPr>
        <w:t>Demande</w:t>
      </w:r>
      <w:r w:rsidR="00A13516">
        <w:rPr>
          <w:rFonts w:ascii="Marianne" w:hAnsi="Marianne"/>
        </w:rPr>
        <w:t>r</w:t>
      </w:r>
      <w:r w:rsidRPr="001E29AD">
        <w:rPr>
          <w:rFonts w:ascii="Marianne" w:hAnsi="Marianne"/>
        </w:rPr>
        <w:t xml:space="preserve"> de l’aide</w:t>
      </w:r>
      <w:bookmarkEnd w:id="5"/>
    </w:p>
    <w:bookmarkEnd w:id="4"/>
    <w:p w14:paraId="6254BD3F" w14:textId="706B2341" w:rsidR="006A15BE" w:rsidRPr="00BC7010" w:rsidRDefault="006A15BE" w:rsidP="00A13516">
      <w:pPr>
        <w:pStyle w:val="Texteprformat"/>
        <w:spacing w:line="280" w:lineRule="exact"/>
        <w:ind w:right="17"/>
        <w:rPr>
          <w:rFonts w:ascii="Marianne" w:eastAsia="Arial Unicode MS" w:hAnsi="Marianne" w:cs="Times New Roman"/>
          <w:bdr w:val="nil"/>
          <w:lang w:eastAsia="fr-FR"/>
        </w:rPr>
      </w:pPr>
      <w:r w:rsidRPr="00892E5B">
        <w:rPr>
          <w:rFonts w:ascii="Marianne" w:eastAsia="Arial Unicode MS" w:hAnsi="Marianne" w:cs="Times New Roman"/>
          <w:bdr w:val="nil"/>
          <w:lang w:eastAsia="fr-FR"/>
        </w:rPr>
        <w:t xml:space="preserve">La période de dépôt des demandes d’aide est ouverte du </w:t>
      </w:r>
      <w:r w:rsidR="003C0233" w:rsidRPr="003C0233">
        <w:rPr>
          <w:rFonts w:ascii="Marianne" w:eastAsia="Arial Unicode MS" w:hAnsi="Marianne" w:cs="Times New Roman"/>
          <w:bdr w:val="nil"/>
          <w:lang w:eastAsia="fr-FR"/>
        </w:rPr>
        <w:t>30/05/</w:t>
      </w:r>
      <w:r w:rsidRPr="003C0233">
        <w:rPr>
          <w:rFonts w:ascii="Marianne" w:eastAsia="Arial Unicode MS" w:hAnsi="Marianne" w:cs="Times New Roman"/>
          <w:bdr w:val="nil"/>
          <w:lang w:eastAsia="fr-FR"/>
        </w:rPr>
        <w:t xml:space="preserve">2022 </w:t>
      </w:r>
      <w:r w:rsidR="00FB7F54" w:rsidRPr="003C0233">
        <w:rPr>
          <w:rFonts w:ascii="Marianne" w:eastAsia="Arial Unicode MS" w:hAnsi="Marianne" w:cs="Times New Roman"/>
          <w:bdr w:val="nil"/>
          <w:lang w:eastAsia="fr-FR"/>
        </w:rPr>
        <w:t xml:space="preserve">à </w:t>
      </w:r>
      <w:r w:rsidR="00550462">
        <w:rPr>
          <w:rFonts w:ascii="Marianne" w:eastAsia="Arial Unicode MS" w:hAnsi="Marianne" w:cs="Times New Roman"/>
          <w:bdr w:val="nil"/>
          <w:lang w:eastAsia="fr-FR"/>
        </w:rPr>
        <w:t>14</w:t>
      </w:r>
      <w:r w:rsidR="00FB7F54" w:rsidRPr="003C0233">
        <w:rPr>
          <w:rFonts w:ascii="Marianne" w:eastAsia="Arial Unicode MS" w:hAnsi="Marianne" w:cs="Times New Roman"/>
          <w:bdr w:val="nil"/>
          <w:lang w:eastAsia="fr-FR"/>
        </w:rPr>
        <w:t xml:space="preserve">h </w:t>
      </w:r>
      <w:r w:rsidRPr="003C0233">
        <w:rPr>
          <w:rFonts w:ascii="Marianne" w:eastAsia="Arial Unicode MS" w:hAnsi="Marianne" w:cs="Times New Roman"/>
          <w:bdr w:val="nil"/>
          <w:lang w:eastAsia="fr-FR"/>
        </w:rPr>
        <w:t xml:space="preserve">au </w:t>
      </w:r>
      <w:r w:rsidR="003C0233" w:rsidRPr="003C0233">
        <w:rPr>
          <w:rFonts w:ascii="Marianne" w:eastAsia="Arial Unicode MS" w:hAnsi="Marianne" w:cs="Times New Roman"/>
          <w:bdr w:val="nil"/>
          <w:lang w:eastAsia="fr-FR"/>
        </w:rPr>
        <w:t>17/06/</w:t>
      </w:r>
      <w:r w:rsidR="00BE4577" w:rsidRPr="003C0233">
        <w:rPr>
          <w:rFonts w:ascii="Marianne" w:eastAsia="Arial Unicode MS" w:hAnsi="Marianne" w:cs="Times New Roman"/>
          <w:bdr w:val="nil"/>
          <w:lang w:eastAsia="fr-FR"/>
        </w:rPr>
        <w:t>2022 à 14h.</w:t>
      </w:r>
      <w:r w:rsidR="00BE4577">
        <w:rPr>
          <w:rFonts w:ascii="Marianne" w:eastAsia="Arial Unicode MS" w:hAnsi="Marianne" w:cs="Times New Roman"/>
          <w:bdr w:val="nil"/>
          <w:lang w:eastAsia="fr-FR"/>
        </w:rPr>
        <w:t xml:space="preserve"> </w:t>
      </w:r>
    </w:p>
    <w:p w14:paraId="22719C84" w14:textId="5E4354B0" w:rsidR="006A15BE" w:rsidRPr="009D45FE" w:rsidRDefault="006A15BE" w:rsidP="006A15BE">
      <w:pPr>
        <w:spacing w:before="120"/>
        <w:jc w:val="both"/>
        <w:rPr>
          <w:rFonts w:ascii="Marianne" w:hAnsi="Marianne"/>
          <w:sz w:val="20"/>
          <w:szCs w:val="20"/>
        </w:rPr>
      </w:pPr>
      <w:r w:rsidRPr="009D45FE">
        <w:rPr>
          <w:rFonts w:ascii="Marianne" w:hAnsi="Marianne"/>
          <w:sz w:val="20"/>
          <w:szCs w:val="20"/>
        </w:rPr>
        <w:t xml:space="preserve">La demande d’aide est dématérialisée et déposée exclusivement sur la Plate-forme d’Acquisition de </w:t>
      </w:r>
      <w:proofErr w:type="spellStart"/>
      <w:r w:rsidR="003C0233">
        <w:rPr>
          <w:rFonts w:ascii="Marianne" w:hAnsi="Marianne"/>
          <w:sz w:val="20"/>
          <w:szCs w:val="20"/>
        </w:rPr>
        <w:t>Don-nées</w:t>
      </w:r>
      <w:proofErr w:type="spellEnd"/>
      <w:r w:rsidR="003C0233">
        <w:rPr>
          <w:rFonts w:ascii="Marianne" w:hAnsi="Marianne"/>
          <w:sz w:val="20"/>
          <w:szCs w:val="20"/>
        </w:rPr>
        <w:t xml:space="preserve"> (PAD) de FranceAgriMer :</w:t>
      </w:r>
      <w:r w:rsidRPr="009D45FE">
        <w:rPr>
          <w:rFonts w:ascii="Marianne" w:hAnsi="Marianne"/>
          <w:sz w:val="20"/>
          <w:szCs w:val="20"/>
        </w:rPr>
        <w:t xml:space="preserve"> </w:t>
      </w:r>
      <w:hyperlink r:id="rId10" w:history="1">
        <w:r w:rsidR="003C0233" w:rsidRPr="00D47E60">
          <w:rPr>
            <w:rStyle w:val="Lienhypertexte"/>
            <w:rFonts w:ascii="Marianne" w:hAnsi="Marianne"/>
            <w:sz w:val="20"/>
            <w:szCs w:val="20"/>
          </w:rPr>
          <w:t>https://pad.agriculture.gouv.fr/pad-presentation/vues/publique/retrait-dispositif.xhtml?codeDispositif=UKRAINE_ELEVEUR_2022</w:t>
        </w:r>
      </w:hyperlink>
      <w:r w:rsidR="003C0233">
        <w:rPr>
          <w:rFonts w:ascii="Marianne" w:hAnsi="Marianne"/>
          <w:sz w:val="20"/>
          <w:szCs w:val="20"/>
        </w:rPr>
        <w:t xml:space="preserve"> </w:t>
      </w:r>
    </w:p>
    <w:p w14:paraId="1CFD99EA" w14:textId="0F05EB55" w:rsidR="006A15BE" w:rsidRPr="009D45FE" w:rsidRDefault="006A15BE" w:rsidP="006A15BE">
      <w:pPr>
        <w:spacing w:before="120"/>
        <w:jc w:val="both"/>
        <w:rPr>
          <w:rFonts w:ascii="Marianne" w:hAnsi="Marianne"/>
          <w:sz w:val="20"/>
          <w:szCs w:val="20"/>
        </w:rPr>
      </w:pPr>
      <w:r w:rsidRPr="009D45FE">
        <w:rPr>
          <w:rFonts w:ascii="Marianne" w:hAnsi="Marianne"/>
          <w:sz w:val="20"/>
          <w:szCs w:val="20"/>
        </w:rPr>
        <w:t>L’accès au formulaire ne pourra se faire qu’à l’aide d’un numéro SIRET</w:t>
      </w:r>
      <w:r w:rsidRPr="00A13516">
        <w:rPr>
          <w:rFonts w:ascii="Marianne" w:hAnsi="Marianne"/>
          <w:b/>
          <w:sz w:val="20"/>
          <w:szCs w:val="20"/>
        </w:rPr>
        <w:t xml:space="preserve"> valide</w:t>
      </w:r>
      <w:r w:rsidRPr="009D45FE">
        <w:rPr>
          <w:rFonts w:ascii="Marianne" w:hAnsi="Marianne"/>
          <w:sz w:val="20"/>
          <w:szCs w:val="20"/>
        </w:rPr>
        <w:t xml:space="preserve">. Il ne peut être pris en compte qu’une seule demande par </w:t>
      </w:r>
      <w:r w:rsidRPr="00A13516">
        <w:rPr>
          <w:rFonts w:ascii="Marianne" w:hAnsi="Marianne"/>
          <w:b/>
          <w:sz w:val="20"/>
          <w:szCs w:val="20"/>
        </w:rPr>
        <w:t>SIREN</w:t>
      </w:r>
      <w:r w:rsidRPr="009D45FE">
        <w:rPr>
          <w:rFonts w:ascii="Marianne" w:hAnsi="Marianne"/>
          <w:sz w:val="20"/>
          <w:szCs w:val="20"/>
        </w:rPr>
        <w:t xml:space="preserve">. </w:t>
      </w:r>
    </w:p>
    <w:p w14:paraId="22FE315C" w14:textId="79BC6E14" w:rsidR="006A15BE" w:rsidRPr="009D45FE" w:rsidRDefault="006A15BE" w:rsidP="006A15BE">
      <w:pPr>
        <w:spacing w:before="120"/>
        <w:jc w:val="both"/>
        <w:rPr>
          <w:rFonts w:ascii="Marianne" w:hAnsi="Marianne"/>
          <w:sz w:val="20"/>
          <w:szCs w:val="20"/>
        </w:rPr>
      </w:pPr>
      <w:r w:rsidRPr="009D45FE">
        <w:rPr>
          <w:rFonts w:ascii="Marianne" w:hAnsi="Marianne"/>
          <w:sz w:val="20"/>
          <w:szCs w:val="20"/>
        </w:rPr>
        <w:t>Un accusé de dépôt de la demande d’aide est envoyé en retour par mail à chaque demandeur après validation de ce son dossier. Celui-ci ne préjuge en aucun cas de la validité des pièces télé-versées ni de l’attribution d’une aide à l’issue de la procédure d’instruction des dossiers.</w:t>
      </w:r>
    </w:p>
    <w:p w14:paraId="0CB84FAC" w14:textId="77777777" w:rsidR="006A15BE" w:rsidRPr="009D45FE" w:rsidRDefault="006A15BE" w:rsidP="006A15BE">
      <w:pPr>
        <w:spacing w:before="120"/>
        <w:jc w:val="both"/>
        <w:rPr>
          <w:rFonts w:ascii="Marianne" w:hAnsi="Marianne"/>
          <w:sz w:val="20"/>
          <w:szCs w:val="20"/>
        </w:rPr>
      </w:pPr>
      <w:r w:rsidRPr="009D45FE">
        <w:rPr>
          <w:rFonts w:ascii="Marianne" w:hAnsi="Marianne"/>
          <w:sz w:val="20"/>
          <w:szCs w:val="20"/>
        </w:rPr>
        <w:t xml:space="preserve">Le courriel d’initialisation de la demande, reçu immédiatement après le début de la démarche ne constitue pas une preuve de dépôt, il contient le lien d’accès confidentiel vers le dossier du demandeur. </w:t>
      </w:r>
    </w:p>
    <w:p w14:paraId="0BBCFD13" w14:textId="77777777" w:rsidR="006A15BE" w:rsidRDefault="006A15BE" w:rsidP="00753C04">
      <w:pPr>
        <w:jc w:val="both"/>
      </w:pPr>
    </w:p>
    <w:p w14:paraId="624ACAE3" w14:textId="77777777" w:rsidR="00890ECE" w:rsidRPr="00041297" w:rsidRDefault="00890ECE" w:rsidP="00753C04">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Default="00890ECE" w:rsidP="00753C04">
      <w:pPr>
        <w:jc w:val="both"/>
        <w:rPr>
          <w:rFonts w:ascii="Marianne" w:hAnsi="Marianne"/>
          <w:b/>
          <w:i/>
          <w:sz w:val="20"/>
          <w:szCs w:val="20"/>
          <w:u w:val="single"/>
        </w:rPr>
      </w:pPr>
    </w:p>
    <w:p w14:paraId="29FAC17B" w14:textId="77777777" w:rsidR="003E27BD" w:rsidRDefault="003E27BD" w:rsidP="00753C04">
      <w:pPr>
        <w:jc w:val="both"/>
        <w:rPr>
          <w:rFonts w:ascii="Marianne" w:hAnsi="Marianne"/>
          <w:b/>
          <w:i/>
          <w:sz w:val="20"/>
          <w:szCs w:val="20"/>
          <w:u w:val="single"/>
        </w:rPr>
      </w:pPr>
    </w:p>
    <w:p w14:paraId="4CD7F9E3" w14:textId="77777777" w:rsidR="00A13516" w:rsidRDefault="00A13516" w:rsidP="00753C04">
      <w:pPr>
        <w:jc w:val="both"/>
        <w:rPr>
          <w:rFonts w:ascii="Marianne" w:hAnsi="Marianne"/>
          <w:b/>
          <w:i/>
          <w:sz w:val="20"/>
          <w:szCs w:val="20"/>
          <w:u w:val="single"/>
        </w:rPr>
      </w:pPr>
    </w:p>
    <w:p w14:paraId="13DD5FC2" w14:textId="77777777" w:rsidR="003E27BD" w:rsidRPr="00041297" w:rsidRDefault="003E27BD" w:rsidP="00753C04">
      <w:pPr>
        <w:jc w:val="both"/>
        <w:rPr>
          <w:rFonts w:ascii="Marianne" w:hAnsi="Marianne"/>
          <w:b/>
          <w:i/>
          <w:sz w:val="20"/>
          <w:szCs w:val="20"/>
          <w:u w:val="single"/>
        </w:rPr>
      </w:pPr>
    </w:p>
    <w:p w14:paraId="5D13FF2E" w14:textId="22F5209B" w:rsidR="003A4E94" w:rsidRPr="001E29AD" w:rsidRDefault="003A4E94" w:rsidP="00753C04">
      <w:pPr>
        <w:pStyle w:val="Titre1"/>
        <w:jc w:val="both"/>
        <w:rPr>
          <w:rFonts w:ascii="Marianne" w:hAnsi="Marianne"/>
        </w:rPr>
      </w:pPr>
      <w:bookmarkStart w:id="6" w:name="_Toc101526690"/>
      <w:r w:rsidRPr="001E29AD">
        <w:rPr>
          <w:rFonts w:ascii="Marianne" w:hAnsi="Marianne"/>
        </w:rPr>
        <w:t>PROCEDURE DE DEPOT DE</w:t>
      </w:r>
      <w:r w:rsidR="005171D9" w:rsidRPr="001E29AD">
        <w:rPr>
          <w:rFonts w:ascii="Marianne" w:hAnsi="Marianne"/>
        </w:rPr>
        <w:t xml:space="preserve"> LA </w:t>
      </w:r>
      <w:r w:rsidRPr="001E29AD">
        <w:rPr>
          <w:rFonts w:ascii="Marianne" w:hAnsi="Marianne"/>
        </w:rPr>
        <w:t>DEMANDE</w:t>
      </w:r>
      <w:r w:rsidR="005171D9" w:rsidRPr="001E29AD">
        <w:rPr>
          <w:rFonts w:ascii="Marianne" w:hAnsi="Marianne"/>
        </w:rPr>
        <w:t xml:space="preserve"> DE VERSEMENT DE L’AIDE</w:t>
      </w:r>
      <w:bookmarkEnd w:id="6"/>
      <w:r w:rsidRPr="001E29AD">
        <w:rPr>
          <w:rFonts w:ascii="Marianne" w:hAnsi="Marianne"/>
        </w:rPr>
        <w:t xml:space="preserve"> </w:t>
      </w:r>
    </w:p>
    <w:p w14:paraId="4D5F3687" w14:textId="77777777" w:rsidR="00AA253B" w:rsidRPr="001E29AD" w:rsidRDefault="00AA253B" w:rsidP="00753C04">
      <w:pPr>
        <w:jc w:val="both"/>
        <w:rPr>
          <w:rFonts w:ascii="Marianne" w:hAnsi="Marianne"/>
          <w:color w:val="C00000"/>
        </w:rPr>
      </w:pPr>
    </w:p>
    <w:p w14:paraId="63316CDD" w14:textId="31EBA3FE" w:rsidR="003A4E94" w:rsidRPr="001E29AD" w:rsidRDefault="003A4E94" w:rsidP="00753C04">
      <w:pPr>
        <w:pStyle w:val="Titre2"/>
        <w:tabs>
          <w:tab w:val="num" w:pos="576"/>
        </w:tabs>
        <w:suppressAutoHyphens/>
        <w:spacing w:before="60" w:after="120"/>
        <w:ind w:left="576" w:hanging="576"/>
        <w:jc w:val="both"/>
        <w:rPr>
          <w:rFonts w:ascii="Marianne" w:hAnsi="Marianne"/>
        </w:rPr>
      </w:pPr>
      <w:bookmarkStart w:id="7" w:name="_Toc470021158"/>
      <w:bookmarkStart w:id="8" w:name="_Toc101526691"/>
      <w:r w:rsidRPr="001E29AD">
        <w:rPr>
          <w:rFonts w:ascii="Marianne" w:hAnsi="Marianne"/>
        </w:rPr>
        <w:t>Constitution de la demande</w:t>
      </w:r>
      <w:r w:rsidR="005171D9" w:rsidRPr="001E29AD">
        <w:rPr>
          <w:rFonts w:ascii="Marianne" w:hAnsi="Marianne"/>
        </w:rPr>
        <w:t xml:space="preserve"> de versement de l</w:t>
      </w:r>
      <w:r w:rsidRPr="001E29AD">
        <w:rPr>
          <w:rFonts w:ascii="Marianne" w:hAnsi="Marianne"/>
        </w:rPr>
        <w:t>’aide</w:t>
      </w:r>
      <w:bookmarkEnd w:id="7"/>
      <w:bookmarkEnd w:id="8"/>
      <w:r w:rsidRPr="001E29AD">
        <w:rPr>
          <w:rFonts w:ascii="Marianne" w:hAnsi="Marianne"/>
        </w:rPr>
        <w:t xml:space="preserve"> </w:t>
      </w:r>
    </w:p>
    <w:p w14:paraId="09D09EF4" w14:textId="77777777" w:rsidR="006F10F0" w:rsidRPr="00F96274" w:rsidRDefault="006F10F0" w:rsidP="00753C04">
      <w:pPr>
        <w:jc w:val="both"/>
        <w:rPr>
          <w:rFonts w:ascii="Marianne" w:hAnsi="Marianne"/>
          <w:sz w:val="20"/>
          <w:szCs w:val="20"/>
        </w:rPr>
      </w:pPr>
    </w:p>
    <w:p w14:paraId="483AA93D" w14:textId="77777777" w:rsidR="000B29C5" w:rsidRDefault="000B29C5" w:rsidP="000B29C5">
      <w:pPr>
        <w:pStyle w:val="NormalWeb"/>
        <w:spacing w:before="0" w:after="120"/>
        <w:jc w:val="both"/>
        <w:rPr>
          <w:rFonts w:ascii="Marianne" w:hAnsi="Marianne" w:cs="Helvetica Neue"/>
        </w:rPr>
      </w:pPr>
      <w:r w:rsidRPr="009D45FE">
        <w:rPr>
          <w:rFonts w:ascii="Marianne" w:hAnsi="Marianne"/>
        </w:rPr>
        <w:t>La demande d’avance du bénéficiaire est constituée du formulaire en ligne complété comprenant les données déclaratives et les engagements du demandeur. Elle doit être accompagnée du relevé d’identité bancaire (RIB)</w:t>
      </w:r>
      <w:r w:rsidRPr="009D45FE">
        <w:rPr>
          <w:rFonts w:ascii="Calibri" w:hAnsi="Calibri" w:cs="Calibri"/>
        </w:rPr>
        <w:t> </w:t>
      </w:r>
      <w:r w:rsidRPr="009D45FE">
        <w:rPr>
          <w:rFonts w:ascii="Marianne" w:hAnsi="Marianne"/>
        </w:rPr>
        <w:t xml:space="preserve">au nom du demandeur (déposé sur le télé-service). </w:t>
      </w:r>
    </w:p>
    <w:p w14:paraId="3DFB0425" w14:textId="62D2490B" w:rsidR="000B29C5" w:rsidRPr="009D45FE" w:rsidRDefault="000B29C5" w:rsidP="000B29C5">
      <w:pPr>
        <w:pStyle w:val="NormalWeb"/>
        <w:spacing w:before="0" w:after="120"/>
        <w:jc w:val="both"/>
        <w:rPr>
          <w:rFonts w:ascii="Marianne" w:hAnsi="Marianne"/>
        </w:rPr>
      </w:pPr>
      <w:r w:rsidRPr="009D45FE">
        <w:rPr>
          <w:rFonts w:ascii="Marianne" w:hAnsi="Marianne" w:cs="Helvetica Neue"/>
        </w:rPr>
        <w:t>Dans le cas d’une procédure collective, à des fins de simplification, un courrier ou courriel du mandataire doit être transmis afin de confirmer le destinataire du paiement</w:t>
      </w:r>
      <w:r w:rsidRPr="009D45FE">
        <w:rPr>
          <w:rFonts w:ascii="Calibri" w:hAnsi="Calibri" w:cs="Calibri"/>
        </w:rPr>
        <w:t> </w:t>
      </w:r>
      <w:r w:rsidRPr="009D45FE">
        <w:rPr>
          <w:rFonts w:ascii="Marianne" w:hAnsi="Marianne" w:cs="Helvetica Neue"/>
        </w:rPr>
        <w:t>; à défaut, une preuve de l’attribution de la gestion des comptes lor</w:t>
      </w:r>
      <w:r>
        <w:rPr>
          <w:rFonts w:ascii="Marianne" w:hAnsi="Marianne" w:cs="Helvetica Neue"/>
        </w:rPr>
        <w:t>s du jugement doit être fournie.</w:t>
      </w:r>
    </w:p>
    <w:p w14:paraId="61DAC426" w14:textId="77777777" w:rsidR="000B29C5" w:rsidRDefault="000B29C5" w:rsidP="000B29C5">
      <w:pPr>
        <w:pStyle w:val="Normal1"/>
        <w:rPr>
          <w:rFonts w:eastAsia="Times New Roman" w:cs="Arial"/>
          <w:sz w:val="20"/>
          <w:lang w:eastAsia="zh-CN"/>
        </w:rPr>
      </w:pPr>
      <w:r w:rsidRPr="00E7043D">
        <w:rPr>
          <w:rFonts w:eastAsia="Times New Roman" w:cs="Arial"/>
          <w:sz w:val="20"/>
          <w:lang w:eastAsia="zh-CN"/>
        </w:rPr>
        <w:t>Les demandeurs devront s’engager sur l’honneur à</w:t>
      </w:r>
      <w:r>
        <w:rPr>
          <w:rFonts w:eastAsia="Times New Roman" w:cs="Arial"/>
          <w:sz w:val="20"/>
          <w:lang w:eastAsia="zh-CN"/>
        </w:rPr>
        <w:t xml:space="preserve"> respecter les conditions d’éligibilité décrites au point 1.2 de la présente décision. </w:t>
      </w:r>
      <w:r w:rsidRPr="00E7043D">
        <w:rPr>
          <w:rFonts w:eastAsia="Times New Roman" w:cs="Arial"/>
          <w:sz w:val="20"/>
          <w:lang w:eastAsia="zh-CN"/>
        </w:rPr>
        <w:t>Cet engagement se fera directement sur le formulaire de demande d’aide du télé</w:t>
      </w:r>
      <w:r>
        <w:rPr>
          <w:rFonts w:eastAsia="Times New Roman" w:cs="Arial"/>
          <w:sz w:val="20"/>
          <w:lang w:eastAsia="zh-CN"/>
        </w:rPr>
        <w:t>-</w:t>
      </w:r>
      <w:r w:rsidRPr="00E7043D">
        <w:rPr>
          <w:rFonts w:eastAsia="Times New Roman" w:cs="Arial"/>
          <w:sz w:val="20"/>
          <w:lang w:eastAsia="zh-CN"/>
        </w:rPr>
        <w:t>service.</w:t>
      </w:r>
    </w:p>
    <w:p w14:paraId="3AF5EEC4" w14:textId="77777777" w:rsidR="000B29C5" w:rsidRDefault="000B29C5" w:rsidP="000B29C5">
      <w:pPr>
        <w:pStyle w:val="Normal1"/>
        <w:rPr>
          <w:rFonts w:eastAsia="Times New Roman" w:cs="Arial"/>
          <w:sz w:val="20"/>
          <w:lang w:eastAsia="zh-CN"/>
        </w:rPr>
      </w:pPr>
    </w:p>
    <w:p w14:paraId="3DAA0127" w14:textId="055F5F8C" w:rsidR="000B29C5" w:rsidRPr="000B29C5" w:rsidRDefault="000B29C5" w:rsidP="00E21DA9">
      <w:pPr>
        <w:pStyle w:val="Normal1"/>
        <w:rPr>
          <w:rFonts w:eastAsia="Times New Roman" w:cs="Arial"/>
          <w:sz w:val="20"/>
          <w:lang w:eastAsia="zh-CN"/>
        </w:rPr>
      </w:pPr>
      <w:r w:rsidRPr="00F96274">
        <w:rPr>
          <w:b/>
          <w:bCs/>
          <w:sz w:val="20"/>
        </w:rPr>
        <w:lastRenderedPageBreak/>
        <w:t>Pour effectuer une demande d’aide, vous devez être en possession</w:t>
      </w:r>
      <w:r w:rsidRPr="00F96274">
        <w:rPr>
          <w:rFonts w:ascii="Calibri" w:hAnsi="Calibri" w:cs="Calibri"/>
          <w:b/>
          <w:bCs/>
          <w:sz w:val="20"/>
        </w:rPr>
        <w:t> </w:t>
      </w:r>
      <w:r w:rsidRPr="00F96274">
        <w:rPr>
          <w:b/>
          <w:bCs/>
          <w:sz w:val="20"/>
        </w:rPr>
        <w:t>:</w:t>
      </w:r>
    </w:p>
    <w:p w14:paraId="6B99A833" w14:textId="77777777" w:rsidR="00E21DA9" w:rsidRPr="00E21DA9" w:rsidRDefault="00E21DA9" w:rsidP="009D2639">
      <w:pPr>
        <w:pStyle w:val="Normal1"/>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9D2639">
        <w:rPr>
          <w:rFonts w:cs="Arial"/>
          <w:b/>
          <w:sz w:val="20"/>
        </w:rPr>
        <w:t>un relevé d’identité bancaire (RIB)</w:t>
      </w:r>
      <w:r w:rsidRPr="00E21DA9">
        <w:rPr>
          <w:rFonts w:cs="Arial"/>
          <w:sz w:val="20"/>
        </w:rPr>
        <w:t xml:space="preserve"> au nom du demandeur (dans le cas d’une procédure collective, à des fins de simplification, un courrier ou courriel du mandataire doit être transmis afin de confirmer le destinataire du paiement</w:t>
      </w:r>
      <w:r w:rsidRPr="00E21DA9">
        <w:rPr>
          <w:rFonts w:ascii="Calibri" w:hAnsi="Calibri" w:cs="Calibri"/>
          <w:sz w:val="20"/>
        </w:rPr>
        <w:t> </w:t>
      </w:r>
      <w:r w:rsidRPr="00E21DA9">
        <w:rPr>
          <w:rFonts w:cs="Arial"/>
          <w:sz w:val="20"/>
        </w:rPr>
        <w:t xml:space="preserve">; </w:t>
      </w:r>
      <w:r w:rsidRPr="00E21DA9">
        <w:rPr>
          <w:rFonts w:cs="Marianne"/>
          <w:sz w:val="20"/>
        </w:rPr>
        <w:t>à</w:t>
      </w:r>
      <w:r w:rsidRPr="00E21DA9">
        <w:rPr>
          <w:rFonts w:cs="Arial"/>
          <w:sz w:val="20"/>
        </w:rPr>
        <w:t xml:space="preserve"> d</w:t>
      </w:r>
      <w:r w:rsidRPr="00E21DA9">
        <w:rPr>
          <w:rFonts w:cs="Marianne"/>
          <w:sz w:val="20"/>
        </w:rPr>
        <w:t>é</w:t>
      </w:r>
      <w:r w:rsidRPr="00E21DA9">
        <w:rPr>
          <w:rFonts w:cs="Arial"/>
          <w:sz w:val="20"/>
        </w:rPr>
        <w:t>faut, une preuve de l</w:t>
      </w:r>
      <w:r w:rsidRPr="00E21DA9">
        <w:rPr>
          <w:rFonts w:cs="Marianne"/>
          <w:sz w:val="20"/>
        </w:rPr>
        <w:t>’</w:t>
      </w:r>
      <w:r w:rsidRPr="00E21DA9">
        <w:rPr>
          <w:rFonts w:cs="Arial"/>
          <w:sz w:val="20"/>
        </w:rPr>
        <w:t xml:space="preserve">attribution de la gestion des comptes lors du jugement doit </w:t>
      </w:r>
      <w:r w:rsidRPr="00E21DA9">
        <w:rPr>
          <w:rFonts w:cs="Marianne"/>
          <w:sz w:val="20"/>
        </w:rPr>
        <w:t>ê</w:t>
      </w:r>
      <w:r w:rsidRPr="00E21DA9">
        <w:rPr>
          <w:rFonts w:cs="Arial"/>
          <w:sz w:val="20"/>
        </w:rPr>
        <w:t>tre fournie),</w:t>
      </w:r>
    </w:p>
    <w:p w14:paraId="00D6A817" w14:textId="4B4EA508" w:rsidR="00E21DA9" w:rsidRPr="00E21DA9" w:rsidRDefault="00E21DA9" w:rsidP="009D2639">
      <w:pPr>
        <w:pStyle w:val="Normal1"/>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9D2639">
        <w:rPr>
          <w:rFonts w:cs="Arial"/>
          <w:b/>
          <w:sz w:val="20"/>
        </w:rPr>
        <w:t>une attestation par un tiers de confiance</w:t>
      </w:r>
      <w:r w:rsidRPr="00E21DA9">
        <w:rPr>
          <w:rFonts w:cs="Arial"/>
          <w:sz w:val="20"/>
        </w:rPr>
        <w:t xml:space="preserve"> (établie par exemple par un centre de gestion agréé, un expert-comptable ou un commissaire aux comptes identifié) pour le compte du demandeur en utilisant le modèle-type en</w:t>
      </w:r>
      <w:r w:rsidR="00550462">
        <w:rPr>
          <w:rFonts w:cs="Arial"/>
          <w:sz w:val="20"/>
        </w:rPr>
        <w:t xml:space="preserve"> annexe </w:t>
      </w:r>
      <w:r w:rsidRPr="00E21DA9">
        <w:rPr>
          <w:rFonts w:cs="Arial"/>
          <w:sz w:val="20"/>
        </w:rPr>
        <w:t>précisant</w:t>
      </w:r>
      <w:r w:rsidRPr="00E21DA9">
        <w:rPr>
          <w:rFonts w:ascii="Calibri" w:hAnsi="Calibri" w:cs="Calibri"/>
          <w:sz w:val="20"/>
        </w:rPr>
        <w:t> </w:t>
      </w:r>
      <w:r w:rsidRPr="00E21DA9">
        <w:rPr>
          <w:rFonts w:cs="Arial"/>
          <w:sz w:val="20"/>
        </w:rPr>
        <w:t>:</w:t>
      </w:r>
    </w:p>
    <w:p w14:paraId="45FB1BB3" w14:textId="77777777" w:rsidR="00E21DA9" w:rsidRPr="00E21DA9" w:rsidRDefault="00E21DA9" w:rsidP="00E21DA9">
      <w:pPr>
        <w:pStyle w:val="Normal1"/>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E21DA9">
        <w:rPr>
          <w:rFonts w:cs="Arial"/>
          <w:sz w:val="20"/>
        </w:rPr>
        <w:t>le montant des charges d’alimentation</w:t>
      </w:r>
      <w:r w:rsidRPr="00E21DA9">
        <w:rPr>
          <w:sz w:val="20"/>
        </w:rPr>
        <w:t xml:space="preserve"> </w:t>
      </w:r>
      <w:r w:rsidRPr="00E21DA9">
        <w:rPr>
          <w:rFonts w:cs="Arial"/>
          <w:sz w:val="20"/>
        </w:rPr>
        <w:t xml:space="preserve">sur la période de référence; </w:t>
      </w:r>
    </w:p>
    <w:p w14:paraId="4D627559" w14:textId="49CC150A" w:rsidR="00E21DA9" w:rsidRPr="00E21DA9" w:rsidRDefault="00E21DA9" w:rsidP="00E21DA9">
      <w:pPr>
        <w:pStyle w:val="Normal1"/>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E21DA9">
        <w:rPr>
          <w:rFonts w:cs="Arial"/>
          <w:sz w:val="20"/>
        </w:rPr>
        <w:t>le montant des charges d’alimentation sur le dernier exercice clos au plus tard le 28/02/2022, sauf cas particulier (visés au point 1.3b)</w:t>
      </w:r>
      <w:r w:rsidRPr="00E21DA9">
        <w:rPr>
          <w:rFonts w:ascii="Calibri" w:hAnsi="Calibri" w:cs="Calibri"/>
          <w:sz w:val="20"/>
        </w:rPr>
        <w:t> </w:t>
      </w:r>
      <w:r w:rsidRPr="00E21DA9">
        <w:rPr>
          <w:rFonts w:cs="Arial"/>
          <w:sz w:val="20"/>
        </w:rPr>
        <w:t xml:space="preserve">; </w:t>
      </w:r>
    </w:p>
    <w:p w14:paraId="553CBC09" w14:textId="77777777" w:rsidR="00E21DA9" w:rsidRPr="00E21DA9" w:rsidRDefault="00E21DA9" w:rsidP="00E21DA9">
      <w:pPr>
        <w:pStyle w:val="Normal1"/>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E21DA9">
        <w:rPr>
          <w:rFonts w:cs="Arial"/>
          <w:sz w:val="20"/>
        </w:rPr>
        <w:t>le montant total des charges d’exploitation sur le dernier exercice clos au plus tard le 28/02/2022 sauf cas particulier (visés au point 1.3b)</w:t>
      </w:r>
      <w:r w:rsidRPr="00E21DA9">
        <w:rPr>
          <w:rFonts w:ascii="Calibri" w:hAnsi="Calibri" w:cs="Calibri"/>
          <w:sz w:val="20"/>
        </w:rPr>
        <w:t> </w:t>
      </w:r>
      <w:r w:rsidRPr="00E21DA9">
        <w:rPr>
          <w:rFonts w:cs="Arial"/>
          <w:sz w:val="20"/>
        </w:rPr>
        <w:t xml:space="preserve">; </w:t>
      </w:r>
    </w:p>
    <w:p w14:paraId="160683E8" w14:textId="77777777" w:rsidR="00E21DA9" w:rsidRPr="00550462" w:rsidRDefault="00E21DA9" w:rsidP="00E21DA9">
      <w:pPr>
        <w:pStyle w:val="Normal1"/>
        <w:ind w:left="568"/>
        <w:rPr>
          <w:rFonts w:cs="Arial"/>
          <w:i/>
          <w:sz w:val="20"/>
        </w:rPr>
      </w:pPr>
      <w:r w:rsidRPr="00550462">
        <w:rPr>
          <w:rFonts w:cs="Arial"/>
          <w:i/>
          <w:sz w:val="20"/>
        </w:rPr>
        <w:t xml:space="preserve">Les charges relatives à un atelier sous contrat de production ou contrat d’intégration sont exclues du calcul des trois montants de charges précités. </w:t>
      </w:r>
    </w:p>
    <w:p w14:paraId="12FF1E92" w14:textId="5CC8BBEF" w:rsidR="00E21DA9" w:rsidRPr="00550462" w:rsidRDefault="00E21DA9" w:rsidP="00E21DA9">
      <w:pPr>
        <w:pStyle w:val="Normal1"/>
        <w:ind w:left="568"/>
        <w:rPr>
          <w:rFonts w:ascii="Calibri" w:hAnsi="Calibri" w:cs="Calibri"/>
          <w:i/>
          <w:sz w:val="20"/>
        </w:rPr>
      </w:pPr>
      <w:r w:rsidRPr="00550462">
        <w:rPr>
          <w:rFonts w:cs="Arial"/>
          <w:i/>
          <w:sz w:val="20"/>
        </w:rPr>
        <w:t xml:space="preserve">Pour les centres équestres, l’attestation devra indiquer les charges d’alimentation </w:t>
      </w:r>
      <w:r w:rsidR="00550462" w:rsidRPr="00550462">
        <w:rPr>
          <w:rFonts w:cs="Arial"/>
          <w:i/>
          <w:sz w:val="20"/>
        </w:rPr>
        <w:t>animale hors</w:t>
      </w:r>
      <w:r w:rsidRPr="00550462">
        <w:rPr>
          <w:rFonts w:cs="Arial"/>
          <w:i/>
          <w:sz w:val="20"/>
        </w:rPr>
        <w:t xml:space="preserve"> achats de fo</w:t>
      </w:r>
      <w:r w:rsidR="00550462" w:rsidRPr="00550462">
        <w:rPr>
          <w:rFonts w:cs="Arial"/>
          <w:i/>
          <w:sz w:val="20"/>
        </w:rPr>
        <w:t>urrage</w:t>
      </w:r>
      <w:r w:rsidRPr="00550462">
        <w:rPr>
          <w:rFonts w:ascii="Calibri" w:hAnsi="Calibri" w:cs="Calibri"/>
          <w:i/>
          <w:sz w:val="20"/>
        </w:rPr>
        <w:t>. </w:t>
      </w:r>
    </w:p>
    <w:p w14:paraId="60447EDC" w14:textId="37CA5767" w:rsidR="00E21DA9" w:rsidRPr="00E21DA9" w:rsidRDefault="00E21DA9" w:rsidP="00E21DA9">
      <w:pPr>
        <w:pStyle w:val="Normal1"/>
        <w:ind w:left="568"/>
        <w:rPr>
          <w:rFonts w:cs="Arial"/>
          <w:sz w:val="20"/>
        </w:rPr>
      </w:pPr>
      <w:r w:rsidRPr="00E21DA9">
        <w:rPr>
          <w:rFonts w:cs="Arial"/>
          <w:sz w:val="20"/>
        </w:rPr>
        <w:t>NB</w:t>
      </w:r>
      <w:r w:rsidRPr="00E21DA9">
        <w:rPr>
          <w:rFonts w:ascii="Calibri" w:hAnsi="Calibri" w:cs="Calibri"/>
          <w:sz w:val="20"/>
        </w:rPr>
        <w:t> </w:t>
      </w:r>
      <w:r w:rsidRPr="00E21DA9">
        <w:rPr>
          <w:rFonts w:cs="Arial"/>
          <w:sz w:val="20"/>
        </w:rPr>
        <w:t xml:space="preserve">: l’attestation doit obligatoirement être </w:t>
      </w:r>
      <w:proofErr w:type="gramStart"/>
      <w:r w:rsidRPr="00E21DA9">
        <w:rPr>
          <w:rFonts w:cs="Arial"/>
          <w:sz w:val="20"/>
        </w:rPr>
        <w:t>établi</w:t>
      </w:r>
      <w:r w:rsidR="00251434">
        <w:rPr>
          <w:rFonts w:cs="Arial"/>
          <w:sz w:val="20"/>
        </w:rPr>
        <w:t>e</w:t>
      </w:r>
      <w:proofErr w:type="gramEnd"/>
      <w:r w:rsidRPr="00E21DA9">
        <w:rPr>
          <w:rFonts w:cs="Arial"/>
          <w:sz w:val="20"/>
        </w:rPr>
        <w:t xml:space="preserve"> par un centre de gestion agréé, un expert-comptable ou un commissaire aux comptes le demandeur n’est PAS au régime micro BA ou dispose d’un exercice complet.</w:t>
      </w:r>
    </w:p>
    <w:p w14:paraId="7BBD0D6C" w14:textId="46A4A7E4" w:rsidR="00E21DA9" w:rsidRPr="00251434" w:rsidRDefault="00E21DA9" w:rsidP="00251434">
      <w:pPr>
        <w:pStyle w:val="Normal1"/>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Arial"/>
          <w:sz w:val="20"/>
        </w:rPr>
      </w:pPr>
      <w:r w:rsidRPr="00E21DA9">
        <w:rPr>
          <w:rFonts w:cs="Arial"/>
          <w:sz w:val="20"/>
        </w:rPr>
        <w:t xml:space="preserve">en complément des points précédents, </w:t>
      </w:r>
      <w:r w:rsidRPr="009D2639">
        <w:rPr>
          <w:rFonts w:cs="Arial"/>
          <w:b/>
          <w:sz w:val="20"/>
        </w:rPr>
        <w:t>pour les centres équestres</w:t>
      </w:r>
      <w:r w:rsidRPr="009D2639">
        <w:rPr>
          <w:rFonts w:ascii="Calibri" w:hAnsi="Calibri" w:cs="Calibri"/>
          <w:b/>
          <w:sz w:val="20"/>
        </w:rPr>
        <w:t> </w:t>
      </w:r>
      <w:r w:rsidRPr="009D2639">
        <w:rPr>
          <w:rFonts w:cs="Arial"/>
          <w:b/>
          <w:sz w:val="20"/>
        </w:rPr>
        <w:t>:</w:t>
      </w:r>
      <w:r w:rsidRPr="00E21DA9">
        <w:rPr>
          <w:rFonts w:cs="Arial"/>
          <w:sz w:val="20"/>
        </w:rPr>
        <w:t xml:space="preserve"> </w:t>
      </w:r>
      <w:r w:rsidRPr="009D2639">
        <w:rPr>
          <w:rFonts w:cs="Arial"/>
          <w:b/>
          <w:sz w:val="20"/>
        </w:rPr>
        <w:t>une attestation d’affiliation à la MSA</w:t>
      </w:r>
      <w:r w:rsidRPr="00E21DA9">
        <w:rPr>
          <w:rFonts w:cs="Arial"/>
          <w:sz w:val="20"/>
        </w:rPr>
        <w:t>.</w:t>
      </w:r>
    </w:p>
    <w:p w14:paraId="02660763" w14:textId="4FD127EE" w:rsidR="00A13516" w:rsidRPr="00550462" w:rsidRDefault="00FB7F54" w:rsidP="00251434">
      <w:pPr>
        <w:pStyle w:val="Normal1"/>
        <w:numPr>
          <w:ilvl w:val="0"/>
          <w:numId w:val="41"/>
        </w:numPr>
        <w:rPr>
          <w:rFonts w:eastAsia="Times New Roman" w:cs="Arial"/>
          <w:b/>
          <w:sz w:val="20"/>
          <w:lang w:eastAsia="zh-CN"/>
        </w:rPr>
      </w:pPr>
      <w:r w:rsidRPr="00550462">
        <w:rPr>
          <w:rFonts w:eastAsia="Times New Roman" w:cs="Arial"/>
          <w:b/>
          <w:sz w:val="20"/>
          <w:lang w:eastAsia="zh-CN"/>
        </w:rPr>
        <w:t>Pour le contrôle de l’entreprise unique</w:t>
      </w:r>
      <w:r w:rsidRPr="00550462">
        <w:rPr>
          <w:rFonts w:ascii="Calibri" w:eastAsia="Times New Roman" w:hAnsi="Calibri" w:cs="Calibri"/>
          <w:b/>
          <w:sz w:val="20"/>
          <w:lang w:eastAsia="zh-CN"/>
        </w:rPr>
        <w:t> </w:t>
      </w:r>
      <w:r w:rsidRPr="00550462">
        <w:rPr>
          <w:rFonts w:eastAsia="Times New Roman" w:cs="Arial"/>
          <w:b/>
          <w:sz w:val="20"/>
          <w:lang w:eastAsia="zh-CN"/>
        </w:rPr>
        <w:t>: un diagramme capitalistique</w:t>
      </w:r>
      <w:r w:rsidRPr="00550462">
        <w:rPr>
          <w:rFonts w:eastAsia="Times New Roman" w:cs="Arial"/>
          <w:sz w:val="20"/>
          <w:lang w:eastAsia="zh-CN"/>
        </w:rPr>
        <w:t xml:space="preserve"> reprenant les pourcentages de détention des parts de sociétés liées et/ou partenaires du demandeur (y compris par l'intermédiaire de personnes physiques) et comprenant le numéro SIRET et la raison sociale de chaque société</w:t>
      </w:r>
      <w:r w:rsidR="00A13516" w:rsidRPr="00550462">
        <w:rPr>
          <w:rFonts w:eastAsia="Times New Roman" w:cs="Arial"/>
          <w:sz w:val="20"/>
          <w:lang w:eastAsia="zh-CN"/>
        </w:rPr>
        <w:t>, uniquement pour les structures en lien avec d’autres structures.</w:t>
      </w:r>
    </w:p>
    <w:p w14:paraId="255FFCAA" w14:textId="77777777" w:rsidR="00550462" w:rsidRPr="00550462" w:rsidRDefault="00550462" w:rsidP="00550462">
      <w:pPr>
        <w:pStyle w:val="Paragraphedeliste"/>
        <w:numPr>
          <w:ilvl w:val="0"/>
          <w:numId w:val="41"/>
        </w:numPr>
        <w:tabs>
          <w:tab w:val="left" w:pos="1065"/>
        </w:tabs>
        <w:suppressAutoHyphens/>
        <w:spacing w:before="120"/>
        <w:jc w:val="both"/>
        <w:rPr>
          <w:rFonts w:ascii="Marianne" w:hAnsi="Marianne"/>
          <w:sz w:val="20"/>
          <w:szCs w:val="20"/>
        </w:rPr>
      </w:pPr>
      <w:r w:rsidRPr="00550462">
        <w:rPr>
          <w:rFonts w:ascii="Marianne" w:hAnsi="Marianne" w:cs="Arial"/>
          <w:sz w:val="20"/>
          <w:lang w:eastAsia="zh-CN"/>
        </w:rPr>
        <w:t>Pour les entreprises en redressement ou plan de sauvegarde</w:t>
      </w:r>
      <w:r w:rsidRPr="00550462">
        <w:rPr>
          <w:rFonts w:ascii="Calibri" w:hAnsi="Calibri" w:cs="Calibri"/>
          <w:sz w:val="20"/>
          <w:lang w:eastAsia="zh-CN"/>
        </w:rPr>
        <w:t> </w:t>
      </w:r>
      <w:r w:rsidRPr="00550462">
        <w:rPr>
          <w:rFonts w:ascii="Marianne" w:hAnsi="Marianne" w:cs="Arial"/>
          <w:sz w:val="20"/>
          <w:lang w:eastAsia="zh-CN"/>
        </w:rPr>
        <w:t xml:space="preserve">: </w:t>
      </w:r>
      <w:r w:rsidRPr="00550462">
        <w:rPr>
          <w:rFonts w:ascii="Marianne" w:hAnsi="Marianne" w:cs="Arial"/>
          <w:b/>
          <w:sz w:val="20"/>
          <w:lang w:eastAsia="zh-CN"/>
        </w:rPr>
        <w:t>le plan arrêté par le tribunal.</w:t>
      </w:r>
    </w:p>
    <w:p w14:paraId="307DA9F0" w14:textId="77777777" w:rsidR="00251434" w:rsidRPr="00B96416" w:rsidRDefault="00251434" w:rsidP="00A13516">
      <w:pPr>
        <w:pStyle w:val="Normal1"/>
        <w:ind w:left="720"/>
        <w:rPr>
          <w:rFonts w:eastAsia="Times New Roman" w:cs="Arial"/>
          <w:b/>
          <w:color w:val="FF0000"/>
          <w:sz w:val="20"/>
          <w:lang w:eastAsia="zh-CN"/>
        </w:rPr>
      </w:pPr>
    </w:p>
    <w:p w14:paraId="54CB6216" w14:textId="77777777" w:rsidR="00251434" w:rsidRPr="00B96416" w:rsidRDefault="00FB7F54" w:rsidP="00A13516">
      <w:pPr>
        <w:pStyle w:val="Normal1"/>
        <w:ind w:left="720"/>
        <w:rPr>
          <w:rFonts w:eastAsia="Times New Roman" w:cs="Arial"/>
          <w:b/>
          <w:color w:val="FF0000"/>
          <w:sz w:val="20"/>
          <w:lang w:eastAsia="zh-CN"/>
        </w:rPr>
      </w:pPr>
      <w:r w:rsidRPr="00B96416">
        <w:rPr>
          <w:rFonts w:eastAsia="Times New Roman" w:cs="Arial"/>
          <w:b/>
          <w:color w:val="FF0000"/>
          <w:sz w:val="20"/>
          <w:lang w:eastAsia="zh-CN"/>
        </w:rPr>
        <w:t>VOIR FAQ pour plus d’explication sur le sujet</w:t>
      </w:r>
      <w:r w:rsidR="00251434" w:rsidRPr="00B96416">
        <w:rPr>
          <w:rFonts w:eastAsia="Times New Roman" w:cs="Arial"/>
          <w:b/>
          <w:color w:val="FF0000"/>
          <w:sz w:val="20"/>
          <w:lang w:eastAsia="zh-CN"/>
        </w:rPr>
        <w:t> :</w:t>
      </w:r>
    </w:p>
    <w:p w14:paraId="5D5A1C3A" w14:textId="77777777" w:rsidR="00550462" w:rsidRPr="00550462" w:rsidRDefault="00F22CA7" w:rsidP="00550462">
      <w:pPr>
        <w:pStyle w:val="Paragraphedeliste"/>
        <w:ind w:left="720"/>
        <w:rPr>
          <w:rFonts w:ascii="Calibri" w:hAnsi="Calibri"/>
          <w:color w:val="1F497D"/>
          <w:szCs w:val="22"/>
        </w:rPr>
      </w:pPr>
      <w:hyperlink r:id="rId11" w:history="1">
        <w:r w:rsidR="00550462">
          <w:rPr>
            <w:rStyle w:val="Lienhypertexte"/>
          </w:rPr>
          <w:t>https://www.franceagrimer.fr/Accompagner/Plan-de-resilience/Alimentation-animale-eleveurs</w:t>
        </w:r>
      </w:hyperlink>
    </w:p>
    <w:p w14:paraId="1BDE95C5" w14:textId="77777777" w:rsidR="00550462" w:rsidRDefault="00550462" w:rsidP="00550462">
      <w:pPr>
        <w:pStyle w:val="Paragraphedeliste"/>
        <w:ind w:left="720"/>
        <w:rPr>
          <w:rFonts w:ascii="Calibri" w:hAnsi="Calibri"/>
          <w:color w:val="1F497D"/>
          <w:szCs w:val="22"/>
        </w:rPr>
      </w:pPr>
    </w:p>
    <w:p w14:paraId="3F37F337" w14:textId="05856AE9" w:rsidR="00183AF7" w:rsidRPr="001E29AD" w:rsidRDefault="00183AF7" w:rsidP="00753C04">
      <w:pPr>
        <w:pStyle w:val="Titre2"/>
        <w:jc w:val="both"/>
        <w:rPr>
          <w:rFonts w:ascii="Marianne" w:hAnsi="Marianne"/>
        </w:rPr>
      </w:pPr>
      <w:bookmarkStart w:id="9" w:name="_Toc101526692"/>
      <w:r w:rsidRPr="001E29AD">
        <w:rPr>
          <w:rFonts w:ascii="Marianne" w:hAnsi="Marianne"/>
        </w:rPr>
        <w:t>Saisie pas à pas</w:t>
      </w:r>
      <w:bookmarkEnd w:id="9"/>
    </w:p>
    <w:p w14:paraId="752DE6D1" w14:textId="77777777" w:rsidR="006F10F0" w:rsidRPr="00041297" w:rsidRDefault="006F10F0" w:rsidP="00753C04">
      <w:pPr>
        <w:jc w:val="both"/>
        <w:rPr>
          <w:rFonts w:ascii="Marianne" w:hAnsi="Marianne"/>
        </w:rPr>
      </w:pPr>
    </w:p>
    <w:p w14:paraId="607A5CF2" w14:textId="6412F767" w:rsidR="00BA58B1"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753C04">
      <w:pPr>
        <w:pStyle w:val="Titre3"/>
        <w:numPr>
          <w:ilvl w:val="2"/>
          <w:numId w:val="9"/>
        </w:numPr>
        <w:jc w:val="both"/>
        <w:rPr>
          <w:rFonts w:ascii="Marianne" w:hAnsi="Marianne"/>
        </w:rPr>
      </w:pPr>
      <w:bookmarkStart w:id="10" w:name="_Toc101526693"/>
      <w:r w:rsidRPr="00041297">
        <w:rPr>
          <w:rFonts w:ascii="Marianne" w:hAnsi="Marianne"/>
        </w:rPr>
        <w:t>Page d’accueil</w:t>
      </w:r>
      <w:bookmarkEnd w:id="10"/>
      <w:r w:rsidRPr="00041297">
        <w:rPr>
          <w:rFonts w:ascii="Marianne" w:hAnsi="Marianne"/>
        </w:rPr>
        <w:t xml:space="preserve"> </w:t>
      </w:r>
    </w:p>
    <w:p w14:paraId="24C7CD68" w14:textId="77777777" w:rsidR="009E5980" w:rsidRDefault="009E5980" w:rsidP="00753C04">
      <w:pPr>
        <w:jc w:val="both"/>
        <w:rPr>
          <w:rFonts w:ascii="Marianne" w:hAnsi="Marianne"/>
          <w:sz w:val="20"/>
          <w:szCs w:val="20"/>
        </w:rPr>
      </w:pPr>
    </w:p>
    <w:p w14:paraId="0E53E7F3" w14:textId="0EB5C7C7" w:rsidR="003C0233" w:rsidRPr="003C0233" w:rsidRDefault="009E5980" w:rsidP="00F85500">
      <w:pPr>
        <w:rPr>
          <w:rFonts w:ascii="Marianne Light" w:hAnsi="Marianne Light"/>
          <w:color w:val="1F497D"/>
          <w:sz w:val="20"/>
          <w:szCs w:val="20"/>
        </w:rPr>
      </w:pPr>
      <w:r w:rsidRPr="00F96274">
        <w:rPr>
          <w:rFonts w:ascii="Marianne" w:hAnsi="Marianne"/>
          <w:b/>
          <w:sz w:val="20"/>
          <w:szCs w:val="20"/>
        </w:rPr>
        <w:t>CLIQUEZ ICI</w:t>
      </w:r>
      <w:r w:rsidRPr="00F96274">
        <w:rPr>
          <w:rFonts w:ascii="Calibri" w:hAnsi="Calibri" w:cs="Calibri"/>
          <w:b/>
          <w:sz w:val="20"/>
          <w:szCs w:val="20"/>
        </w:rPr>
        <w:t> </w:t>
      </w:r>
      <w:r w:rsidR="00E42138">
        <w:rPr>
          <w:rFonts w:ascii="Calibri" w:hAnsi="Calibri" w:cs="Calibri"/>
          <w:b/>
          <w:sz w:val="20"/>
          <w:szCs w:val="20"/>
        </w:rPr>
        <w:t>à compter du 30/05/2022 14h</w:t>
      </w:r>
      <w:r w:rsidRPr="00F96274">
        <w:rPr>
          <w:rFonts w:ascii="Marianne" w:hAnsi="Marianne"/>
          <w:b/>
          <w:sz w:val="20"/>
          <w:szCs w:val="20"/>
        </w:rPr>
        <w:t xml:space="preserve">: </w:t>
      </w:r>
      <w:hyperlink r:id="rId12" w:history="1">
        <w:r w:rsidR="003C0233" w:rsidRPr="003C0233">
          <w:rPr>
            <w:rStyle w:val="Lienhypertexte"/>
            <w:rFonts w:ascii="Marianne" w:hAnsi="Marianne"/>
            <w:sz w:val="20"/>
            <w:szCs w:val="20"/>
          </w:rPr>
          <w:t>https://pad.agriculture.gouv.fr/pad-presentation/vues/publique/retrait-dispositif.xhtml?codeDispositif=UKRAINE_ELEVEUR_2022</w:t>
        </w:r>
      </w:hyperlink>
      <w:r w:rsidR="003C0233" w:rsidRPr="003C0233">
        <w:rPr>
          <w:rFonts w:ascii="Marianne" w:hAnsi="Marianne"/>
          <w:color w:val="1F497D"/>
          <w:sz w:val="20"/>
          <w:szCs w:val="20"/>
        </w:rPr>
        <w:t xml:space="preserve"> </w:t>
      </w:r>
    </w:p>
    <w:p w14:paraId="5BC8BEC6" w14:textId="3B47A356" w:rsidR="00B84092" w:rsidRDefault="00B84092" w:rsidP="00F85500">
      <w:pPr>
        <w:rPr>
          <w:rFonts w:ascii="Marianne Light" w:hAnsi="Marianne Light"/>
          <w:color w:val="1F497D"/>
          <w:sz w:val="20"/>
          <w:szCs w:val="20"/>
        </w:rPr>
      </w:pPr>
    </w:p>
    <w:p w14:paraId="407EFECE" w14:textId="45D2EB41" w:rsidR="00FC739C" w:rsidRPr="00B84092" w:rsidRDefault="00B84092" w:rsidP="00B84092">
      <w:pPr>
        <w:rPr>
          <w:rFonts w:ascii="Marianne Light" w:hAnsi="Marianne Light"/>
          <w:color w:val="1F497D"/>
          <w:sz w:val="20"/>
          <w:szCs w:val="20"/>
        </w:rPr>
      </w:pPr>
      <w:r w:rsidRPr="00B84092">
        <w:rPr>
          <w:rFonts w:ascii="Marianne Light" w:hAnsi="Marianne Light"/>
          <w:noProof/>
          <w:color w:val="1F497D"/>
          <w:sz w:val="20"/>
          <w:szCs w:val="20"/>
        </w:rPr>
        <w:lastRenderedPageBreak/>
        <w:drawing>
          <wp:inline distT="0" distB="0" distL="0" distR="0" wp14:anchorId="70C6B092" wp14:editId="4797F9E6">
            <wp:extent cx="6479540" cy="26085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608580"/>
                    </a:xfrm>
                    <a:prstGeom prst="rect">
                      <a:avLst/>
                    </a:prstGeom>
                  </pic:spPr>
                </pic:pic>
              </a:graphicData>
            </a:graphic>
          </wp:inline>
        </w:drawing>
      </w:r>
    </w:p>
    <w:p w14:paraId="123A74E7" w14:textId="77777777" w:rsidR="00133ACE" w:rsidRDefault="00133ACE" w:rsidP="00753C04">
      <w:pPr>
        <w:jc w:val="both"/>
        <w:rPr>
          <w:noProof/>
        </w:rPr>
      </w:pPr>
    </w:p>
    <w:p w14:paraId="6605F7F5" w14:textId="05A16EF1" w:rsidR="0038127E" w:rsidRPr="00041297" w:rsidRDefault="0038127E" w:rsidP="00753C04">
      <w:pPr>
        <w:jc w:val="both"/>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753C04">
      <w:pPr>
        <w:jc w:val="both"/>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4A208009" w14:textId="77777777" w:rsidR="00B84092" w:rsidRPr="00041297" w:rsidRDefault="00B84092" w:rsidP="00B84092">
      <w:pPr>
        <w:jc w:val="both"/>
        <w:rPr>
          <w:rFonts w:ascii="Marianne" w:hAnsi="Marianne"/>
          <w:sz w:val="20"/>
          <w:szCs w:val="20"/>
        </w:rPr>
      </w:pPr>
      <w:r w:rsidRPr="00041297">
        <w:rPr>
          <w:rFonts w:ascii="Marianne" w:hAnsi="Marianne"/>
          <w:sz w:val="20"/>
          <w:szCs w:val="20"/>
        </w:rPr>
        <w:t>Cliquez sur CONTINUER</w:t>
      </w:r>
    </w:p>
    <w:p w14:paraId="5BDCBCA0" w14:textId="77777777" w:rsidR="00B84092" w:rsidRPr="00041297" w:rsidRDefault="00B84092" w:rsidP="00B84092">
      <w:pPr>
        <w:jc w:val="both"/>
        <w:rPr>
          <w:rFonts w:ascii="Marianne" w:hAnsi="Marianne"/>
          <w:i/>
          <w:sz w:val="20"/>
          <w:szCs w:val="20"/>
        </w:rPr>
      </w:pPr>
      <w:r w:rsidRPr="00041297">
        <w:rPr>
          <w:rFonts w:ascii="Marianne" w:hAnsi="Marianne"/>
          <w:i/>
          <w:sz w:val="20"/>
          <w:szCs w:val="20"/>
        </w:rPr>
        <w:t>Si vous ne voyez pas le bouton, diminuer le zoom de l’affichage ou utiliser l’ascenseur sur le côté.</w:t>
      </w:r>
    </w:p>
    <w:p w14:paraId="4F2B2A5E" w14:textId="77777777" w:rsidR="00A60D76" w:rsidRPr="00041297" w:rsidRDefault="00A60D76" w:rsidP="00753C04">
      <w:pPr>
        <w:jc w:val="both"/>
        <w:rPr>
          <w:rFonts w:ascii="Marianne" w:hAnsi="Marianne"/>
          <w:sz w:val="20"/>
          <w:szCs w:val="20"/>
        </w:rPr>
      </w:pPr>
    </w:p>
    <w:p w14:paraId="709BD5AD" w14:textId="36278EF1" w:rsidR="00136A68" w:rsidRPr="00041297" w:rsidRDefault="00136A68" w:rsidP="00753C04">
      <w:pPr>
        <w:pStyle w:val="Titre3"/>
        <w:numPr>
          <w:ilvl w:val="2"/>
          <w:numId w:val="9"/>
        </w:numPr>
        <w:jc w:val="both"/>
        <w:rPr>
          <w:rFonts w:ascii="Marianne" w:hAnsi="Marianne"/>
          <w:b/>
          <w:u w:val="none"/>
        </w:rPr>
      </w:pPr>
      <w:bookmarkStart w:id="11" w:name="_Toc101526694"/>
      <w:r w:rsidRPr="00041297">
        <w:rPr>
          <w:rFonts w:ascii="Marianne" w:hAnsi="Marianne"/>
          <w:b/>
          <w:u w:val="none"/>
        </w:rPr>
        <w:t>Vérification des informations de l’entreprise</w:t>
      </w:r>
      <w:bookmarkEnd w:id="11"/>
    </w:p>
    <w:p w14:paraId="2561315B" w14:textId="480420D1" w:rsidR="00A60D76" w:rsidRDefault="00A60D76" w:rsidP="00753C04">
      <w:pPr>
        <w:jc w:val="both"/>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3FF9870B" w14:textId="77777777" w:rsidR="00B84092" w:rsidRDefault="00B84092" w:rsidP="00753C04">
      <w:pPr>
        <w:jc w:val="both"/>
        <w:rPr>
          <w:rFonts w:ascii="Marianne" w:hAnsi="Marianne"/>
          <w:sz w:val="20"/>
          <w:szCs w:val="20"/>
        </w:rPr>
      </w:pPr>
    </w:p>
    <w:p w14:paraId="25D8863F" w14:textId="023D6B22" w:rsidR="00D70561" w:rsidRPr="00041297" w:rsidRDefault="001A4448" w:rsidP="00753C04">
      <w:pPr>
        <w:jc w:val="both"/>
        <w:rPr>
          <w:rFonts w:ascii="Marianne" w:hAnsi="Marianne"/>
          <w:sz w:val="20"/>
          <w:szCs w:val="20"/>
        </w:rPr>
      </w:pPr>
      <w:r>
        <w:rPr>
          <w:rFonts w:ascii="Marianne" w:hAnsi="Marianne"/>
          <w:noProof/>
          <w:sz w:val="20"/>
          <w:szCs w:val="20"/>
        </w:rPr>
        <mc:AlternateContent>
          <mc:Choice Requires="wps">
            <w:drawing>
              <wp:anchor distT="0" distB="0" distL="114300" distR="114300" simplePos="0" relativeHeight="251684352" behindDoc="0" locked="0" layoutInCell="1" allowOverlap="1" wp14:anchorId="0943A390" wp14:editId="79CA1CFE">
                <wp:simplePos x="0" y="0"/>
                <wp:positionH relativeFrom="column">
                  <wp:posOffset>3029751</wp:posOffset>
                </wp:positionH>
                <wp:positionV relativeFrom="paragraph">
                  <wp:posOffset>442733</wp:posOffset>
                </wp:positionV>
                <wp:extent cx="238539" cy="103367"/>
                <wp:effectExtent l="0" t="0" r="28575" b="11430"/>
                <wp:wrapNone/>
                <wp:docPr id="5" name="Rectangle 5"/>
                <wp:cNvGraphicFramePr/>
                <a:graphic xmlns:a="http://schemas.openxmlformats.org/drawingml/2006/main">
                  <a:graphicData uri="http://schemas.microsoft.com/office/word/2010/wordprocessingShape">
                    <wps:wsp>
                      <wps:cNvSpPr/>
                      <wps:spPr>
                        <a:xfrm>
                          <a:off x="0" y="0"/>
                          <a:ext cx="238539"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FB0D0" id="Rectangle 5" o:spid="_x0000_s1026" style="position:absolute;margin-left:238.55pt;margin-top:34.85pt;width:18.8pt;height:8.1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" fillcolor="white [3212]" strokecolor="white [3212]" strokeweight="2pt"/>
            </w:pict>
          </mc:Fallback>
        </mc:AlternateContent>
      </w:r>
      <w:r w:rsidR="00B84092" w:rsidRPr="00B84092">
        <w:rPr>
          <w:rFonts w:ascii="Marianne" w:hAnsi="Marianne"/>
          <w:noProof/>
          <w:sz w:val="20"/>
          <w:szCs w:val="20"/>
        </w:rPr>
        <w:drawing>
          <wp:inline distT="0" distB="0" distL="0" distR="0" wp14:anchorId="29C9095C" wp14:editId="3A0001B1">
            <wp:extent cx="6479540" cy="376682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766820"/>
                    </a:xfrm>
                    <a:prstGeom prst="rect">
                      <a:avLst/>
                    </a:prstGeom>
                  </pic:spPr>
                </pic:pic>
              </a:graphicData>
            </a:graphic>
          </wp:inline>
        </w:drawing>
      </w:r>
    </w:p>
    <w:p w14:paraId="386B4555" w14:textId="77777777" w:rsidR="006F7D1D" w:rsidRDefault="006F7D1D" w:rsidP="00753C04">
      <w:pPr>
        <w:jc w:val="both"/>
        <w:rPr>
          <w:rFonts w:ascii="Marianne" w:hAnsi="Marianne"/>
          <w:sz w:val="20"/>
          <w:szCs w:val="20"/>
        </w:rPr>
      </w:pPr>
    </w:p>
    <w:p w14:paraId="1798EC33" w14:textId="77777777" w:rsidR="00B45C2E" w:rsidRPr="00041297" w:rsidRDefault="00B45C2E" w:rsidP="00753C04">
      <w:pPr>
        <w:jc w:val="both"/>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753C04">
      <w:pPr>
        <w:ind w:firstLine="708"/>
        <w:jc w:val="both"/>
        <w:rPr>
          <w:rFonts w:ascii="Marianne" w:hAnsi="Marianne"/>
          <w:sz w:val="20"/>
          <w:szCs w:val="20"/>
        </w:rPr>
      </w:pPr>
    </w:p>
    <w:p w14:paraId="39E49600" w14:textId="1D5F4362" w:rsidR="00F03788" w:rsidRPr="006F7D1D" w:rsidRDefault="00136A68" w:rsidP="00753C04">
      <w:pPr>
        <w:pStyle w:val="Titre3"/>
        <w:numPr>
          <w:ilvl w:val="2"/>
          <w:numId w:val="9"/>
        </w:numPr>
        <w:jc w:val="both"/>
        <w:rPr>
          <w:rFonts w:ascii="Marianne" w:hAnsi="Marianne"/>
          <w:b/>
          <w:u w:val="none"/>
        </w:rPr>
      </w:pPr>
      <w:bookmarkStart w:id="12" w:name="_Toc101526695"/>
      <w:r w:rsidRPr="00041297">
        <w:rPr>
          <w:rFonts w:ascii="Marianne" w:hAnsi="Marianne"/>
          <w:b/>
          <w:u w:val="none"/>
        </w:rPr>
        <w:t>Coordonnées du déclarant</w:t>
      </w:r>
      <w:bookmarkEnd w:id="12"/>
    </w:p>
    <w:p w14:paraId="74F88ACC" w14:textId="77777777" w:rsidR="00F03788" w:rsidRPr="00041297" w:rsidRDefault="00F03788" w:rsidP="00753C04">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w:t>
      </w:r>
      <w:proofErr w:type="spellStart"/>
      <w:r w:rsidRPr="00041297">
        <w:rPr>
          <w:rFonts w:ascii="Marianne" w:hAnsi="Marianne"/>
          <w:i/>
          <w:sz w:val="20"/>
          <w:szCs w:val="20"/>
        </w:rPr>
        <w:t>Captcha</w:t>
      </w:r>
      <w:proofErr w:type="spellEnd"/>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753C04">
      <w:pPr>
        <w:jc w:val="both"/>
        <w:rPr>
          <w:rFonts w:ascii="Marianne" w:hAnsi="Marianne"/>
        </w:rPr>
      </w:pPr>
    </w:p>
    <w:p w14:paraId="468E4932" w14:textId="2E3D7023" w:rsidR="0058092E"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753C04">
      <w:pPr>
        <w:jc w:val="both"/>
        <w:rPr>
          <w:rFonts w:ascii="Marianne" w:hAnsi="Marianne"/>
          <w:sz w:val="20"/>
          <w:szCs w:val="20"/>
        </w:rPr>
      </w:pPr>
    </w:p>
    <w:p w14:paraId="5EB5C5B0" w14:textId="77777777" w:rsidR="0058092E" w:rsidRPr="00041297" w:rsidRDefault="0058092E" w:rsidP="00753C04">
      <w:pPr>
        <w:jc w:val="both"/>
        <w:rPr>
          <w:rFonts w:ascii="Marianne" w:hAnsi="Marianne"/>
          <w:sz w:val="20"/>
          <w:szCs w:val="20"/>
        </w:rPr>
      </w:pPr>
      <w:r w:rsidRPr="00041297">
        <w:rPr>
          <w:rFonts w:ascii="Marianne" w:hAnsi="Marianne"/>
          <w:sz w:val="20"/>
          <w:szCs w:val="20"/>
        </w:rPr>
        <w:t>Cliquez sur CONTINUER</w:t>
      </w:r>
    </w:p>
    <w:p w14:paraId="0603B05B" w14:textId="77777777" w:rsidR="00F03788" w:rsidRDefault="00F03788" w:rsidP="00753C04">
      <w:pPr>
        <w:jc w:val="both"/>
        <w:rPr>
          <w:rFonts w:ascii="Marianne" w:hAnsi="Marianne"/>
          <w:sz w:val="20"/>
          <w:szCs w:val="20"/>
        </w:rPr>
      </w:pPr>
    </w:p>
    <w:p w14:paraId="7951D003" w14:textId="77777777" w:rsidR="0068097A" w:rsidRPr="00041297" w:rsidRDefault="0068097A" w:rsidP="0068097A">
      <w:pPr>
        <w:jc w:val="both"/>
        <w:rPr>
          <w:rFonts w:ascii="Marianne" w:hAnsi="Marianne"/>
          <w:sz w:val="20"/>
          <w:szCs w:val="20"/>
        </w:rPr>
      </w:pPr>
      <w:r w:rsidRPr="00041297">
        <w:rPr>
          <w:rFonts w:ascii="Marianne" w:hAnsi="Marianne"/>
          <w:noProof/>
        </w:rPr>
        <w:drawing>
          <wp:inline distT="0" distB="0" distL="0" distR="0" wp14:anchorId="52A5F3DB" wp14:editId="438900A2">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L’adresse électronique est celle sur laquelle les différentes notifications seront envoyées (notification de dépôt par exemple). Il est important qu’elle soit accessible par la personne qui gère le dossier.</w:t>
      </w:r>
    </w:p>
    <w:p w14:paraId="31ECBD76" w14:textId="77777777" w:rsidR="0068097A" w:rsidRPr="00041297" w:rsidRDefault="0068097A" w:rsidP="00753C04">
      <w:pPr>
        <w:jc w:val="both"/>
        <w:rPr>
          <w:rFonts w:ascii="Marianne" w:hAnsi="Marianne"/>
          <w:sz w:val="20"/>
          <w:szCs w:val="20"/>
        </w:rPr>
      </w:pPr>
    </w:p>
    <w:p w14:paraId="02AFDA3C" w14:textId="6847884B" w:rsidR="008E648F" w:rsidRPr="00041297" w:rsidRDefault="008E648F" w:rsidP="00753C04">
      <w:pPr>
        <w:pStyle w:val="Titre3"/>
        <w:numPr>
          <w:ilvl w:val="2"/>
          <w:numId w:val="9"/>
        </w:numPr>
        <w:jc w:val="both"/>
        <w:rPr>
          <w:rFonts w:ascii="Marianne" w:hAnsi="Marianne"/>
          <w:b/>
          <w:u w:val="none"/>
        </w:rPr>
      </w:pPr>
      <w:bookmarkStart w:id="13" w:name="_Toc101526696"/>
      <w:r w:rsidRPr="00041297">
        <w:rPr>
          <w:rFonts w:ascii="Marianne" w:hAnsi="Marianne"/>
          <w:b/>
          <w:u w:val="none"/>
        </w:rPr>
        <w:t>Initialisation de la démarche</w:t>
      </w:r>
      <w:bookmarkEnd w:id="13"/>
      <w:r w:rsidRPr="00041297">
        <w:rPr>
          <w:rFonts w:ascii="Marianne" w:hAnsi="Marianne"/>
          <w:b/>
          <w:u w:val="none"/>
        </w:rPr>
        <w:t xml:space="preserve"> </w:t>
      </w:r>
    </w:p>
    <w:p w14:paraId="7DEDD01A" w14:textId="41615689" w:rsidR="00847317" w:rsidRDefault="00847317" w:rsidP="00753C04">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71951424" w14:textId="020CCFE0" w:rsidR="00DE5180" w:rsidRDefault="00DE5180" w:rsidP="00753C04">
      <w:pPr>
        <w:jc w:val="both"/>
        <w:rPr>
          <w:rFonts w:ascii="Marianne" w:hAnsi="Marianne"/>
          <w:sz w:val="20"/>
          <w:szCs w:val="20"/>
        </w:rPr>
      </w:pPr>
      <w:r w:rsidRPr="00DE5180">
        <w:rPr>
          <w:rFonts w:ascii="Marianne" w:hAnsi="Marianne"/>
          <w:noProof/>
          <w:sz w:val="20"/>
          <w:szCs w:val="20"/>
        </w:rPr>
        <w:drawing>
          <wp:inline distT="0" distB="0" distL="0" distR="0" wp14:anchorId="408F7D05" wp14:editId="6EB8E691">
            <wp:extent cx="6479540" cy="150685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1506855"/>
                    </a:xfrm>
                    <a:prstGeom prst="rect">
                      <a:avLst/>
                    </a:prstGeom>
                  </pic:spPr>
                </pic:pic>
              </a:graphicData>
            </a:graphic>
          </wp:inline>
        </w:drawing>
      </w:r>
    </w:p>
    <w:p w14:paraId="2366046E" w14:textId="0D815396" w:rsidR="003E27BD" w:rsidRDefault="00616ECE" w:rsidP="00753C04">
      <w:pPr>
        <w:jc w:val="both"/>
        <w:rPr>
          <w:rFonts w:ascii="Marianne" w:hAnsi="Marianne"/>
          <w:sz w:val="20"/>
          <w:szCs w:val="20"/>
        </w:rPr>
      </w:pPr>
      <w:r>
        <w:rPr>
          <w:noProof/>
        </w:rPr>
        <w:drawing>
          <wp:inline distT="0" distB="0" distL="0" distR="0" wp14:anchorId="35706108" wp14:editId="591A1B5C">
            <wp:extent cx="6479540" cy="139158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1387"/>
                    <a:stretch/>
                  </pic:blipFill>
                  <pic:spPr bwMode="auto">
                    <a:xfrm>
                      <a:off x="0" y="0"/>
                      <a:ext cx="6479540" cy="1391589"/>
                    </a:xfrm>
                    <a:prstGeom prst="rect">
                      <a:avLst/>
                    </a:prstGeom>
                    <a:ln>
                      <a:noFill/>
                    </a:ln>
                    <a:extLst>
                      <a:ext uri="{53640926-AAD7-44D8-BBD7-CCE9431645EC}">
                        <a14:shadowObscured xmlns:a14="http://schemas.microsoft.com/office/drawing/2010/main"/>
                      </a:ext>
                    </a:extLst>
                  </pic:spPr>
                </pic:pic>
              </a:graphicData>
            </a:graphic>
          </wp:inline>
        </w:drawing>
      </w:r>
    </w:p>
    <w:p w14:paraId="6A5012FD" w14:textId="55E29C5A" w:rsidR="00DE5180" w:rsidRDefault="00DE5180" w:rsidP="00753C04">
      <w:pPr>
        <w:jc w:val="both"/>
        <w:rPr>
          <w:rFonts w:ascii="Marianne" w:hAnsi="Marianne"/>
          <w:sz w:val="20"/>
          <w:szCs w:val="20"/>
        </w:rPr>
      </w:pPr>
    </w:p>
    <w:p w14:paraId="66457A6B" w14:textId="77777777" w:rsidR="00EA04CA" w:rsidRDefault="00EA04CA" w:rsidP="00753C04">
      <w:pPr>
        <w:jc w:val="both"/>
        <w:rPr>
          <w:rFonts w:ascii="Marianne" w:hAnsi="Marianne"/>
          <w:sz w:val="20"/>
          <w:szCs w:val="20"/>
        </w:rPr>
      </w:pPr>
    </w:p>
    <w:p w14:paraId="61827EC0" w14:textId="77777777" w:rsidR="00EA04CA" w:rsidRDefault="00EA04CA" w:rsidP="00753C04">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753C04">
      <w:pPr>
        <w:jc w:val="both"/>
        <w:rPr>
          <w:rFonts w:ascii="Marianne" w:hAnsi="Marianne"/>
          <w:sz w:val="20"/>
          <w:szCs w:val="20"/>
        </w:rPr>
      </w:pPr>
    </w:p>
    <w:p w14:paraId="244D62BC" w14:textId="77777777" w:rsidR="00600564" w:rsidRPr="00B95421" w:rsidRDefault="00600564" w:rsidP="00600564">
      <w:pPr>
        <w:pStyle w:val="Paragraphedeliste"/>
        <w:numPr>
          <w:ilvl w:val="0"/>
          <w:numId w:val="6"/>
        </w:numPr>
        <w:jc w:val="both"/>
        <w:rPr>
          <w:rFonts w:ascii="Marianne" w:hAnsi="Marianne"/>
          <w:sz w:val="20"/>
          <w:szCs w:val="20"/>
        </w:rPr>
      </w:pPr>
      <w:r w:rsidRPr="00B95421">
        <w:rPr>
          <w:rFonts w:ascii="Marianne" w:hAnsi="Marianne"/>
          <w:b/>
          <w:i/>
          <w:sz w:val="20"/>
          <w:szCs w:val="20"/>
        </w:rPr>
        <w:t xml:space="preserve">Ce même écran vous permet également de télécharger la décision FranceAgriMer. </w:t>
      </w:r>
    </w:p>
    <w:p w14:paraId="47D18E27" w14:textId="77777777" w:rsidR="00600564" w:rsidRPr="00041297" w:rsidRDefault="00600564" w:rsidP="00600564">
      <w:pPr>
        <w:jc w:val="both"/>
        <w:rPr>
          <w:rFonts w:ascii="Marianne" w:hAnsi="Marianne"/>
          <w:noProof/>
        </w:rPr>
      </w:pPr>
    </w:p>
    <w:p w14:paraId="12E3EDE3" w14:textId="152B13D0" w:rsidR="00EA04CA" w:rsidRDefault="00600564" w:rsidP="00600564">
      <w:pPr>
        <w:pStyle w:val="Paragraphedeliste"/>
        <w:ind w:left="142"/>
        <w:jc w:val="both"/>
        <w:rPr>
          <w:rFonts w:ascii="Marianne" w:hAnsi="Marianne"/>
          <w:sz w:val="20"/>
          <w:szCs w:val="20"/>
          <w:highlight w:val="yellow"/>
        </w:rPr>
      </w:pPr>
      <w:r>
        <w:rPr>
          <w:noProof/>
        </w:rPr>
        <mc:AlternateContent>
          <mc:Choice Requires="wps">
            <w:drawing>
              <wp:anchor distT="0" distB="0" distL="114300" distR="114300" simplePos="0" relativeHeight="251683328" behindDoc="0" locked="0" layoutInCell="1" allowOverlap="1" wp14:anchorId="30A3D420" wp14:editId="450C6DB5">
                <wp:simplePos x="0" y="0"/>
                <wp:positionH relativeFrom="column">
                  <wp:posOffset>965222</wp:posOffset>
                </wp:positionH>
                <wp:positionV relativeFrom="paragraph">
                  <wp:posOffset>546275</wp:posOffset>
                </wp:positionV>
                <wp:extent cx="409903" cy="181304"/>
                <wp:effectExtent l="0" t="0" r="9525" b="9525"/>
                <wp:wrapNone/>
                <wp:docPr id="61" name="Rectangle 61"/>
                <wp:cNvGraphicFramePr/>
                <a:graphic xmlns:a="http://schemas.openxmlformats.org/drawingml/2006/main">
                  <a:graphicData uri="http://schemas.microsoft.com/office/word/2010/wordprocessingShape">
                    <wps:wsp>
                      <wps:cNvSpPr/>
                      <wps:spPr>
                        <a:xfrm>
                          <a:off x="0" y="0"/>
                          <a:ext cx="409903" cy="181304"/>
                        </a:xfrm>
                        <a:prstGeom prst="rect">
                          <a:avLst/>
                        </a:prstGeom>
                        <a:blipFill>
                          <a:blip r:embed="rId1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245BD" id="Rectangle 61" o:spid="_x0000_s1026" style="position:absolute;margin-left:76pt;margin-top:43pt;width:32.3pt;height:14.3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" stroked="f" strokeweight="2pt">
                <v:fill r:id="rId21" o:title="" recolor="t" rotate="t" type="tile"/>
              </v:rect>
            </w:pict>
          </mc:Fallback>
        </mc:AlternateContent>
      </w:r>
      <w:r>
        <w:rPr>
          <w:noProof/>
        </w:rPr>
        <w:drawing>
          <wp:inline distT="0" distB="0" distL="0" distR="0" wp14:anchorId="0A1192F6" wp14:editId="47B3740D">
            <wp:extent cx="6479540" cy="9994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999490"/>
                    </a:xfrm>
                    <a:prstGeom prst="rect">
                      <a:avLst/>
                    </a:prstGeom>
                  </pic:spPr>
                </pic:pic>
              </a:graphicData>
            </a:graphic>
          </wp:inline>
        </w:drawing>
      </w:r>
    </w:p>
    <w:p w14:paraId="0BAE83A0" w14:textId="77777777" w:rsidR="00600564" w:rsidRPr="00EA04CA" w:rsidRDefault="00600564" w:rsidP="00753C04">
      <w:pPr>
        <w:pStyle w:val="Paragraphedeliste"/>
        <w:ind w:left="720"/>
        <w:jc w:val="both"/>
        <w:rPr>
          <w:rFonts w:ascii="Marianne" w:hAnsi="Marianne"/>
          <w:sz w:val="20"/>
          <w:szCs w:val="20"/>
          <w:highlight w:val="yellow"/>
        </w:rPr>
      </w:pPr>
    </w:p>
    <w:p w14:paraId="7B916DBB" w14:textId="3FE481CC" w:rsidR="00F03788" w:rsidRPr="00A13516" w:rsidRDefault="0003258B" w:rsidP="00753C04">
      <w:pPr>
        <w:jc w:val="both"/>
        <w:rPr>
          <w:rFonts w:ascii="Marianne" w:hAnsi="Marianne"/>
          <w:b/>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A13516">
        <w:rPr>
          <w:rFonts w:ascii="Marianne" w:hAnsi="Marianne"/>
          <w:b/>
          <w:sz w:val="20"/>
          <w:szCs w:val="20"/>
        </w:rPr>
        <w:t xml:space="preserve">le lien permettant de revenir </w:t>
      </w:r>
      <w:r w:rsidR="00F73153" w:rsidRPr="00A13516">
        <w:rPr>
          <w:rFonts w:ascii="Marianne" w:hAnsi="Marianne"/>
          <w:b/>
          <w:sz w:val="20"/>
          <w:szCs w:val="20"/>
        </w:rPr>
        <w:t>à</w:t>
      </w:r>
      <w:r w:rsidR="00B85CAC" w:rsidRPr="00A13516">
        <w:rPr>
          <w:rFonts w:ascii="Marianne" w:hAnsi="Marianne"/>
          <w:b/>
          <w:sz w:val="20"/>
          <w:szCs w:val="20"/>
        </w:rPr>
        <w:t xml:space="preserve"> tout moment consulter votre dossier.</w:t>
      </w:r>
    </w:p>
    <w:p w14:paraId="221F22FB" w14:textId="57128556" w:rsidR="00BC7A35" w:rsidRPr="00041297" w:rsidRDefault="00B85CAC" w:rsidP="00753C04">
      <w:pPr>
        <w:jc w:val="both"/>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FranceAgriMer. </w:t>
      </w:r>
    </w:p>
    <w:p w14:paraId="65872954" w14:textId="77777777" w:rsidR="006F10F0" w:rsidRPr="00041297" w:rsidRDefault="006F10F0" w:rsidP="00753C04">
      <w:pPr>
        <w:jc w:val="both"/>
        <w:rPr>
          <w:rFonts w:ascii="Marianne" w:hAnsi="Marianne"/>
          <w:sz w:val="20"/>
          <w:szCs w:val="20"/>
        </w:rPr>
      </w:pPr>
    </w:p>
    <w:p w14:paraId="4EBEDD17" w14:textId="3E6CEE19" w:rsidR="00F03788" w:rsidRPr="00041297" w:rsidRDefault="00F03788" w:rsidP="00753C04">
      <w:pPr>
        <w:jc w:val="both"/>
        <w:rPr>
          <w:rFonts w:ascii="Marianne" w:hAnsi="Marianne"/>
          <w:sz w:val="20"/>
          <w:szCs w:val="20"/>
        </w:rPr>
      </w:pPr>
    </w:p>
    <w:p w14:paraId="1076AC27" w14:textId="31F6F635" w:rsidR="00087858" w:rsidRPr="00DE5180" w:rsidRDefault="00847317" w:rsidP="00753C04">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5447FF23" w14:textId="77777777" w:rsidR="00DE5180" w:rsidRDefault="00DE5180" w:rsidP="00753C04">
      <w:pPr>
        <w:jc w:val="both"/>
        <w:rPr>
          <w:noProof/>
        </w:rPr>
      </w:pPr>
    </w:p>
    <w:p w14:paraId="6913B183" w14:textId="4F713FD2" w:rsidR="00DE5180" w:rsidRDefault="00DE5180" w:rsidP="00DE5180">
      <w:pPr>
        <w:ind w:left="142"/>
        <w:jc w:val="both"/>
        <w:rPr>
          <w:noProof/>
        </w:rPr>
      </w:pPr>
      <w:r w:rsidRPr="00DE5180">
        <w:rPr>
          <w:noProof/>
        </w:rPr>
        <w:drawing>
          <wp:inline distT="0" distB="0" distL="0" distR="0" wp14:anchorId="46AA314F" wp14:editId="473F0DD2">
            <wp:extent cx="6479540" cy="4419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441960"/>
                    </a:xfrm>
                    <a:prstGeom prst="rect">
                      <a:avLst/>
                    </a:prstGeom>
                  </pic:spPr>
                </pic:pic>
              </a:graphicData>
            </a:graphic>
          </wp:inline>
        </w:drawing>
      </w:r>
    </w:p>
    <w:p w14:paraId="59020C53" w14:textId="515C4EB1" w:rsidR="00DE5180" w:rsidRDefault="00DE5180" w:rsidP="00753C04">
      <w:pPr>
        <w:jc w:val="both"/>
        <w:rPr>
          <w:noProof/>
        </w:rPr>
      </w:pPr>
      <w:r w:rsidRPr="00DE5180">
        <w:rPr>
          <w:noProof/>
        </w:rPr>
        <w:drawing>
          <wp:inline distT="0" distB="0" distL="0" distR="0" wp14:anchorId="5D43BADC" wp14:editId="5AF97E55">
            <wp:extent cx="6479540" cy="2797175"/>
            <wp:effectExtent l="0" t="0" r="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2797175"/>
                    </a:xfrm>
                    <a:prstGeom prst="rect">
                      <a:avLst/>
                    </a:prstGeom>
                  </pic:spPr>
                </pic:pic>
              </a:graphicData>
            </a:graphic>
          </wp:inline>
        </w:drawing>
      </w:r>
    </w:p>
    <w:p w14:paraId="35E8D1BA" w14:textId="2FA009AA" w:rsidR="008A1972" w:rsidRDefault="008A1972" w:rsidP="00753C04">
      <w:pPr>
        <w:jc w:val="both"/>
        <w:rPr>
          <w:rFonts w:ascii="Marianne" w:hAnsi="Marianne"/>
          <w:sz w:val="20"/>
          <w:szCs w:val="20"/>
          <w:u w:val="single"/>
        </w:rPr>
      </w:pPr>
    </w:p>
    <w:p w14:paraId="12175666" w14:textId="50C9B651" w:rsidR="00847317" w:rsidRPr="00041297" w:rsidRDefault="006018C7" w:rsidP="00753C04">
      <w:pPr>
        <w:jc w:val="both"/>
        <w:rPr>
          <w:rFonts w:ascii="Marianne" w:hAnsi="Marianne"/>
          <w:sz w:val="20"/>
          <w:szCs w:val="20"/>
        </w:rPr>
      </w:pPr>
      <w:r>
        <w:rPr>
          <w:noProof/>
        </w:rPr>
        <mc:AlternateContent>
          <mc:Choice Requires="wps">
            <w:drawing>
              <wp:anchor distT="0" distB="0" distL="114300" distR="114300" simplePos="0" relativeHeight="251679232" behindDoc="0" locked="0" layoutInCell="1" allowOverlap="1" wp14:anchorId="620C0EFE" wp14:editId="67629ACD">
                <wp:simplePos x="0" y="0"/>
                <wp:positionH relativeFrom="column">
                  <wp:posOffset>2392756</wp:posOffset>
                </wp:positionH>
                <wp:positionV relativeFrom="paragraph">
                  <wp:posOffset>2460904</wp:posOffset>
                </wp:positionV>
                <wp:extent cx="95098" cy="133350"/>
                <wp:effectExtent l="0" t="0" r="635" b="0"/>
                <wp:wrapNone/>
                <wp:docPr id="23" name="Rectangle 23"/>
                <wp:cNvGraphicFramePr/>
                <a:graphic xmlns:a="http://schemas.openxmlformats.org/drawingml/2006/main">
                  <a:graphicData uri="http://schemas.microsoft.com/office/word/2010/wordprocessingShape">
                    <wps:wsp>
                      <wps:cNvSpPr/>
                      <wps:spPr>
                        <a:xfrm>
                          <a:off x="0" y="0"/>
                          <a:ext cx="9509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F81B0A" id="Rectangle 23" o:spid="_x0000_s1026" style="position:absolute;margin-left:188.4pt;margin-top:193.75pt;width:7.5pt;height:10.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bnlAIAAIQ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" fillcolor="white [3212]" stroked="f" strokeweight="2pt"/>
            </w:pict>
          </mc:Fallback>
        </mc:AlternateContent>
      </w:r>
      <w:r w:rsidR="00847317"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753C04">
      <w:pPr>
        <w:jc w:val="both"/>
        <w:rPr>
          <w:rFonts w:ascii="Marianne" w:hAnsi="Marianne"/>
          <w:sz w:val="20"/>
          <w:szCs w:val="20"/>
          <w:u w:val="single"/>
        </w:rPr>
      </w:pPr>
    </w:p>
    <w:p w14:paraId="36C57294" w14:textId="17AA384F" w:rsidR="00136A68" w:rsidRPr="00041297" w:rsidRDefault="00136A68" w:rsidP="00753C04">
      <w:pPr>
        <w:pStyle w:val="Titre3"/>
        <w:numPr>
          <w:ilvl w:val="2"/>
          <w:numId w:val="9"/>
        </w:numPr>
        <w:jc w:val="both"/>
        <w:rPr>
          <w:rFonts w:ascii="Marianne" w:hAnsi="Marianne"/>
          <w:b/>
          <w:u w:val="none"/>
        </w:rPr>
      </w:pPr>
      <w:bookmarkStart w:id="14" w:name="_Toc101526697"/>
      <w:r w:rsidRPr="00041297">
        <w:rPr>
          <w:rFonts w:ascii="Marianne" w:hAnsi="Marianne"/>
          <w:b/>
          <w:u w:val="none"/>
        </w:rPr>
        <w:t>Formulaire de demande</w:t>
      </w:r>
      <w:bookmarkEnd w:id="14"/>
    </w:p>
    <w:p w14:paraId="0CB543C3" w14:textId="534D03FE" w:rsidR="007D16AF" w:rsidRPr="00041297" w:rsidRDefault="00BC7A35" w:rsidP="00753C04">
      <w:pPr>
        <w:jc w:val="both"/>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753C04">
      <w:pPr>
        <w:jc w:val="both"/>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753C04">
      <w:pPr>
        <w:jc w:val="both"/>
        <w:rPr>
          <w:rFonts w:ascii="Marianne" w:hAnsi="Marianne"/>
          <w:sz w:val="20"/>
          <w:szCs w:val="20"/>
        </w:rPr>
      </w:pPr>
      <w:r w:rsidRPr="00041297">
        <w:rPr>
          <w:rFonts w:ascii="Marianne" w:hAnsi="Marianne"/>
          <w:sz w:val="20"/>
          <w:szCs w:val="20"/>
        </w:rPr>
        <w:t>Ou</w:t>
      </w:r>
    </w:p>
    <w:p w14:paraId="1C5E5191" w14:textId="03A37DEE" w:rsidR="0003258B" w:rsidRDefault="007D16AF" w:rsidP="00753C04">
      <w:pPr>
        <w:jc w:val="both"/>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6324BD98" w14:textId="77777777" w:rsidR="007159AC" w:rsidRDefault="007159AC" w:rsidP="00753C04">
      <w:pPr>
        <w:jc w:val="both"/>
        <w:rPr>
          <w:rFonts w:ascii="Marianne" w:hAnsi="Marianne"/>
          <w:sz w:val="20"/>
          <w:szCs w:val="20"/>
        </w:rPr>
      </w:pPr>
    </w:p>
    <w:p w14:paraId="5DD84902" w14:textId="4F9EB0E1" w:rsidR="00655D8F" w:rsidRDefault="00655D8F" w:rsidP="00753C04">
      <w:pPr>
        <w:jc w:val="both"/>
        <w:rPr>
          <w:rFonts w:ascii="Marianne" w:hAnsi="Marianne"/>
          <w:sz w:val="20"/>
          <w:szCs w:val="20"/>
        </w:rPr>
      </w:pPr>
    </w:p>
    <w:p w14:paraId="5B2FA158" w14:textId="4C7339F7" w:rsidR="00922DA7" w:rsidRDefault="001A4448" w:rsidP="00753C04">
      <w:pPr>
        <w:jc w:val="both"/>
        <w:rPr>
          <w:rFonts w:ascii="Marianne" w:hAnsi="Marianne"/>
          <w:sz w:val="20"/>
          <w:szCs w:val="20"/>
        </w:rPr>
      </w:pPr>
      <w:r>
        <w:rPr>
          <w:rFonts w:ascii="Marianne" w:hAnsi="Marianne"/>
          <w:noProof/>
          <w:sz w:val="20"/>
          <w:szCs w:val="20"/>
        </w:rPr>
        <mc:AlternateContent>
          <mc:Choice Requires="wps">
            <w:drawing>
              <wp:anchor distT="0" distB="0" distL="114300" distR="114300" simplePos="0" relativeHeight="251685376" behindDoc="0" locked="0" layoutInCell="1" allowOverlap="1" wp14:anchorId="7B83927E" wp14:editId="0A8AC29C">
                <wp:simplePos x="0" y="0"/>
                <wp:positionH relativeFrom="column">
                  <wp:posOffset>3005897</wp:posOffset>
                </wp:positionH>
                <wp:positionV relativeFrom="paragraph">
                  <wp:posOffset>664100</wp:posOffset>
                </wp:positionV>
                <wp:extent cx="111318" cy="47707"/>
                <wp:effectExtent l="0" t="0" r="22225" b="28575"/>
                <wp:wrapNone/>
                <wp:docPr id="6" name="Rectangle 6"/>
                <wp:cNvGraphicFramePr/>
                <a:graphic xmlns:a="http://schemas.openxmlformats.org/drawingml/2006/main">
                  <a:graphicData uri="http://schemas.microsoft.com/office/word/2010/wordprocessingShape">
                    <wps:wsp>
                      <wps:cNvSpPr/>
                      <wps:spPr>
                        <a:xfrm>
                          <a:off x="0" y="0"/>
                          <a:ext cx="111318" cy="477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7664A" id="Rectangle 6" o:spid="_x0000_s1026" style="position:absolute;margin-left:236.7pt;margin-top:52.3pt;width:8.75pt;height:3.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" fillcolor="white [3212]" strokecolor="white [3212]" strokeweight="2pt"/>
            </w:pict>
          </mc:Fallback>
        </mc:AlternateContent>
      </w:r>
      <w:r w:rsidR="00922DA7" w:rsidRPr="00922DA7">
        <w:rPr>
          <w:rFonts w:ascii="Marianne" w:hAnsi="Marianne"/>
          <w:noProof/>
          <w:sz w:val="20"/>
          <w:szCs w:val="20"/>
        </w:rPr>
        <w:drawing>
          <wp:inline distT="0" distB="0" distL="0" distR="0" wp14:anchorId="4980C42A" wp14:editId="31D4E695">
            <wp:extent cx="6479540" cy="21717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2171700"/>
                    </a:xfrm>
                    <a:prstGeom prst="rect">
                      <a:avLst/>
                    </a:prstGeom>
                  </pic:spPr>
                </pic:pic>
              </a:graphicData>
            </a:graphic>
          </wp:inline>
        </w:drawing>
      </w:r>
    </w:p>
    <w:p w14:paraId="4D75AD23" w14:textId="77777777" w:rsidR="00655D8F" w:rsidRPr="00041297" w:rsidRDefault="00655D8F" w:rsidP="00753C04">
      <w:pPr>
        <w:jc w:val="both"/>
        <w:rPr>
          <w:rFonts w:ascii="Marianne" w:hAnsi="Marianne"/>
          <w:sz w:val="20"/>
          <w:szCs w:val="20"/>
        </w:rPr>
      </w:pPr>
    </w:p>
    <w:p w14:paraId="0CFF6D14" w14:textId="43333CE9" w:rsidR="00847317"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Identification du demandeur</w:t>
      </w:r>
    </w:p>
    <w:p w14:paraId="1899CBC4" w14:textId="77777777" w:rsidR="00041297" w:rsidRDefault="00041297" w:rsidP="00753C04">
      <w:pPr>
        <w:jc w:val="both"/>
        <w:rPr>
          <w:rFonts w:ascii="Marianne" w:hAnsi="Marianne"/>
          <w:sz w:val="20"/>
          <w:szCs w:val="20"/>
        </w:rPr>
      </w:pPr>
    </w:p>
    <w:p w14:paraId="15E789A6" w14:textId="15F47DE9" w:rsidR="00352C42" w:rsidRDefault="00847317" w:rsidP="00753C04">
      <w:pPr>
        <w:jc w:val="both"/>
        <w:rPr>
          <w:rFonts w:ascii="Marianne" w:hAnsi="Marianne"/>
          <w:sz w:val="20"/>
          <w:szCs w:val="20"/>
        </w:rPr>
      </w:pPr>
      <w:r w:rsidRPr="00041297">
        <w:rPr>
          <w:rFonts w:ascii="Marianne" w:hAnsi="Marianne"/>
          <w:sz w:val="20"/>
          <w:szCs w:val="20"/>
        </w:rPr>
        <w:t>Les données sont déjà renseignées vous ne pouvez pas les modifier.</w:t>
      </w:r>
    </w:p>
    <w:p w14:paraId="6E986045" w14:textId="3840A941" w:rsidR="00352C42" w:rsidRDefault="00352C42" w:rsidP="00753C04">
      <w:pPr>
        <w:jc w:val="both"/>
        <w:rPr>
          <w:rFonts w:ascii="Marianne" w:hAnsi="Marianne"/>
          <w:sz w:val="20"/>
          <w:szCs w:val="20"/>
        </w:rPr>
      </w:pPr>
    </w:p>
    <w:p w14:paraId="3AA31843" w14:textId="38316E8F" w:rsidR="005918D7" w:rsidRDefault="005918D7" w:rsidP="00753C04">
      <w:pPr>
        <w:jc w:val="both"/>
        <w:rPr>
          <w:rFonts w:ascii="Marianne" w:hAnsi="Marianne"/>
          <w:sz w:val="20"/>
          <w:szCs w:val="20"/>
        </w:rPr>
      </w:pPr>
      <w:r w:rsidRPr="005918D7">
        <w:rPr>
          <w:rFonts w:ascii="Marianne" w:hAnsi="Marianne"/>
          <w:noProof/>
          <w:sz w:val="20"/>
          <w:szCs w:val="20"/>
        </w:rPr>
        <w:drawing>
          <wp:inline distT="0" distB="0" distL="0" distR="0" wp14:anchorId="5B6B47E7" wp14:editId="3D1E968E">
            <wp:extent cx="6171587" cy="922351"/>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3134" cy="925571"/>
                    </a:xfrm>
                    <a:prstGeom prst="rect">
                      <a:avLst/>
                    </a:prstGeom>
                  </pic:spPr>
                </pic:pic>
              </a:graphicData>
            </a:graphic>
          </wp:inline>
        </w:drawing>
      </w:r>
    </w:p>
    <w:p w14:paraId="1843E8C5" w14:textId="00457DE6" w:rsidR="00922DA7" w:rsidRDefault="005918D7" w:rsidP="00753C04">
      <w:pPr>
        <w:jc w:val="both"/>
        <w:rPr>
          <w:rFonts w:ascii="Marianne" w:hAnsi="Marianne"/>
          <w:sz w:val="20"/>
          <w:szCs w:val="20"/>
        </w:rPr>
      </w:pPr>
      <w:r w:rsidRPr="005918D7">
        <w:rPr>
          <w:rFonts w:ascii="Marianne" w:hAnsi="Marianne"/>
          <w:noProof/>
          <w:sz w:val="20"/>
          <w:szCs w:val="20"/>
        </w:rPr>
        <w:drawing>
          <wp:inline distT="0" distB="0" distL="0" distR="0" wp14:anchorId="66A86D1D" wp14:editId="394E01E3">
            <wp:extent cx="6118595" cy="305330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30581" cy="3059282"/>
                    </a:xfrm>
                    <a:prstGeom prst="rect">
                      <a:avLst/>
                    </a:prstGeom>
                  </pic:spPr>
                </pic:pic>
              </a:graphicData>
            </a:graphic>
          </wp:inline>
        </w:drawing>
      </w:r>
    </w:p>
    <w:p w14:paraId="0454C12E" w14:textId="6ABB56A5" w:rsidR="002B5E22" w:rsidRDefault="00922DA7" w:rsidP="00753C04">
      <w:pPr>
        <w:jc w:val="both"/>
        <w:rPr>
          <w:rFonts w:ascii="Marianne" w:hAnsi="Marianne"/>
          <w:sz w:val="20"/>
          <w:szCs w:val="20"/>
        </w:rPr>
      </w:pPr>
      <w:r w:rsidRPr="00922DA7">
        <w:rPr>
          <w:rFonts w:ascii="Marianne" w:hAnsi="Marianne"/>
          <w:noProof/>
          <w:sz w:val="20"/>
          <w:szCs w:val="20"/>
        </w:rPr>
        <w:drawing>
          <wp:inline distT="0" distB="0" distL="0" distR="0" wp14:anchorId="2FF7E33D" wp14:editId="64720FF4">
            <wp:extent cx="6479540" cy="1478280"/>
            <wp:effectExtent l="0" t="0" r="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1478280"/>
                    </a:xfrm>
                    <a:prstGeom prst="rect">
                      <a:avLst/>
                    </a:prstGeom>
                  </pic:spPr>
                </pic:pic>
              </a:graphicData>
            </a:graphic>
          </wp:inline>
        </w:drawing>
      </w:r>
    </w:p>
    <w:p w14:paraId="0C07646D" w14:textId="76A5C7F2" w:rsidR="00C669F8" w:rsidRDefault="00C669F8" w:rsidP="00753C04">
      <w:pPr>
        <w:jc w:val="both"/>
        <w:rPr>
          <w:rFonts w:ascii="Marianne" w:hAnsi="Marianne"/>
          <w:sz w:val="20"/>
          <w:szCs w:val="20"/>
        </w:rPr>
      </w:pPr>
    </w:p>
    <w:p w14:paraId="771C10AC" w14:textId="0A0F7842" w:rsidR="00352C42" w:rsidRDefault="000B2508" w:rsidP="00753C04">
      <w:pPr>
        <w:jc w:val="both"/>
        <w:rPr>
          <w:rFonts w:ascii="Marianne" w:hAnsi="Marianne"/>
          <w:sz w:val="20"/>
          <w:szCs w:val="20"/>
        </w:rPr>
      </w:pPr>
      <w:r w:rsidRPr="000B2508">
        <w:rPr>
          <w:rFonts w:ascii="Marianne" w:hAnsi="Marianne"/>
          <w:sz w:val="20"/>
          <w:szCs w:val="20"/>
          <w:u w:val="single"/>
        </w:rPr>
        <w:t>Pacage</w:t>
      </w:r>
      <w:r>
        <w:rPr>
          <w:rFonts w:ascii="Marianne" w:hAnsi="Marianne"/>
          <w:sz w:val="20"/>
          <w:szCs w:val="20"/>
        </w:rPr>
        <w:t xml:space="preserve"> : donnée </w:t>
      </w:r>
      <w:r w:rsidR="00550462">
        <w:rPr>
          <w:rFonts w:ascii="Marianne" w:hAnsi="Marianne"/>
          <w:sz w:val="20"/>
          <w:szCs w:val="20"/>
        </w:rPr>
        <w:t>FACULTATIVE (</w:t>
      </w:r>
      <w:r>
        <w:rPr>
          <w:rFonts w:ascii="Marianne" w:hAnsi="Marianne"/>
          <w:sz w:val="20"/>
          <w:szCs w:val="20"/>
        </w:rPr>
        <w:t>Si renseigné, caractères alphanumériques (9 caractères)</w:t>
      </w:r>
      <w:r w:rsidR="0066497B">
        <w:rPr>
          <w:rFonts w:ascii="Marianne" w:hAnsi="Marianne"/>
          <w:sz w:val="20"/>
          <w:szCs w:val="20"/>
        </w:rPr>
        <w:t>. Les 3 premiers caractères correspondent au numéro de département.</w:t>
      </w:r>
      <w:r w:rsidR="00550462">
        <w:rPr>
          <w:rFonts w:ascii="Marianne" w:hAnsi="Marianne"/>
          <w:sz w:val="20"/>
          <w:szCs w:val="20"/>
        </w:rPr>
        <w:t>)</w:t>
      </w:r>
    </w:p>
    <w:p w14:paraId="4833BCFF" w14:textId="0713146F" w:rsidR="004363F1" w:rsidRDefault="004363F1" w:rsidP="00753C04">
      <w:pPr>
        <w:jc w:val="both"/>
        <w:rPr>
          <w:rFonts w:ascii="Marianne" w:hAnsi="Marianne"/>
          <w:sz w:val="20"/>
          <w:szCs w:val="20"/>
        </w:rPr>
      </w:pPr>
    </w:p>
    <w:p w14:paraId="2C5CECF1" w14:textId="3FB3F027" w:rsidR="00847317" w:rsidRDefault="00847317" w:rsidP="00753C04">
      <w:pPr>
        <w:pStyle w:val="Paragraphedeliste"/>
        <w:numPr>
          <w:ilvl w:val="0"/>
          <w:numId w:val="8"/>
        </w:numPr>
        <w:jc w:val="both"/>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1A29FD74" w14:textId="77777777" w:rsidR="00181717" w:rsidRPr="00041297" w:rsidRDefault="00181717" w:rsidP="00181717">
      <w:pPr>
        <w:pStyle w:val="Paragraphedeliste"/>
        <w:ind w:left="360"/>
        <w:jc w:val="both"/>
        <w:rPr>
          <w:rFonts w:ascii="Marianne" w:hAnsi="Marianne"/>
          <w:sz w:val="20"/>
          <w:szCs w:val="20"/>
        </w:rPr>
      </w:pPr>
    </w:p>
    <w:p w14:paraId="38049517" w14:textId="63AFCA33" w:rsidR="004B21C7" w:rsidRDefault="00847317" w:rsidP="00352C42">
      <w:pPr>
        <w:pStyle w:val="Paragraphedeliste"/>
        <w:numPr>
          <w:ilvl w:val="0"/>
          <w:numId w:val="30"/>
        </w:numPr>
        <w:jc w:val="both"/>
        <w:rPr>
          <w:rFonts w:ascii="Marianne" w:hAnsi="Marianne"/>
          <w:sz w:val="20"/>
          <w:szCs w:val="20"/>
        </w:rPr>
      </w:pPr>
      <w:r w:rsidRPr="00352C42">
        <w:rPr>
          <w:rFonts w:ascii="Marianne" w:hAnsi="Marianne"/>
          <w:sz w:val="20"/>
          <w:szCs w:val="20"/>
        </w:rPr>
        <w:t>si une procédure est en cours</w:t>
      </w:r>
      <w:r w:rsidRPr="00352C42">
        <w:rPr>
          <w:rFonts w:ascii="Calibri" w:hAnsi="Calibri" w:cs="Calibri"/>
          <w:sz w:val="20"/>
          <w:szCs w:val="20"/>
        </w:rPr>
        <w:t> </w:t>
      </w:r>
      <w:r w:rsidRPr="00352C42">
        <w:rPr>
          <w:rFonts w:ascii="Marianne" w:hAnsi="Marianne"/>
          <w:sz w:val="20"/>
          <w:szCs w:val="20"/>
        </w:rPr>
        <w:t>: redressement/sauv</w:t>
      </w:r>
      <w:r w:rsidR="00C669F8" w:rsidRPr="00352C42">
        <w:rPr>
          <w:rFonts w:ascii="Marianne" w:hAnsi="Marianne"/>
          <w:sz w:val="20"/>
          <w:szCs w:val="20"/>
        </w:rPr>
        <w:t>egarde/</w:t>
      </w:r>
      <w:r w:rsidR="007159AC" w:rsidRPr="00352C42">
        <w:rPr>
          <w:rFonts w:ascii="Marianne" w:hAnsi="Marianne"/>
          <w:sz w:val="20"/>
          <w:szCs w:val="20"/>
        </w:rPr>
        <w:t>liquidation amiable/</w:t>
      </w:r>
      <w:r w:rsidR="00C669F8" w:rsidRPr="00352C42">
        <w:rPr>
          <w:rFonts w:ascii="Marianne" w:hAnsi="Marianne"/>
          <w:sz w:val="20"/>
          <w:szCs w:val="20"/>
        </w:rPr>
        <w:t>liquidation judiciaire</w:t>
      </w:r>
      <w:r w:rsidR="00FD22F7" w:rsidRPr="00352C42">
        <w:rPr>
          <w:rFonts w:ascii="Marianne" w:hAnsi="Marianne"/>
          <w:sz w:val="20"/>
          <w:szCs w:val="20"/>
        </w:rPr>
        <w:t>.</w:t>
      </w:r>
      <w:r w:rsidR="00457628" w:rsidRPr="00352C42">
        <w:rPr>
          <w:rFonts w:ascii="Marianne" w:hAnsi="Marianne"/>
          <w:sz w:val="20"/>
          <w:szCs w:val="20"/>
        </w:rPr>
        <w:t xml:space="preserve"> Le cas échéant, </w:t>
      </w:r>
      <w:proofErr w:type="gramStart"/>
      <w:r w:rsidR="00457628" w:rsidRPr="00352C42">
        <w:rPr>
          <w:rFonts w:ascii="Marianne" w:hAnsi="Marianne"/>
          <w:sz w:val="20"/>
          <w:szCs w:val="20"/>
        </w:rPr>
        <w:t>sélectionnez</w:t>
      </w:r>
      <w:proofErr w:type="gramEnd"/>
      <w:r w:rsidR="00457628" w:rsidRPr="00352C42">
        <w:rPr>
          <w:rFonts w:ascii="Marianne" w:hAnsi="Marianne"/>
          <w:sz w:val="20"/>
          <w:szCs w:val="20"/>
        </w:rPr>
        <w:t xml:space="preserve"> «</w:t>
      </w:r>
      <w:r w:rsidR="00457628" w:rsidRPr="00352C42">
        <w:rPr>
          <w:rFonts w:ascii="Calibri" w:hAnsi="Calibri" w:cs="Calibri"/>
          <w:sz w:val="20"/>
          <w:szCs w:val="20"/>
        </w:rPr>
        <w:t> </w:t>
      </w:r>
      <w:r w:rsidR="00457628" w:rsidRPr="00352C42">
        <w:rPr>
          <w:rFonts w:ascii="Marianne" w:hAnsi="Marianne"/>
          <w:sz w:val="20"/>
          <w:szCs w:val="20"/>
        </w:rPr>
        <w:t>aucune</w:t>
      </w:r>
      <w:r w:rsidR="00457628" w:rsidRPr="00352C42">
        <w:rPr>
          <w:rFonts w:ascii="Calibri" w:hAnsi="Calibri" w:cs="Calibri"/>
          <w:sz w:val="20"/>
          <w:szCs w:val="20"/>
        </w:rPr>
        <w:t> </w:t>
      </w:r>
      <w:r w:rsidR="00457628" w:rsidRPr="00352C42">
        <w:rPr>
          <w:rFonts w:ascii="Marianne" w:hAnsi="Marianne"/>
          <w:sz w:val="20"/>
          <w:szCs w:val="20"/>
        </w:rPr>
        <w:t>».</w:t>
      </w:r>
    </w:p>
    <w:p w14:paraId="7FE89F08" w14:textId="77777777" w:rsidR="00181717" w:rsidRDefault="00181717" w:rsidP="00181717">
      <w:pPr>
        <w:pStyle w:val="Paragraphedeliste"/>
        <w:ind w:left="720"/>
        <w:jc w:val="both"/>
        <w:rPr>
          <w:rFonts w:ascii="Marianne" w:hAnsi="Marianne"/>
          <w:sz w:val="20"/>
          <w:szCs w:val="20"/>
        </w:rPr>
      </w:pPr>
    </w:p>
    <w:p w14:paraId="1F39F792" w14:textId="0EA39B31" w:rsidR="005E6C5A" w:rsidRDefault="005E6C5A" w:rsidP="00895A1C">
      <w:pPr>
        <w:pStyle w:val="Paragraphedeliste"/>
        <w:ind w:left="0"/>
        <w:jc w:val="both"/>
        <w:rPr>
          <w:rFonts w:ascii="Marianne" w:hAnsi="Marianne"/>
          <w:sz w:val="20"/>
          <w:szCs w:val="20"/>
        </w:rPr>
      </w:pPr>
    </w:p>
    <w:p w14:paraId="35D17504" w14:textId="582900A6" w:rsidR="00B11B95" w:rsidRDefault="00EE6856" w:rsidP="00753C04">
      <w:pPr>
        <w:jc w:val="both"/>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0F71B1BA" w14:textId="77777777" w:rsidR="00EC0B68" w:rsidRPr="00041297" w:rsidRDefault="00EC0B68" w:rsidP="00753C04">
      <w:pPr>
        <w:jc w:val="both"/>
        <w:rPr>
          <w:rFonts w:ascii="Marianne" w:hAnsi="Marianne"/>
          <w:b/>
          <w:sz w:val="20"/>
          <w:szCs w:val="20"/>
        </w:rPr>
      </w:pPr>
    </w:p>
    <w:p w14:paraId="211A9308" w14:textId="77777777" w:rsidR="002547C9" w:rsidRPr="00041297" w:rsidRDefault="002547C9" w:rsidP="00753C04">
      <w:pPr>
        <w:jc w:val="both"/>
        <w:rPr>
          <w:rFonts w:ascii="Marianne" w:hAnsi="Marianne"/>
          <w:b/>
          <w:sz w:val="20"/>
          <w:szCs w:val="20"/>
        </w:rPr>
      </w:pPr>
    </w:p>
    <w:p w14:paraId="52372F9D" w14:textId="59A6826C" w:rsidR="005E6C5A" w:rsidRPr="001E29AD" w:rsidRDefault="002547C9" w:rsidP="005E6C5A">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Per</w:t>
      </w:r>
      <w:r w:rsidR="00B92D9C" w:rsidRPr="001E29AD">
        <w:rPr>
          <w:rFonts w:ascii="Marianne" w:hAnsi="Marianne"/>
          <w:b/>
          <w:color w:val="C00000"/>
          <w:sz w:val="20"/>
          <w:szCs w:val="20"/>
        </w:rPr>
        <w:t>sonne à contacter si différente</w:t>
      </w:r>
      <w:r w:rsidRPr="001E29AD">
        <w:rPr>
          <w:rFonts w:ascii="Marianne" w:hAnsi="Marianne"/>
          <w:b/>
          <w:color w:val="C00000"/>
          <w:sz w:val="20"/>
          <w:szCs w:val="20"/>
        </w:rPr>
        <w:t xml:space="preserve"> du déclarant</w:t>
      </w:r>
      <w:r w:rsidR="00550462">
        <w:rPr>
          <w:rFonts w:ascii="Marianne" w:hAnsi="Marianne"/>
          <w:b/>
          <w:color w:val="C00000"/>
          <w:sz w:val="20"/>
          <w:szCs w:val="20"/>
        </w:rPr>
        <w:t xml:space="preserve"> (FACULTATIF)</w:t>
      </w:r>
      <w:r w:rsidR="0003258B" w:rsidRPr="001E29AD">
        <w:rPr>
          <w:rFonts w:ascii="Calibri" w:hAnsi="Calibri" w:cs="Calibri"/>
          <w:b/>
          <w:color w:val="C00000"/>
          <w:sz w:val="20"/>
          <w:szCs w:val="20"/>
        </w:rPr>
        <w:t> </w:t>
      </w:r>
      <w:r w:rsidR="0003258B" w:rsidRPr="001E29AD">
        <w:rPr>
          <w:rFonts w:ascii="Marianne" w:hAnsi="Marianne"/>
          <w:b/>
          <w:color w:val="C00000"/>
          <w:sz w:val="20"/>
          <w:szCs w:val="20"/>
        </w:rPr>
        <w:t xml:space="preserve">: </w:t>
      </w:r>
    </w:p>
    <w:p w14:paraId="7C8BDBA4" w14:textId="77777777" w:rsidR="004363F1" w:rsidRDefault="004363F1" w:rsidP="00753C04">
      <w:pPr>
        <w:ind w:left="360"/>
        <w:jc w:val="both"/>
        <w:rPr>
          <w:rFonts w:ascii="Marianne" w:hAnsi="Marianne"/>
          <w:sz w:val="20"/>
          <w:szCs w:val="20"/>
        </w:rPr>
      </w:pPr>
    </w:p>
    <w:p w14:paraId="47674CF1" w14:textId="01E6FFDA" w:rsidR="00EE6856" w:rsidRDefault="00EE6856" w:rsidP="00753C04">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0203A438" w14:textId="79FB9B45" w:rsidR="00352C42" w:rsidRDefault="00352C42" w:rsidP="009316C1">
      <w:pPr>
        <w:jc w:val="both"/>
        <w:rPr>
          <w:rFonts w:ascii="Marianne" w:hAnsi="Marianne"/>
          <w:sz w:val="20"/>
          <w:szCs w:val="20"/>
        </w:rPr>
      </w:pPr>
      <w:r>
        <w:rPr>
          <w:noProof/>
        </w:rPr>
        <w:drawing>
          <wp:inline distT="0" distB="0" distL="0" distR="0" wp14:anchorId="4480AA2A" wp14:editId="0F59DF6C">
            <wp:extent cx="6479540" cy="1673860"/>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1673860"/>
                    </a:xfrm>
                    <a:prstGeom prst="rect">
                      <a:avLst/>
                    </a:prstGeom>
                  </pic:spPr>
                </pic:pic>
              </a:graphicData>
            </a:graphic>
          </wp:inline>
        </w:drawing>
      </w:r>
    </w:p>
    <w:p w14:paraId="0C9C719B" w14:textId="451DB73D" w:rsidR="00EE6856" w:rsidRPr="00041297" w:rsidRDefault="00EE6856" w:rsidP="00352C42">
      <w:pPr>
        <w:jc w:val="both"/>
        <w:rPr>
          <w:rFonts w:ascii="Marianne" w:hAnsi="Marianne"/>
          <w:sz w:val="20"/>
          <w:szCs w:val="20"/>
        </w:rPr>
      </w:pPr>
    </w:p>
    <w:p w14:paraId="57984F0B" w14:textId="77777777" w:rsidR="005E0D8D" w:rsidRPr="001E29AD" w:rsidRDefault="005E0D8D" w:rsidP="00753C04">
      <w:pPr>
        <w:jc w:val="both"/>
        <w:rPr>
          <w:rFonts w:ascii="Marianne" w:hAnsi="Marianne"/>
          <w:b/>
          <w:color w:val="C00000"/>
          <w:sz w:val="20"/>
          <w:szCs w:val="20"/>
        </w:rPr>
      </w:pPr>
    </w:p>
    <w:p w14:paraId="7A13C96D" w14:textId="5082E56D" w:rsidR="00F16C30" w:rsidRPr="00E46AA1" w:rsidRDefault="00E46AA1" w:rsidP="00352C42">
      <w:pPr>
        <w:pStyle w:val="Paragraphedeliste"/>
        <w:numPr>
          <w:ilvl w:val="0"/>
          <w:numId w:val="10"/>
        </w:numPr>
        <w:jc w:val="both"/>
        <w:rPr>
          <w:noProof/>
        </w:rPr>
      </w:pPr>
      <w:r w:rsidRPr="00E46AA1">
        <w:rPr>
          <w:rFonts w:ascii="Marianne" w:hAnsi="Marianne"/>
          <w:b/>
          <w:color w:val="C00000"/>
          <w:sz w:val="20"/>
          <w:szCs w:val="20"/>
        </w:rPr>
        <w:t xml:space="preserve">Déclaration des aides du cadre temporaire Ukraine </w:t>
      </w:r>
    </w:p>
    <w:p w14:paraId="4D452164" w14:textId="77777777" w:rsidR="00E46AA1" w:rsidRDefault="00E46AA1" w:rsidP="00E46AA1">
      <w:pPr>
        <w:jc w:val="both"/>
        <w:rPr>
          <w:rFonts w:ascii="Marianne" w:hAnsi="Marianne"/>
          <w:noProof/>
          <w:sz w:val="20"/>
        </w:rPr>
      </w:pPr>
      <w:r w:rsidRPr="00E46AA1">
        <w:rPr>
          <w:rFonts w:ascii="Marianne" w:hAnsi="Marianne"/>
          <w:noProof/>
          <w:sz w:val="20"/>
        </w:rPr>
        <w:t>FranceAgriMer n’a pas connaissance d’autres dispositifs d’aide qui auraient pu être mis en place par d’autres administrations ou collectivités. Si vous pensez avoir perçu une aide liée à la guerre en Ukraine, vérifiez directement auprès de l’organisme attributaire si elle relève de l’encadrement temporaire visé.</w:t>
      </w:r>
    </w:p>
    <w:p w14:paraId="14E6170A" w14:textId="77777777" w:rsidR="00310355" w:rsidRDefault="00310355" w:rsidP="00E46AA1">
      <w:pPr>
        <w:jc w:val="both"/>
        <w:rPr>
          <w:rFonts w:ascii="Marianne" w:hAnsi="Marianne"/>
          <w:noProof/>
          <w:color w:val="FF0000"/>
          <w:sz w:val="20"/>
          <w:u w:val="single"/>
        </w:rPr>
      </w:pPr>
    </w:p>
    <w:p w14:paraId="7A2BBFEE" w14:textId="5E12D3DF" w:rsidR="00895A1C" w:rsidRPr="00310355" w:rsidRDefault="00310355" w:rsidP="00E46AA1">
      <w:pPr>
        <w:jc w:val="both"/>
        <w:rPr>
          <w:rFonts w:ascii="Marianne" w:hAnsi="Marianne"/>
          <w:noProof/>
          <w:color w:val="FF0000"/>
          <w:sz w:val="20"/>
          <w:u w:val="single"/>
        </w:rPr>
      </w:pPr>
      <w:r w:rsidRPr="00310355">
        <w:rPr>
          <w:rFonts w:ascii="Marianne" w:hAnsi="Marianne"/>
          <w:noProof/>
          <w:color w:val="FF0000"/>
          <w:sz w:val="20"/>
          <w:u w:val="single"/>
        </w:rPr>
        <w:t>Importat : Les montants des aides P</w:t>
      </w:r>
      <w:r>
        <w:rPr>
          <w:rFonts w:ascii="Marianne" w:hAnsi="Marianne"/>
          <w:noProof/>
          <w:color w:val="FF0000"/>
          <w:sz w:val="20"/>
          <w:u w:val="single"/>
        </w:rPr>
        <w:t xml:space="preserve">orcs - </w:t>
      </w:r>
      <w:r w:rsidRPr="00310355">
        <w:rPr>
          <w:rFonts w:ascii="Marianne" w:hAnsi="Marianne"/>
          <w:noProof/>
          <w:color w:val="FF0000"/>
          <w:sz w:val="20"/>
          <w:u w:val="single"/>
        </w:rPr>
        <w:t>volet</w:t>
      </w:r>
      <w:r>
        <w:rPr>
          <w:rFonts w:ascii="Marianne" w:hAnsi="Marianne"/>
          <w:noProof/>
          <w:color w:val="FF0000"/>
          <w:sz w:val="20"/>
          <w:u w:val="single"/>
        </w:rPr>
        <w:t>s</w:t>
      </w:r>
      <w:r w:rsidRPr="00310355">
        <w:rPr>
          <w:rFonts w:ascii="Marianne" w:hAnsi="Marianne"/>
          <w:noProof/>
          <w:color w:val="FF0000"/>
          <w:sz w:val="20"/>
          <w:u w:val="single"/>
        </w:rPr>
        <w:t xml:space="preserve"> 1 et 2</w:t>
      </w:r>
      <w:r>
        <w:rPr>
          <w:rFonts w:ascii="Marianne" w:hAnsi="Marianne"/>
          <w:noProof/>
          <w:color w:val="FF0000"/>
          <w:sz w:val="20"/>
          <w:u w:val="single"/>
        </w:rPr>
        <w:t xml:space="preserve"> (</w:t>
      </w:r>
      <w:r w:rsidRPr="00310355">
        <w:rPr>
          <w:rFonts w:ascii="Marianne" w:hAnsi="Marianne"/>
          <w:noProof/>
          <w:color w:val="FF0000"/>
          <w:sz w:val="20"/>
          <w:u w:val="single"/>
        </w:rPr>
        <w:t>régime Covid19</w:t>
      </w:r>
      <w:r>
        <w:rPr>
          <w:rFonts w:ascii="Marianne" w:hAnsi="Marianne"/>
          <w:noProof/>
          <w:color w:val="FF0000"/>
          <w:sz w:val="20"/>
          <w:u w:val="single"/>
        </w:rPr>
        <w:t>)</w:t>
      </w:r>
      <w:r w:rsidRPr="00310355">
        <w:rPr>
          <w:rFonts w:ascii="Marianne" w:hAnsi="Marianne"/>
          <w:noProof/>
          <w:color w:val="FF0000"/>
          <w:sz w:val="20"/>
          <w:u w:val="single"/>
        </w:rPr>
        <w:t xml:space="preserve"> ne doivent pas être déclarés dans ce formulaire.</w:t>
      </w:r>
    </w:p>
    <w:p w14:paraId="438AD7BC" w14:textId="5081F0BC" w:rsidR="00895A1C" w:rsidRDefault="00895A1C" w:rsidP="00E46AA1">
      <w:pPr>
        <w:jc w:val="both"/>
        <w:rPr>
          <w:rFonts w:ascii="Marianne" w:hAnsi="Marianne"/>
          <w:noProof/>
          <w:sz w:val="20"/>
        </w:rPr>
      </w:pPr>
    </w:p>
    <w:p w14:paraId="358572DB" w14:textId="4DCCC0B6" w:rsidR="00310355" w:rsidRPr="00E46AA1" w:rsidRDefault="00310355" w:rsidP="00E46AA1">
      <w:pPr>
        <w:jc w:val="both"/>
        <w:rPr>
          <w:rFonts w:ascii="Marianne" w:hAnsi="Marianne"/>
          <w:noProof/>
          <w:sz w:val="20"/>
        </w:rPr>
      </w:pPr>
      <w:r w:rsidRPr="00310355">
        <w:rPr>
          <w:rFonts w:ascii="Marianne" w:hAnsi="Marianne"/>
          <w:noProof/>
          <w:sz w:val="20"/>
        </w:rPr>
        <w:drawing>
          <wp:inline distT="0" distB="0" distL="0" distR="0" wp14:anchorId="4309D70A" wp14:editId="30E15B8D">
            <wp:extent cx="6479540" cy="2740025"/>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2740025"/>
                    </a:xfrm>
                    <a:prstGeom prst="rect">
                      <a:avLst/>
                    </a:prstGeom>
                  </pic:spPr>
                </pic:pic>
              </a:graphicData>
            </a:graphic>
          </wp:inline>
        </w:drawing>
      </w:r>
    </w:p>
    <w:p w14:paraId="29201D2D" w14:textId="77777777" w:rsidR="00550462" w:rsidRDefault="00550462" w:rsidP="005312DF">
      <w:pPr>
        <w:rPr>
          <w:rFonts w:ascii="Marianne" w:hAnsi="Marianne"/>
          <w:b/>
          <w:sz w:val="20"/>
          <w:szCs w:val="20"/>
          <w:u w:val="single"/>
        </w:rPr>
      </w:pPr>
    </w:p>
    <w:p w14:paraId="33351F0D" w14:textId="77777777" w:rsidR="005312DF" w:rsidRPr="007758CF" w:rsidRDefault="005312DF" w:rsidP="005312DF">
      <w:pPr>
        <w:rPr>
          <w:rFonts w:ascii="Marianne" w:hAnsi="Marianne"/>
          <w:b/>
          <w:sz w:val="20"/>
          <w:szCs w:val="20"/>
        </w:rPr>
      </w:pPr>
      <w:r w:rsidRPr="007758CF">
        <w:rPr>
          <w:rFonts w:ascii="Marianne" w:hAnsi="Marianne"/>
          <w:b/>
          <w:sz w:val="20"/>
          <w:szCs w:val="20"/>
          <w:u w:val="single"/>
        </w:rPr>
        <w:t>Entreprise unique</w:t>
      </w:r>
    </w:p>
    <w:p w14:paraId="17F5060C" w14:textId="77777777" w:rsidR="005312DF" w:rsidRDefault="005312DF" w:rsidP="005312DF">
      <w:pPr>
        <w:shd w:val="clear" w:color="auto" w:fill="FFFFFF"/>
        <w:jc w:val="both"/>
        <w:rPr>
          <w:rFonts w:ascii="Marianne" w:hAnsi="Marianne"/>
          <w:sz w:val="20"/>
          <w:szCs w:val="20"/>
        </w:rPr>
      </w:pPr>
    </w:p>
    <w:p w14:paraId="2DF5C969" w14:textId="77777777" w:rsidR="005312DF" w:rsidRPr="00863258" w:rsidRDefault="005312DF" w:rsidP="005312DF">
      <w:pPr>
        <w:shd w:val="clear" w:color="auto" w:fill="FFFFFF"/>
        <w:jc w:val="both"/>
        <w:rPr>
          <w:rFonts w:ascii="Marianne" w:hAnsi="Marianne"/>
          <w:sz w:val="20"/>
          <w:szCs w:val="20"/>
        </w:rPr>
      </w:pPr>
      <w:r w:rsidRPr="00863258">
        <w:rPr>
          <w:rFonts w:ascii="Marianne" w:hAnsi="Marianne"/>
          <w:sz w:val="20"/>
          <w:szCs w:val="20"/>
        </w:rPr>
        <w:t>Si vous avez des liens capitalistiques avec d’autres entreprises, veillez cocher «</w:t>
      </w:r>
      <w:r w:rsidRPr="00863258">
        <w:rPr>
          <w:rFonts w:ascii="Calibri" w:hAnsi="Calibri" w:cs="Calibri"/>
          <w:sz w:val="20"/>
          <w:szCs w:val="20"/>
        </w:rPr>
        <w:t> </w:t>
      </w:r>
      <w:r w:rsidRPr="00863258">
        <w:rPr>
          <w:rFonts w:ascii="Marianne" w:hAnsi="Marianne"/>
          <w:sz w:val="20"/>
          <w:szCs w:val="20"/>
        </w:rPr>
        <w:t>Oui</w:t>
      </w:r>
      <w:r w:rsidRPr="00863258">
        <w:rPr>
          <w:rFonts w:ascii="Calibri" w:hAnsi="Calibri" w:cs="Calibri"/>
          <w:sz w:val="20"/>
          <w:szCs w:val="20"/>
        </w:rPr>
        <w:t> </w:t>
      </w:r>
      <w:r w:rsidRPr="00863258">
        <w:rPr>
          <w:rFonts w:ascii="Marianne" w:hAnsi="Marianne" w:cs="Marianne"/>
          <w:sz w:val="20"/>
          <w:szCs w:val="20"/>
        </w:rPr>
        <w:t>»</w:t>
      </w:r>
      <w:r w:rsidRPr="00863258">
        <w:rPr>
          <w:rFonts w:ascii="Marianne" w:hAnsi="Marianne"/>
          <w:sz w:val="20"/>
          <w:szCs w:val="20"/>
        </w:rPr>
        <w:t xml:space="preserve"> et renseignez leurs SIRET.</w:t>
      </w:r>
    </w:p>
    <w:p w14:paraId="493C8CD2" w14:textId="3BCDEC33" w:rsidR="005312DF" w:rsidRDefault="005312DF" w:rsidP="005312DF">
      <w:pPr>
        <w:shd w:val="clear" w:color="auto" w:fill="FFFFFF"/>
        <w:jc w:val="both"/>
        <w:rPr>
          <w:rFonts w:ascii="Marianne" w:hAnsi="Marianne"/>
          <w:sz w:val="20"/>
          <w:szCs w:val="20"/>
        </w:rPr>
      </w:pPr>
      <w:r>
        <w:rPr>
          <w:rFonts w:ascii="Marianne" w:hAnsi="Marianne"/>
          <w:sz w:val="20"/>
          <w:szCs w:val="20"/>
        </w:rPr>
        <w:t>Si vous avez plusieurs numéros Siret à indiquer, cliquez sur le bouton « ajouter une ligne ».</w:t>
      </w:r>
    </w:p>
    <w:p w14:paraId="7F29FD9C" w14:textId="77777777" w:rsidR="005312DF" w:rsidRDefault="005312DF" w:rsidP="005312DF">
      <w:pPr>
        <w:shd w:val="clear" w:color="auto" w:fill="FFFFFF"/>
        <w:jc w:val="both"/>
        <w:rPr>
          <w:rFonts w:ascii="Marianne" w:hAnsi="Marianne"/>
          <w:sz w:val="20"/>
          <w:szCs w:val="20"/>
        </w:rPr>
      </w:pPr>
    </w:p>
    <w:p w14:paraId="08F3351F" w14:textId="4F758A45" w:rsidR="005312DF" w:rsidRDefault="005312DF" w:rsidP="005312DF">
      <w:pPr>
        <w:shd w:val="clear" w:color="auto" w:fill="FFFFFF"/>
        <w:jc w:val="both"/>
        <w:rPr>
          <w:rFonts w:ascii="Marianne" w:hAnsi="Marianne"/>
          <w:sz w:val="20"/>
          <w:szCs w:val="20"/>
        </w:rPr>
      </w:pPr>
      <w:r w:rsidRPr="005312DF">
        <w:rPr>
          <w:rFonts w:ascii="Marianne" w:hAnsi="Marianne"/>
          <w:noProof/>
          <w:sz w:val="20"/>
          <w:szCs w:val="20"/>
        </w:rPr>
        <w:drawing>
          <wp:inline distT="0" distB="0" distL="0" distR="0" wp14:anchorId="6B46541A" wp14:editId="57B39FCA">
            <wp:extent cx="6479540" cy="1064895"/>
            <wp:effectExtent l="0" t="0" r="0" b="190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1064895"/>
                    </a:xfrm>
                    <a:prstGeom prst="rect">
                      <a:avLst/>
                    </a:prstGeom>
                  </pic:spPr>
                </pic:pic>
              </a:graphicData>
            </a:graphic>
          </wp:inline>
        </w:drawing>
      </w:r>
    </w:p>
    <w:p w14:paraId="7549AC04" w14:textId="77777777" w:rsidR="005312DF" w:rsidRDefault="005312DF" w:rsidP="005312DF">
      <w:pPr>
        <w:shd w:val="clear" w:color="auto" w:fill="FFFFFF"/>
        <w:jc w:val="both"/>
        <w:rPr>
          <w:rFonts w:ascii="Marianne" w:hAnsi="Marianne"/>
          <w:sz w:val="20"/>
          <w:szCs w:val="20"/>
        </w:rPr>
      </w:pPr>
    </w:p>
    <w:p w14:paraId="07450DAB" w14:textId="77777777" w:rsidR="005312DF" w:rsidRPr="00863258" w:rsidRDefault="005312DF" w:rsidP="005312DF">
      <w:pPr>
        <w:shd w:val="clear" w:color="auto" w:fill="FFFFFF"/>
        <w:jc w:val="both"/>
        <w:rPr>
          <w:rFonts w:ascii="Marianne" w:hAnsi="Marianne"/>
          <w:sz w:val="20"/>
          <w:szCs w:val="20"/>
        </w:rPr>
      </w:pPr>
      <w:r w:rsidRPr="00863258">
        <w:rPr>
          <w:rFonts w:ascii="Marianne" w:hAnsi="Marianne"/>
          <w:sz w:val="20"/>
          <w:szCs w:val="20"/>
        </w:rPr>
        <w:t>Le cas échéant, cochez «</w:t>
      </w:r>
      <w:r w:rsidRPr="00863258">
        <w:rPr>
          <w:rFonts w:ascii="Calibri" w:hAnsi="Calibri" w:cs="Calibri"/>
          <w:sz w:val="20"/>
          <w:szCs w:val="20"/>
        </w:rPr>
        <w:t> </w:t>
      </w:r>
      <w:r w:rsidRPr="00863258">
        <w:rPr>
          <w:rFonts w:ascii="Marianne" w:hAnsi="Marianne"/>
          <w:sz w:val="20"/>
          <w:szCs w:val="20"/>
        </w:rPr>
        <w:t>Non</w:t>
      </w:r>
      <w:r w:rsidRPr="00863258">
        <w:rPr>
          <w:rFonts w:ascii="Calibri" w:hAnsi="Calibri" w:cs="Calibri"/>
          <w:sz w:val="20"/>
          <w:szCs w:val="20"/>
        </w:rPr>
        <w:t> </w:t>
      </w:r>
      <w:r w:rsidRPr="00863258">
        <w:rPr>
          <w:rFonts w:ascii="Marianne" w:hAnsi="Marianne" w:cs="Marianne"/>
          <w:sz w:val="20"/>
          <w:szCs w:val="20"/>
        </w:rPr>
        <w:t>»</w:t>
      </w:r>
      <w:r w:rsidRPr="00863258">
        <w:rPr>
          <w:rFonts w:ascii="Marianne" w:hAnsi="Marianne"/>
          <w:sz w:val="20"/>
          <w:szCs w:val="20"/>
        </w:rPr>
        <w:t>.</w:t>
      </w:r>
    </w:p>
    <w:p w14:paraId="632C8B5E" w14:textId="77777777" w:rsidR="006A07F3" w:rsidRPr="005312DF" w:rsidRDefault="006A07F3" w:rsidP="005312DF">
      <w:pPr>
        <w:jc w:val="both"/>
        <w:rPr>
          <w:rFonts w:ascii="Marianne" w:hAnsi="Marianne"/>
          <w:sz w:val="20"/>
          <w:szCs w:val="20"/>
        </w:rPr>
      </w:pPr>
    </w:p>
    <w:p w14:paraId="0D85F4D9" w14:textId="479E37DE" w:rsidR="00F16C30" w:rsidRDefault="00F16C30" w:rsidP="00352C42">
      <w:pPr>
        <w:jc w:val="both"/>
        <w:rPr>
          <w:noProof/>
        </w:rPr>
      </w:pPr>
    </w:p>
    <w:p w14:paraId="648E92AD" w14:textId="3811E705" w:rsidR="00947ECD" w:rsidRDefault="005312DF" w:rsidP="00947ECD">
      <w:pPr>
        <w:pStyle w:val="Paragraphedeliste"/>
        <w:numPr>
          <w:ilvl w:val="0"/>
          <w:numId w:val="10"/>
        </w:numPr>
        <w:jc w:val="both"/>
        <w:rPr>
          <w:rFonts w:ascii="Marianne" w:hAnsi="Marianne"/>
          <w:b/>
          <w:color w:val="C00000"/>
          <w:sz w:val="20"/>
          <w:szCs w:val="20"/>
        </w:rPr>
      </w:pPr>
      <w:r>
        <w:rPr>
          <w:rFonts w:ascii="Marianne" w:hAnsi="Marianne"/>
          <w:b/>
          <w:color w:val="C00000"/>
          <w:sz w:val="20"/>
          <w:szCs w:val="20"/>
        </w:rPr>
        <w:t>Eligibilité du demandeur</w:t>
      </w:r>
    </w:p>
    <w:p w14:paraId="6076A525" w14:textId="77777777" w:rsidR="00F4780D" w:rsidRDefault="00F4780D" w:rsidP="00F4780D">
      <w:pPr>
        <w:jc w:val="both"/>
        <w:rPr>
          <w:rFonts w:ascii="Marianne" w:hAnsi="Marianne"/>
          <w:b/>
          <w:color w:val="C00000"/>
          <w:sz w:val="20"/>
          <w:szCs w:val="20"/>
        </w:rPr>
      </w:pPr>
    </w:p>
    <w:p w14:paraId="21D8858F" w14:textId="377320DC" w:rsidR="005312DF" w:rsidRDefault="005312DF" w:rsidP="00EA3188">
      <w:pPr>
        <w:shd w:val="clear" w:color="auto" w:fill="FFFFFF"/>
        <w:jc w:val="both"/>
        <w:rPr>
          <w:rFonts w:ascii="Marianne" w:hAnsi="Marianne"/>
          <w:b/>
          <w:sz w:val="20"/>
          <w:szCs w:val="20"/>
        </w:rPr>
      </w:pPr>
      <w:r w:rsidRPr="005312DF">
        <w:rPr>
          <w:rFonts w:ascii="Marianne" w:hAnsi="Marianne"/>
          <w:b/>
          <w:noProof/>
          <w:sz w:val="20"/>
          <w:szCs w:val="20"/>
        </w:rPr>
        <w:drawing>
          <wp:inline distT="0" distB="0" distL="0" distR="0" wp14:anchorId="56C05D14" wp14:editId="17C6EDA4">
            <wp:extent cx="6479239" cy="2504661"/>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0542"/>
                    <a:stretch/>
                  </pic:blipFill>
                  <pic:spPr bwMode="auto">
                    <a:xfrm>
                      <a:off x="0" y="0"/>
                      <a:ext cx="6479540" cy="2504777"/>
                    </a:xfrm>
                    <a:prstGeom prst="rect">
                      <a:avLst/>
                    </a:prstGeom>
                    <a:ln>
                      <a:noFill/>
                    </a:ln>
                    <a:extLst>
                      <a:ext uri="{53640926-AAD7-44D8-BBD7-CCE9431645EC}">
                        <a14:shadowObscured xmlns:a14="http://schemas.microsoft.com/office/drawing/2010/main"/>
                      </a:ext>
                    </a:extLst>
                  </pic:spPr>
                </pic:pic>
              </a:graphicData>
            </a:graphic>
          </wp:inline>
        </w:drawing>
      </w:r>
    </w:p>
    <w:p w14:paraId="05CA1E96" w14:textId="77777777" w:rsidR="003950C7" w:rsidRDefault="003950C7" w:rsidP="00EA3188">
      <w:pPr>
        <w:shd w:val="clear" w:color="auto" w:fill="FFFFFF"/>
        <w:jc w:val="both"/>
        <w:rPr>
          <w:rFonts w:ascii="Marianne" w:hAnsi="Marianne"/>
          <w:sz w:val="20"/>
          <w:szCs w:val="20"/>
        </w:rPr>
      </w:pPr>
    </w:p>
    <w:p w14:paraId="459778B5" w14:textId="58B80DA4" w:rsidR="003950C7" w:rsidRPr="003950C7" w:rsidRDefault="003950C7" w:rsidP="00EA3188">
      <w:pPr>
        <w:shd w:val="clear" w:color="auto" w:fill="FFFFFF"/>
        <w:jc w:val="both"/>
        <w:rPr>
          <w:rFonts w:ascii="Marianne" w:hAnsi="Marianne"/>
          <w:sz w:val="20"/>
          <w:szCs w:val="20"/>
        </w:rPr>
      </w:pPr>
      <w:r w:rsidRPr="003950C7">
        <w:rPr>
          <w:rFonts w:ascii="Marianne" w:hAnsi="Marianne"/>
          <w:sz w:val="20"/>
          <w:szCs w:val="20"/>
        </w:rPr>
        <w:t xml:space="preserve">Si </w:t>
      </w:r>
      <w:r>
        <w:rPr>
          <w:rFonts w:ascii="Marianne" w:hAnsi="Marianne"/>
          <w:sz w:val="20"/>
          <w:szCs w:val="20"/>
        </w:rPr>
        <w:t>le montant des charges d’alimentation est inférieur à 3 000 €, le message ci-dessous s’affiche.</w:t>
      </w:r>
    </w:p>
    <w:p w14:paraId="28CBDC0A" w14:textId="65C6143C" w:rsidR="005312DF" w:rsidRPr="008812FC" w:rsidRDefault="003950C7" w:rsidP="00EA3188">
      <w:pPr>
        <w:shd w:val="clear" w:color="auto" w:fill="FFFFFF"/>
        <w:jc w:val="both"/>
        <w:rPr>
          <w:rFonts w:ascii="Marianne" w:hAnsi="Marianne"/>
          <w:b/>
          <w:sz w:val="20"/>
          <w:szCs w:val="20"/>
        </w:rPr>
      </w:pPr>
      <w:r w:rsidRPr="003950C7">
        <w:rPr>
          <w:rFonts w:ascii="Marianne" w:hAnsi="Marianne"/>
          <w:b/>
          <w:noProof/>
          <w:sz w:val="20"/>
          <w:szCs w:val="20"/>
        </w:rPr>
        <w:drawing>
          <wp:inline distT="0" distB="0" distL="0" distR="0" wp14:anchorId="508ED003" wp14:editId="7E9F02C5">
            <wp:extent cx="6479540" cy="53721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537210"/>
                    </a:xfrm>
                    <a:prstGeom prst="rect">
                      <a:avLst/>
                    </a:prstGeom>
                  </pic:spPr>
                </pic:pic>
              </a:graphicData>
            </a:graphic>
          </wp:inline>
        </w:drawing>
      </w:r>
    </w:p>
    <w:p w14:paraId="7EAA938E" w14:textId="77777777" w:rsidR="008812FC" w:rsidRDefault="008812FC" w:rsidP="00EA3188">
      <w:pPr>
        <w:shd w:val="clear" w:color="auto" w:fill="FFFFFF"/>
        <w:jc w:val="both"/>
        <w:rPr>
          <w:rFonts w:ascii="Marianne" w:hAnsi="Marianne"/>
          <w:b/>
          <w:sz w:val="20"/>
          <w:szCs w:val="20"/>
          <w:u w:val="single"/>
        </w:rPr>
      </w:pPr>
    </w:p>
    <w:p w14:paraId="70EBB874" w14:textId="3D97D811" w:rsidR="008812FC" w:rsidRDefault="001072D6" w:rsidP="00EA3188">
      <w:pPr>
        <w:shd w:val="clear" w:color="auto" w:fill="FFFFFF"/>
        <w:jc w:val="both"/>
        <w:rPr>
          <w:rFonts w:ascii="Marianne" w:hAnsi="Marianne"/>
          <w:sz w:val="20"/>
          <w:szCs w:val="20"/>
        </w:rPr>
      </w:pPr>
      <w:r>
        <w:rPr>
          <w:rFonts w:ascii="Marianne" w:hAnsi="Marianne"/>
          <w:sz w:val="20"/>
          <w:szCs w:val="20"/>
        </w:rPr>
        <w:t>3) Si vous êtes au régime micro BA, vous devez cocher « oui ». Le cas échéant, cochez « non ».</w:t>
      </w:r>
    </w:p>
    <w:p w14:paraId="2D6E3E14" w14:textId="55CAE486" w:rsidR="001072D6" w:rsidRDefault="001072D6" w:rsidP="00EA3188">
      <w:pPr>
        <w:shd w:val="clear" w:color="auto" w:fill="FFFFFF"/>
        <w:jc w:val="both"/>
        <w:rPr>
          <w:rFonts w:ascii="Marianne" w:hAnsi="Marianne"/>
          <w:sz w:val="20"/>
          <w:szCs w:val="20"/>
        </w:rPr>
      </w:pPr>
      <w:r>
        <w:rPr>
          <w:rFonts w:ascii="Marianne" w:hAnsi="Marianne"/>
          <w:sz w:val="20"/>
          <w:szCs w:val="20"/>
        </w:rPr>
        <w:t>4) De même, si vous êtes un centre équestre, vous devez cocher « oui ».</w:t>
      </w:r>
    </w:p>
    <w:p w14:paraId="63ADC66A" w14:textId="20BFDC56" w:rsidR="001072D6" w:rsidRDefault="001072D6" w:rsidP="00EA3188">
      <w:pPr>
        <w:shd w:val="clear" w:color="auto" w:fill="FFFFFF"/>
        <w:jc w:val="both"/>
        <w:rPr>
          <w:rFonts w:ascii="Marianne" w:hAnsi="Marianne"/>
          <w:sz w:val="20"/>
          <w:szCs w:val="20"/>
        </w:rPr>
      </w:pPr>
      <w:r>
        <w:rPr>
          <w:rFonts w:ascii="Marianne" w:hAnsi="Marianne"/>
          <w:sz w:val="20"/>
          <w:szCs w:val="20"/>
        </w:rPr>
        <w:t>5) Vous devez indiquer le montant des charges d’alimentation sur la période de référence (du 16 mars au 15 juillet 2021) (5a) ou indiquer si vous êtes dans un cas particulier dérogatoire (5b) :</w:t>
      </w:r>
    </w:p>
    <w:p w14:paraId="698B659E" w14:textId="77777777" w:rsidR="00550462" w:rsidRPr="00CC7033" w:rsidRDefault="00550462" w:rsidP="00550462">
      <w:pPr>
        <w:pStyle w:val="western"/>
        <w:numPr>
          <w:ilvl w:val="0"/>
          <w:numId w:val="44"/>
        </w:numPr>
        <w:suppressAutoHyphens/>
        <w:spacing w:before="120" w:after="0"/>
        <w:rPr>
          <w:rFonts w:ascii="Marianne" w:hAnsi="Marianne"/>
          <w:b/>
          <w:sz w:val="20"/>
          <w:szCs w:val="20"/>
        </w:rPr>
      </w:pPr>
      <w:r>
        <w:rPr>
          <w:rFonts w:ascii="Marianne" w:hAnsi="Marianne"/>
          <w:sz w:val="20"/>
          <w:szCs w:val="20"/>
        </w:rPr>
        <w:t>en l’absence d’historique, attestée par un tiers de confiance, sur la période allant du 16 mars au 15 juillet 2021</w:t>
      </w:r>
      <w:r w:rsidRPr="00CC7033">
        <w:rPr>
          <w:rFonts w:ascii="Marianne" w:hAnsi="Marianne"/>
          <w:sz w:val="20"/>
          <w:szCs w:val="20"/>
        </w:rPr>
        <w:t xml:space="preserve">, </w:t>
      </w:r>
      <w:r>
        <w:rPr>
          <w:rFonts w:ascii="Marianne" w:hAnsi="Marianne"/>
          <w:sz w:val="20"/>
          <w:szCs w:val="20"/>
        </w:rPr>
        <w:t>le montant correspondant à 4/12</w:t>
      </w:r>
      <w:r w:rsidRPr="00CC7033">
        <w:rPr>
          <w:rFonts w:ascii="Marianne" w:hAnsi="Marianne"/>
          <w:sz w:val="20"/>
          <w:szCs w:val="20"/>
        </w:rPr>
        <w:t>ème</w:t>
      </w:r>
      <w:r>
        <w:rPr>
          <w:rFonts w:ascii="Marianne" w:hAnsi="Marianne"/>
          <w:sz w:val="20"/>
          <w:szCs w:val="20"/>
        </w:rPr>
        <w:t xml:space="preserve"> des charges d’alimentation animale annuelles reconstituées au </w:t>
      </w:r>
      <w:r w:rsidRPr="00CC7033">
        <w:rPr>
          <w:rFonts w:ascii="Marianne" w:hAnsi="Marianne"/>
          <w:i/>
          <w:sz w:val="20"/>
          <w:szCs w:val="20"/>
        </w:rPr>
        <w:t xml:space="preserve">prorata </w:t>
      </w:r>
      <w:proofErr w:type="spellStart"/>
      <w:r w:rsidRPr="00CC7033">
        <w:rPr>
          <w:rFonts w:ascii="Marianne" w:hAnsi="Marianne"/>
          <w:i/>
          <w:sz w:val="20"/>
          <w:szCs w:val="20"/>
        </w:rPr>
        <w:t>temporis</w:t>
      </w:r>
      <w:proofErr w:type="spellEnd"/>
      <w:r>
        <w:rPr>
          <w:rFonts w:ascii="Marianne" w:hAnsi="Marianne"/>
          <w:sz w:val="20"/>
          <w:szCs w:val="20"/>
        </w:rPr>
        <w:t xml:space="preserve"> des charges du dernier exercice fiscal clos </w:t>
      </w:r>
      <w:r w:rsidRPr="00CC7033">
        <w:rPr>
          <w:rFonts w:ascii="Marianne" w:hAnsi="Marianne"/>
          <w:sz w:val="20"/>
          <w:szCs w:val="20"/>
        </w:rPr>
        <w:t xml:space="preserve">au plus tard le </w:t>
      </w:r>
      <w:r>
        <w:rPr>
          <w:rFonts w:ascii="Marianne" w:hAnsi="Marianne"/>
          <w:sz w:val="20"/>
          <w:szCs w:val="20"/>
        </w:rPr>
        <w:t>28/02/2022 ;</w:t>
      </w:r>
    </w:p>
    <w:p w14:paraId="23C65E4E" w14:textId="77777777" w:rsidR="00550462" w:rsidRDefault="00550462" w:rsidP="00550462">
      <w:pPr>
        <w:pStyle w:val="western"/>
        <w:numPr>
          <w:ilvl w:val="0"/>
          <w:numId w:val="44"/>
        </w:numPr>
        <w:suppressAutoHyphens/>
        <w:spacing w:before="120" w:after="0"/>
        <w:rPr>
          <w:rFonts w:ascii="Marianne" w:hAnsi="Marianne"/>
          <w:b/>
          <w:sz w:val="20"/>
          <w:szCs w:val="20"/>
        </w:rPr>
      </w:pPr>
      <w:r>
        <w:rPr>
          <w:rFonts w:ascii="Marianne" w:hAnsi="Marianne"/>
          <w:sz w:val="20"/>
          <w:szCs w:val="20"/>
        </w:rPr>
        <w:t>en l’absence de données représentatives, attestée par un tiers de confiance, sur la période allant du 16 mars au 15 juillet 2021</w:t>
      </w:r>
      <w:r>
        <w:rPr>
          <w:rFonts w:ascii="Calibri" w:hAnsi="Calibri" w:cs="Calibri"/>
          <w:sz w:val="20"/>
          <w:szCs w:val="20"/>
        </w:rPr>
        <w:t xml:space="preserve">, </w:t>
      </w:r>
      <w:r>
        <w:rPr>
          <w:rFonts w:ascii="Marianne" w:hAnsi="Marianne"/>
          <w:sz w:val="20"/>
          <w:szCs w:val="20"/>
        </w:rPr>
        <w:t>le montant correspondant à 4/12</w:t>
      </w:r>
      <w:r w:rsidRPr="00E147CB">
        <w:rPr>
          <w:rFonts w:ascii="Marianne" w:hAnsi="Marianne"/>
          <w:sz w:val="20"/>
          <w:szCs w:val="20"/>
          <w:vertAlign w:val="superscript"/>
        </w:rPr>
        <w:t>ème</w:t>
      </w:r>
      <w:r>
        <w:rPr>
          <w:rFonts w:ascii="Marianne" w:hAnsi="Marianne"/>
          <w:sz w:val="20"/>
          <w:szCs w:val="20"/>
        </w:rPr>
        <w:t xml:space="preserve"> des charges d’alimentation animale du dernier exercice fiscal clos </w:t>
      </w:r>
      <w:r w:rsidRPr="00336ED7">
        <w:rPr>
          <w:rFonts w:ascii="Marianne" w:hAnsi="Marianne"/>
          <w:sz w:val="20"/>
          <w:szCs w:val="20"/>
        </w:rPr>
        <w:t xml:space="preserve">au plus tard le </w:t>
      </w:r>
      <w:r w:rsidRPr="00C6404A">
        <w:rPr>
          <w:rFonts w:ascii="Marianne" w:hAnsi="Marianne"/>
          <w:sz w:val="20"/>
          <w:szCs w:val="20"/>
        </w:rPr>
        <w:t>28/02/2022</w:t>
      </w:r>
      <w:r>
        <w:rPr>
          <w:rFonts w:ascii="Marianne" w:hAnsi="Marianne"/>
          <w:sz w:val="20"/>
          <w:szCs w:val="20"/>
        </w:rPr>
        <w:t xml:space="preserve"> </w:t>
      </w:r>
      <w:r w:rsidRPr="00C6404A">
        <w:rPr>
          <w:rFonts w:ascii="Marianne" w:hAnsi="Marianne"/>
          <w:sz w:val="20"/>
          <w:szCs w:val="20"/>
        </w:rPr>
        <w:t>;</w:t>
      </w:r>
    </w:p>
    <w:p w14:paraId="0C1C8C23" w14:textId="77777777" w:rsidR="00550462" w:rsidRDefault="00550462" w:rsidP="00550462">
      <w:pPr>
        <w:pStyle w:val="western"/>
        <w:numPr>
          <w:ilvl w:val="0"/>
          <w:numId w:val="44"/>
        </w:numPr>
        <w:suppressAutoHyphens/>
        <w:spacing w:before="120" w:after="0"/>
        <w:rPr>
          <w:rFonts w:ascii="Marianne" w:hAnsi="Marianne"/>
          <w:b/>
          <w:sz w:val="20"/>
          <w:szCs w:val="20"/>
        </w:rPr>
      </w:pPr>
      <w:r>
        <w:rPr>
          <w:rFonts w:ascii="Marianne" w:hAnsi="Marianne"/>
          <w:sz w:val="20"/>
          <w:szCs w:val="20"/>
        </w:rPr>
        <w:t>si l’exploitation a été affectée par la crise sanitaire d’influenza aviaire (ou autre cas de force majeure) ayant eu un effet sur les charges d’alimentation animale entre le 16 mars 2021 et le 15 juillet 2021</w:t>
      </w:r>
      <w:r>
        <w:rPr>
          <w:rFonts w:ascii="Calibri" w:hAnsi="Calibri" w:cs="Calibri"/>
          <w:sz w:val="20"/>
          <w:szCs w:val="20"/>
        </w:rPr>
        <w:t xml:space="preserve"> : </w:t>
      </w:r>
      <w:r>
        <w:rPr>
          <w:rFonts w:ascii="Marianne" w:hAnsi="Marianne"/>
          <w:sz w:val="20"/>
          <w:szCs w:val="20"/>
        </w:rPr>
        <w:t>la même période sur l’année 2020 ;</w:t>
      </w:r>
    </w:p>
    <w:p w14:paraId="3E38DE3A" w14:textId="77777777" w:rsidR="00550462" w:rsidRDefault="00550462" w:rsidP="00550462">
      <w:pPr>
        <w:pStyle w:val="western"/>
        <w:numPr>
          <w:ilvl w:val="0"/>
          <w:numId w:val="44"/>
        </w:numPr>
        <w:suppressAutoHyphens/>
        <w:spacing w:before="120" w:after="0"/>
        <w:rPr>
          <w:rFonts w:ascii="Marianne" w:hAnsi="Marianne"/>
          <w:b/>
          <w:sz w:val="20"/>
          <w:szCs w:val="20"/>
        </w:rPr>
      </w:pPr>
      <w:r>
        <w:rPr>
          <w:rFonts w:ascii="Marianne" w:hAnsi="Marianne"/>
          <w:sz w:val="20"/>
          <w:szCs w:val="20"/>
        </w:rPr>
        <w:t>pour un nouvel installé sans référence 2021, le prorata (4/12ème) du montant indiqué dans le plan d’entreprise (PE)</w:t>
      </w:r>
    </w:p>
    <w:p w14:paraId="56319AE2" w14:textId="77777777" w:rsidR="001072D6" w:rsidRDefault="001072D6" w:rsidP="00EA3188">
      <w:pPr>
        <w:shd w:val="clear" w:color="auto" w:fill="FFFFFF"/>
        <w:jc w:val="both"/>
        <w:rPr>
          <w:rFonts w:ascii="Marianne" w:hAnsi="Marianne"/>
          <w:sz w:val="20"/>
          <w:szCs w:val="20"/>
        </w:rPr>
      </w:pPr>
    </w:p>
    <w:p w14:paraId="078C7C0B" w14:textId="77777777" w:rsidR="00550462" w:rsidRDefault="002814F7" w:rsidP="00550462">
      <w:pPr>
        <w:pStyle w:val="LO-Normal"/>
        <w:ind w:left="786" w:right="73"/>
        <w:rPr>
          <w:rFonts w:ascii="Marianne" w:hAnsi="Marianne"/>
        </w:rPr>
      </w:pPr>
      <w:r>
        <w:rPr>
          <w:rFonts w:ascii="Marianne" w:hAnsi="Marianne"/>
        </w:rPr>
        <w:t>Si vous êtes dans le cas (5</w:t>
      </w:r>
      <w:r w:rsidR="00550462">
        <w:rPr>
          <w:rFonts w:ascii="Marianne" w:hAnsi="Marianne"/>
        </w:rPr>
        <w:t>b</w:t>
      </w:r>
      <w:r>
        <w:rPr>
          <w:rFonts w:ascii="Marianne" w:hAnsi="Marianne"/>
        </w:rPr>
        <w:t>), vous devez argumentez la demande de dérogation :</w:t>
      </w:r>
    </w:p>
    <w:p w14:paraId="4AD90B6E" w14:textId="57EB99B1" w:rsidR="00550462" w:rsidRPr="00695532" w:rsidRDefault="00550462" w:rsidP="00550462">
      <w:pPr>
        <w:pStyle w:val="LO-Normal"/>
        <w:ind w:left="786" w:right="73"/>
        <w:rPr>
          <w:rFonts w:ascii="Tahoma" w:hAnsi="Tahoma" w:cs="Tahoma"/>
          <w:sz w:val="18"/>
          <w:szCs w:val="18"/>
        </w:rPr>
      </w:pPr>
      <w:r w:rsidRPr="00550462">
        <w:rPr>
          <w:rFonts w:ascii="Tahoma" w:hAnsi="Tahoma" w:cs="Tahoma"/>
          <w:i/>
          <w:sz w:val="18"/>
          <w:szCs w:val="18"/>
        </w:rPr>
        <w:t xml:space="preserve"> (Justificatif(s) à télécharger dans la section « autres documents » si vous activez la dérogation n°3 : influenza aviaire ou autre cas de force majeure, ou n° 4 : Plan d’entreprise. L’argumentaire doit être sur l’attestation comptable pour les cas 1,2 et 4)</w:t>
      </w:r>
    </w:p>
    <w:p w14:paraId="1C964B45" w14:textId="77AD964B" w:rsidR="002814F7" w:rsidRDefault="002814F7" w:rsidP="00EA3188">
      <w:pPr>
        <w:shd w:val="clear" w:color="auto" w:fill="FFFFFF"/>
        <w:jc w:val="both"/>
        <w:rPr>
          <w:rFonts w:ascii="Marianne" w:hAnsi="Marianne"/>
          <w:sz w:val="20"/>
          <w:szCs w:val="20"/>
        </w:rPr>
      </w:pPr>
    </w:p>
    <w:p w14:paraId="5A041E02" w14:textId="05C03D15" w:rsidR="00895A1C" w:rsidRDefault="00895A1C" w:rsidP="00EA3188">
      <w:pPr>
        <w:shd w:val="clear" w:color="auto" w:fill="FFFFFF"/>
        <w:jc w:val="both"/>
        <w:rPr>
          <w:rFonts w:ascii="Marianne" w:hAnsi="Marianne"/>
          <w:sz w:val="20"/>
          <w:szCs w:val="20"/>
        </w:rPr>
      </w:pPr>
      <w:r w:rsidRPr="00895A1C">
        <w:rPr>
          <w:rFonts w:ascii="Marianne" w:hAnsi="Marianne"/>
          <w:noProof/>
          <w:sz w:val="20"/>
          <w:szCs w:val="20"/>
        </w:rPr>
        <w:drawing>
          <wp:inline distT="0" distB="0" distL="0" distR="0" wp14:anchorId="3AF4076D" wp14:editId="1DDE9F04">
            <wp:extent cx="6479540" cy="8388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838835"/>
                    </a:xfrm>
                    <a:prstGeom prst="rect">
                      <a:avLst/>
                    </a:prstGeom>
                  </pic:spPr>
                </pic:pic>
              </a:graphicData>
            </a:graphic>
          </wp:inline>
        </w:drawing>
      </w:r>
    </w:p>
    <w:p w14:paraId="6434A361" w14:textId="77777777" w:rsidR="002814F7" w:rsidRPr="001072D6" w:rsidRDefault="002814F7" w:rsidP="00EA3188">
      <w:pPr>
        <w:shd w:val="clear" w:color="auto" w:fill="FFFFFF"/>
        <w:jc w:val="both"/>
        <w:rPr>
          <w:rFonts w:ascii="Marianne" w:hAnsi="Marianne"/>
          <w:sz w:val="20"/>
          <w:szCs w:val="20"/>
        </w:rPr>
      </w:pPr>
    </w:p>
    <w:p w14:paraId="1F1C66C1" w14:textId="2E6494EA" w:rsidR="006460A3" w:rsidRPr="000E4997" w:rsidRDefault="001072D6" w:rsidP="00EA3188">
      <w:pPr>
        <w:shd w:val="clear" w:color="auto" w:fill="FFFFFF"/>
        <w:jc w:val="both"/>
        <w:rPr>
          <w:rFonts w:ascii="Marianne" w:hAnsi="Marianne"/>
          <w:sz w:val="20"/>
          <w:szCs w:val="20"/>
        </w:rPr>
      </w:pPr>
      <w:r w:rsidRPr="001072D6">
        <w:rPr>
          <w:rFonts w:ascii="Marianne" w:hAnsi="Marianne"/>
          <w:sz w:val="20"/>
          <w:szCs w:val="20"/>
        </w:rPr>
        <w:t xml:space="preserve">6) </w:t>
      </w:r>
      <w:r>
        <w:rPr>
          <w:rFonts w:ascii="Marianne" w:hAnsi="Marianne"/>
          <w:sz w:val="20"/>
          <w:szCs w:val="20"/>
        </w:rPr>
        <w:t>Taux de dépendance alimentaire</w:t>
      </w:r>
    </w:p>
    <w:p w14:paraId="53681C2C" w14:textId="77777777" w:rsidR="000E4997" w:rsidRDefault="000E4997" w:rsidP="00EA3188">
      <w:pPr>
        <w:shd w:val="clear" w:color="auto" w:fill="FFFFFF"/>
        <w:jc w:val="both"/>
        <w:rPr>
          <w:rFonts w:ascii="Marianne" w:hAnsi="Marianne"/>
          <w:b/>
          <w:sz w:val="20"/>
          <w:szCs w:val="20"/>
          <w:u w:val="single"/>
        </w:rPr>
      </w:pPr>
    </w:p>
    <w:p w14:paraId="5C0DAA69" w14:textId="4E4F4676" w:rsidR="000E4997" w:rsidRPr="000E4997" w:rsidRDefault="000E4997" w:rsidP="00EA3188">
      <w:pPr>
        <w:shd w:val="clear" w:color="auto" w:fill="FFFFFF"/>
        <w:jc w:val="both"/>
        <w:rPr>
          <w:rFonts w:ascii="Marianne" w:hAnsi="Marianne"/>
          <w:b/>
          <w:sz w:val="20"/>
          <w:szCs w:val="20"/>
        </w:rPr>
      </w:pPr>
      <w:r w:rsidRPr="000E4997">
        <w:rPr>
          <w:rFonts w:ascii="Marianne" w:hAnsi="Marianne"/>
          <w:b/>
          <w:noProof/>
          <w:sz w:val="20"/>
          <w:szCs w:val="20"/>
        </w:rPr>
        <w:drawing>
          <wp:inline distT="0" distB="0" distL="0" distR="0" wp14:anchorId="524F089D" wp14:editId="71579CA8">
            <wp:extent cx="6479540" cy="15633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1563370"/>
                    </a:xfrm>
                    <a:prstGeom prst="rect">
                      <a:avLst/>
                    </a:prstGeom>
                  </pic:spPr>
                </pic:pic>
              </a:graphicData>
            </a:graphic>
          </wp:inline>
        </w:drawing>
      </w:r>
    </w:p>
    <w:p w14:paraId="7A8F4A02" w14:textId="2375E18C" w:rsidR="006460A3" w:rsidRDefault="006460A3" w:rsidP="00EA3188">
      <w:pPr>
        <w:shd w:val="clear" w:color="auto" w:fill="FFFFFF"/>
        <w:jc w:val="both"/>
        <w:rPr>
          <w:rFonts w:ascii="Marianne" w:hAnsi="Marianne"/>
          <w:b/>
          <w:sz w:val="20"/>
          <w:szCs w:val="20"/>
          <w:u w:val="single"/>
        </w:rPr>
      </w:pPr>
      <w:r w:rsidRPr="008812FC">
        <w:rPr>
          <w:rFonts w:ascii="Marianne" w:hAnsi="Marianne"/>
          <w:b/>
          <w:noProof/>
          <w:sz w:val="20"/>
          <w:szCs w:val="20"/>
        </w:rPr>
        <w:drawing>
          <wp:inline distT="0" distB="0" distL="0" distR="0" wp14:anchorId="7C5A6C3B" wp14:editId="19BC3EE8">
            <wp:extent cx="6479540" cy="80883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59" r="2145" b="20495"/>
                    <a:stretch/>
                  </pic:blipFill>
                  <pic:spPr bwMode="auto">
                    <a:xfrm>
                      <a:off x="0" y="0"/>
                      <a:ext cx="6479540" cy="808834"/>
                    </a:xfrm>
                    <a:prstGeom prst="rect">
                      <a:avLst/>
                    </a:prstGeom>
                    <a:ln>
                      <a:noFill/>
                    </a:ln>
                    <a:extLst>
                      <a:ext uri="{53640926-AAD7-44D8-BBD7-CCE9431645EC}">
                        <a14:shadowObscured xmlns:a14="http://schemas.microsoft.com/office/drawing/2010/main"/>
                      </a:ext>
                    </a:extLst>
                  </pic:spPr>
                </pic:pic>
              </a:graphicData>
            </a:graphic>
          </wp:inline>
        </w:drawing>
      </w:r>
    </w:p>
    <w:p w14:paraId="66173333" w14:textId="3D214156" w:rsidR="006460A3" w:rsidRPr="009E6DCF" w:rsidRDefault="009E6DCF" w:rsidP="00EA3188">
      <w:pPr>
        <w:shd w:val="clear" w:color="auto" w:fill="FFFFFF"/>
        <w:jc w:val="both"/>
        <w:rPr>
          <w:rFonts w:ascii="Marianne" w:hAnsi="Marianne"/>
          <w:sz w:val="20"/>
          <w:szCs w:val="20"/>
        </w:rPr>
      </w:pPr>
      <w:r w:rsidRPr="009E6DCF">
        <w:rPr>
          <w:rFonts w:ascii="Marianne" w:hAnsi="Marianne"/>
          <w:sz w:val="20"/>
          <w:szCs w:val="20"/>
        </w:rPr>
        <w:t xml:space="preserve">Le taux </w:t>
      </w:r>
      <w:r>
        <w:rPr>
          <w:rFonts w:ascii="Marianne" w:hAnsi="Marianne"/>
          <w:sz w:val="20"/>
          <w:szCs w:val="20"/>
        </w:rPr>
        <w:t>de dépendance alimentaire doit être au moins égal à 10% pour être éligible au dispositif.</w:t>
      </w:r>
    </w:p>
    <w:p w14:paraId="20CDF911" w14:textId="77777777" w:rsidR="00E069CA" w:rsidRPr="00C81C89" w:rsidRDefault="00E069CA" w:rsidP="00352C42">
      <w:pPr>
        <w:jc w:val="both"/>
        <w:rPr>
          <w:rFonts w:ascii="Marianne" w:hAnsi="Marianne"/>
          <w:sz w:val="20"/>
          <w:szCs w:val="20"/>
        </w:rPr>
      </w:pPr>
    </w:p>
    <w:p w14:paraId="5AC536DE" w14:textId="77777777" w:rsidR="00E069CA" w:rsidRDefault="00E069CA" w:rsidP="007B33F4">
      <w:pPr>
        <w:jc w:val="both"/>
        <w:rPr>
          <w:rFonts w:ascii="Marianne" w:hAnsi="Marianne"/>
          <w:b/>
          <w:sz w:val="20"/>
          <w:szCs w:val="20"/>
        </w:rPr>
      </w:pPr>
    </w:p>
    <w:p w14:paraId="5AD6BAD6" w14:textId="40AD4F97" w:rsidR="00E069CA" w:rsidRPr="009E6DCF" w:rsidRDefault="009E6DCF" w:rsidP="005D02B4">
      <w:pPr>
        <w:pStyle w:val="Paragraphedeliste"/>
        <w:numPr>
          <w:ilvl w:val="0"/>
          <w:numId w:val="10"/>
        </w:numPr>
        <w:jc w:val="both"/>
        <w:rPr>
          <w:rFonts w:ascii="Marianne" w:hAnsi="Marianne"/>
          <w:b/>
          <w:sz w:val="20"/>
          <w:szCs w:val="20"/>
        </w:rPr>
      </w:pPr>
      <w:r>
        <w:rPr>
          <w:rFonts w:ascii="Marianne" w:hAnsi="Marianne"/>
          <w:b/>
          <w:color w:val="C00000"/>
          <w:sz w:val="20"/>
          <w:szCs w:val="20"/>
        </w:rPr>
        <w:t>Calcul de l’aide</w:t>
      </w:r>
    </w:p>
    <w:p w14:paraId="407796E3" w14:textId="77777777" w:rsidR="009E6DCF" w:rsidRDefault="009E6DCF" w:rsidP="009E6DCF">
      <w:pPr>
        <w:jc w:val="both"/>
        <w:rPr>
          <w:rFonts w:ascii="Marianne" w:hAnsi="Marianne"/>
          <w:sz w:val="20"/>
          <w:szCs w:val="20"/>
        </w:rPr>
      </w:pPr>
    </w:p>
    <w:p w14:paraId="07F442A4" w14:textId="41E31A5F" w:rsidR="009E6DCF" w:rsidRDefault="009E6DCF" w:rsidP="009E6DCF">
      <w:pPr>
        <w:jc w:val="both"/>
        <w:rPr>
          <w:rFonts w:ascii="Marianne" w:hAnsi="Marianne"/>
          <w:sz w:val="20"/>
          <w:szCs w:val="20"/>
        </w:rPr>
      </w:pPr>
      <w:r w:rsidRPr="009E6DCF">
        <w:rPr>
          <w:rFonts w:ascii="Marianne" w:hAnsi="Marianne"/>
          <w:sz w:val="20"/>
          <w:szCs w:val="20"/>
        </w:rPr>
        <w:t xml:space="preserve">En fonction des </w:t>
      </w:r>
      <w:r>
        <w:rPr>
          <w:rFonts w:ascii="Marianne" w:hAnsi="Marianne"/>
          <w:sz w:val="20"/>
          <w:szCs w:val="20"/>
        </w:rPr>
        <w:t>informations saisies aux chapitres précédents, l’aide est calculée (voir exemple ci-dessous).</w:t>
      </w:r>
    </w:p>
    <w:p w14:paraId="7722B527" w14:textId="77777777" w:rsidR="00242E78" w:rsidRPr="009E6DCF" w:rsidRDefault="00242E78" w:rsidP="009E6DCF">
      <w:pPr>
        <w:jc w:val="both"/>
        <w:rPr>
          <w:rFonts w:ascii="Marianne" w:hAnsi="Marianne"/>
          <w:sz w:val="20"/>
          <w:szCs w:val="20"/>
        </w:rPr>
      </w:pPr>
    </w:p>
    <w:p w14:paraId="7B996093" w14:textId="6A3E3BC3" w:rsidR="009E6DCF" w:rsidRDefault="009E6DCF" w:rsidP="009E6DCF">
      <w:pPr>
        <w:jc w:val="both"/>
        <w:rPr>
          <w:rFonts w:ascii="Marianne" w:hAnsi="Marianne"/>
          <w:b/>
          <w:sz w:val="20"/>
          <w:szCs w:val="20"/>
        </w:rPr>
      </w:pPr>
      <w:r w:rsidRPr="009E6DCF">
        <w:rPr>
          <w:rFonts w:ascii="Marianne" w:hAnsi="Marianne"/>
          <w:b/>
          <w:noProof/>
          <w:sz w:val="20"/>
          <w:szCs w:val="20"/>
        </w:rPr>
        <w:drawing>
          <wp:inline distT="0" distB="0" distL="0" distR="0" wp14:anchorId="70878503" wp14:editId="2D460E05">
            <wp:extent cx="6313090" cy="1566407"/>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2870"/>
                    <a:stretch/>
                  </pic:blipFill>
                  <pic:spPr bwMode="auto">
                    <a:xfrm>
                      <a:off x="0" y="0"/>
                      <a:ext cx="6320462" cy="1568236"/>
                    </a:xfrm>
                    <a:prstGeom prst="rect">
                      <a:avLst/>
                    </a:prstGeom>
                    <a:ln>
                      <a:noFill/>
                    </a:ln>
                    <a:extLst>
                      <a:ext uri="{53640926-AAD7-44D8-BBD7-CCE9431645EC}">
                        <a14:shadowObscured xmlns:a14="http://schemas.microsoft.com/office/drawing/2010/main"/>
                      </a:ext>
                    </a:extLst>
                  </pic:spPr>
                </pic:pic>
              </a:graphicData>
            </a:graphic>
          </wp:inline>
        </w:drawing>
      </w:r>
    </w:p>
    <w:p w14:paraId="2C772CB1" w14:textId="77777777" w:rsidR="009E6DCF" w:rsidRDefault="009E6DCF" w:rsidP="009E6DCF">
      <w:pPr>
        <w:jc w:val="both"/>
        <w:rPr>
          <w:rFonts w:ascii="Marianne" w:hAnsi="Marianne"/>
          <w:b/>
          <w:sz w:val="20"/>
          <w:szCs w:val="20"/>
        </w:rPr>
      </w:pPr>
    </w:p>
    <w:p w14:paraId="5D5BD155" w14:textId="267A9E8B" w:rsidR="009E6DCF" w:rsidRPr="009E6DCF" w:rsidRDefault="009E6DCF" w:rsidP="009E6DCF">
      <w:pPr>
        <w:jc w:val="both"/>
        <w:rPr>
          <w:rFonts w:ascii="Marianne" w:hAnsi="Marianne"/>
          <w:b/>
          <w:sz w:val="20"/>
          <w:szCs w:val="20"/>
        </w:rPr>
      </w:pPr>
      <w:r w:rsidRPr="009E6DCF">
        <w:rPr>
          <w:rFonts w:ascii="Marianne" w:hAnsi="Marianne"/>
          <w:b/>
          <w:noProof/>
          <w:sz w:val="20"/>
          <w:szCs w:val="20"/>
        </w:rPr>
        <w:drawing>
          <wp:inline distT="0" distB="0" distL="0" distR="0" wp14:anchorId="49210D37" wp14:editId="1C8E960C">
            <wp:extent cx="6313090" cy="1733329"/>
            <wp:effectExtent l="0" t="0" r="0" b="6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7848"/>
                    <a:stretch/>
                  </pic:blipFill>
                  <pic:spPr bwMode="auto">
                    <a:xfrm>
                      <a:off x="0" y="0"/>
                      <a:ext cx="6320462" cy="1735353"/>
                    </a:xfrm>
                    <a:prstGeom prst="rect">
                      <a:avLst/>
                    </a:prstGeom>
                    <a:ln>
                      <a:noFill/>
                    </a:ln>
                    <a:extLst>
                      <a:ext uri="{53640926-AAD7-44D8-BBD7-CCE9431645EC}">
                        <a14:shadowObscured xmlns:a14="http://schemas.microsoft.com/office/drawing/2010/main"/>
                      </a:ext>
                    </a:extLst>
                  </pic:spPr>
                </pic:pic>
              </a:graphicData>
            </a:graphic>
          </wp:inline>
        </w:drawing>
      </w:r>
    </w:p>
    <w:p w14:paraId="09451516" w14:textId="77777777" w:rsidR="00447D3F" w:rsidRPr="00BF6202" w:rsidRDefault="00447D3F" w:rsidP="00BF6202">
      <w:pPr>
        <w:jc w:val="both"/>
        <w:rPr>
          <w:rFonts w:ascii="Marianne" w:hAnsi="Marianne"/>
          <w:b/>
          <w:color w:val="C00000"/>
          <w:sz w:val="20"/>
          <w:szCs w:val="20"/>
        </w:rPr>
      </w:pPr>
    </w:p>
    <w:p w14:paraId="369BF2AC" w14:textId="245C1D54" w:rsidR="00DE7A64" w:rsidRDefault="001A4DDA" w:rsidP="00753C04">
      <w:pPr>
        <w:jc w:val="both"/>
        <w:rPr>
          <w:rFonts w:ascii="Marianne" w:hAnsi="Marianne"/>
          <w:noProof/>
          <w:sz w:val="20"/>
          <w:szCs w:val="20"/>
        </w:rPr>
      </w:pPr>
      <w:r>
        <w:rPr>
          <w:rFonts w:ascii="Marianne" w:hAnsi="Marianne"/>
          <w:noProof/>
          <w:sz w:val="20"/>
          <w:szCs w:val="20"/>
        </w:rPr>
        <w:t>Ce montant est calculé grâce aux informations déclarées et tient lieu de montant demandé. Il ne préjuge pas du montant d’aide qui vous sera finalement attribué après instruction de votre dossier. En effet, les informations déclarées feront l’objet d’une instruction par l’administration au regard de l’attestation comptable que vous téléverserez dans l’écran suivant et des bases de données permettant le contrôle des autres paramètres.</w:t>
      </w:r>
    </w:p>
    <w:p w14:paraId="51AE254B" w14:textId="77777777" w:rsidR="00BF6202" w:rsidRDefault="00BF6202" w:rsidP="00753C04">
      <w:pPr>
        <w:jc w:val="both"/>
        <w:rPr>
          <w:rFonts w:ascii="Marianne" w:hAnsi="Marianne"/>
          <w:noProof/>
          <w:sz w:val="20"/>
          <w:szCs w:val="20"/>
        </w:rPr>
      </w:pPr>
    </w:p>
    <w:p w14:paraId="20D990A1" w14:textId="77777777" w:rsidR="00BF6202" w:rsidRDefault="00BF6202" w:rsidP="00753C04">
      <w:pPr>
        <w:jc w:val="both"/>
        <w:rPr>
          <w:rFonts w:ascii="Marianne" w:hAnsi="Marianne"/>
          <w:noProof/>
          <w:sz w:val="20"/>
          <w:szCs w:val="20"/>
        </w:rPr>
      </w:pPr>
    </w:p>
    <w:p w14:paraId="7935E887" w14:textId="3ED06925" w:rsidR="00921815"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Coordonnées bancaires </w:t>
      </w:r>
    </w:p>
    <w:p w14:paraId="5C5E8496" w14:textId="77777777" w:rsidR="006F7D1D" w:rsidRPr="006F7D1D" w:rsidRDefault="006F7D1D" w:rsidP="00753C04">
      <w:pPr>
        <w:pStyle w:val="Paragraphedeliste"/>
        <w:ind w:left="720"/>
        <w:jc w:val="both"/>
        <w:rPr>
          <w:rFonts w:ascii="Marianne" w:hAnsi="Marianne"/>
          <w:b/>
          <w:color w:val="00B050"/>
          <w:sz w:val="20"/>
          <w:szCs w:val="20"/>
        </w:rPr>
      </w:pPr>
    </w:p>
    <w:p w14:paraId="5B96DA7E" w14:textId="77777777" w:rsidR="00D10D69" w:rsidRPr="00041297" w:rsidRDefault="00D10D69" w:rsidP="00753C04">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753C04">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753C04">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753C04">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561C8A4" w:rsidR="00D10D69" w:rsidRDefault="002870B3" w:rsidP="00753C04">
      <w:pPr>
        <w:jc w:val="both"/>
        <w:rPr>
          <w:rFonts w:ascii="Marianne" w:hAnsi="Marianne"/>
          <w:sz w:val="20"/>
          <w:szCs w:val="20"/>
        </w:rPr>
      </w:pPr>
      <w:r>
        <w:rPr>
          <w:rFonts w:ascii="Marianne" w:hAnsi="Marianne"/>
          <w:sz w:val="20"/>
          <w:szCs w:val="20"/>
        </w:rPr>
        <w:t xml:space="preserve">En cas de procédure collective, </w:t>
      </w:r>
      <w:r w:rsidR="00D10D69" w:rsidRPr="00041297">
        <w:rPr>
          <w:rFonts w:ascii="Marianne" w:hAnsi="Marianne"/>
          <w:sz w:val="20"/>
          <w:szCs w:val="20"/>
        </w:rPr>
        <w:t>le dossier doit comporter une note du mandataire précisant à qui doit être fait le paiement, le cas échéant le RIB du mandataire devra être fourni et saisi.</w:t>
      </w:r>
    </w:p>
    <w:p w14:paraId="7A3FA312" w14:textId="77777777" w:rsidR="00AC4AF1" w:rsidRDefault="00AC4AF1" w:rsidP="00753C04">
      <w:pPr>
        <w:jc w:val="both"/>
        <w:rPr>
          <w:rFonts w:ascii="Marianne" w:hAnsi="Marianne"/>
          <w:sz w:val="20"/>
          <w:szCs w:val="20"/>
        </w:rPr>
      </w:pPr>
    </w:p>
    <w:p w14:paraId="63B3C782" w14:textId="6BDBBCBB" w:rsidR="00F761DD" w:rsidRPr="00AC4AF1" w:rsidRDefault="00AC4AF1" w:rsidP="00753C04">
      <w:pPr>
        <w:jc w:val="both"/>
        <w:rPr>
          <w:rFonts w:ascii="Marianne" w:hAnsi="Marianne"/>
          <w:sz w:val="20"/>
          <w:szCs w:val="20"/>
        </w:rPr>
      </w:pPr>
      <w:r>
        <w:rPr>
          <w:noProof/>
        </w:rPr>
        <w:drawing>
          <wp:inline distT="0" distB="0" distL="0" distR="0" wp14:anchorId="6A4DE1C6" wp14:editId="1594ED6A">
            <wp:extent cx="6479540" cy="217233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2172335"/>
                    </a:xfrm>
                    <a:prstGeom prst="rect">
                      <a:avLst/>
                    </a:prstGeom>
                  </pic:spPr>
                </pic:pic>
              </a:graphicData>
            </a:graphic>
          </wp:inline>
        </w:drawing>
      </w:r>
    </w:p>
    <w:p w14:paraId="4155110C" w14:textId="2875E59E" w:rsidR="00F761DD" w:rsidRDefault="00BF6202" w:rsidP="00753C04">
      <w:pPr>
        <w:jc w:val="both"/>
        <w:rPr>
          <w:rFonts w:ascii="Marianne" w:hAnsi="Marianne"/>
          <w:b/>
          <w:sz w:val="20"/>
          <w:szCs w:val="20"/>
        </w:rPr>
      </w:pPr>
      <w:r w:rsidRPr="00BF6202">
        <w:rPr>
          <w:rFonts w:ascii="Marianne" w:hAnsi="Marianne"/>
          <w:b/>
          <w:noProof/>
          <w:sz w:val="20"/>
          <w:szCs w:val="20"/>
        </w:rPr>
        <w:drawing>
          <wp:inline distT="0" distB="0" distL="0" distR="0" wp14:anchorId="4DF6A08F" wp14:editId="3A776AE6">
            <wp:extent cx="6479540" cy="796290"/>
            <wp:effectExtent l="0" t="0" r="0" b="3810"/>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796290"/>
                    </a:xfrm>
                    <a:prstGeom prst="rect">
                      <a:avLst/>
                    </a:prstGeom>
                  </pic:spPr>
                </pic:pic>
              </a:graphicData>
            </a:graphic>
          </wp:inline>
        </w:drawing>
      </w:r>
    </w:p>
    <w:p w14:paraId="3AFF8232" w14:textId="77777777" w:rsidR="00A13516" w:rsidRDefault="00A13516" w:rsidP="00753C04">
      <w:pPr>
        <w:jc w:val="both"/>
        <w:rPr>
          <w:rFonts w:ascii="Marianne" w:hAnsi="Marianne"/>
          <w:b/>
          <w:sz w:val="20"/>
          <w:szCs w:val="20"/>
        </w:rPr>
      </w:pPr>
    </w:p>
    <w:p w14:paraId="773285C9" w14:textId="77777777" w:rsidR="00A13516" w:rsidRPr="00041297" w:rsidRDefault="00A13516" w:rsidP="00753C04">
      <w:pPr>
        <w:jc w:val="both"/>
        <w:rPr>
          <w:rFonts w:ascii="Marianne" w:hAnsi="Marianne"/>
          <w:b/>
          <w:sz w:val="20"/>
          <w:szCs w:val="20"/>
        </w:rPr>
      </w:pPr>
    </w:p>
    <w:p w14:paraId="0FC9C085" w14:textId="5EBE5F98" w:rsidR="00136A68"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Engagement du demandeur</w:t>
      </w:r>
    </w:p>
    <w:p w14:paraId="48663B6F" w14:textId="77777777" w:rsidR="006F7D1D" w:rsidRPr="00717ACD" w:rsidRDefault="006F7D1D" w:rsidP="00753C04">
      <w:pPr>
        <w:pStyle w:val="Paragraphedeliste"/>
        <w:ind w:left="720"/>
        <w:jc w:val="both"/>
        <w:rPr>
          <w:rFonts w:ascii="Marianne" w:hAnsi="Marianne"/>
          <w:b/>
          <w:color w:val="00B050"/>
          <w:sz w:val="20"/>
          <w:szCs w:val="20"/>
        </w:rPr>
      </w:pPr>
    </w:p>
    <w:p w14:paraId="49EB689C" w14:textId="77777777" w:rsidR="00111FF2" w:rsidRPr="00041297" w:rsidRDefault="0058092E" w:rsidP="00753C04">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58F135CB" w14:textId="2A9E7204" w:rsidR="00CE6F2B" w:rsidRDefault="00B702DD" w:rsidP="00753C04">
      <w:pPr>
        <w:jc w:val="both"/>
        <w:rPr>
          <w:rFonts w:ascii="Marianne" w:hAnsi="Marianne"/>
          <w:sz w:val="20"/>
          <w:szCs w:val="20"/>
        </w:rPr>
      </w:pPr>
      <w:r w:rsidRPr="00041297">
        <w:rPr>
          <w:rFonts w:ascii="Marianne" w:hAnsi="Marianne"/>
          <w:sz w:val="20"/>
          <w:szCs w:val="20"/>
        </w:rPr>
        <w:t xml:space="preserve">Il convient de cocher les </w:t>
      </w:r>
      <w:r w:rsidR="00EC12CA">
        <w:rPr>
          <w:rFonts w:ascii="Marianne" w:hAnsi="Marianne"/>
          <w:sz w:val="20"/>
          <w:szCs w:val="20"/>
        </w:rPr>
        <w:t>5</w:t>
      </w:r>
      <w:r w:rsidR="00B11B95" w:rsidRPr="00041297">
        <w:rPr>
          <w:rFonts w:ascii="Marianne" w:hAnsi="Marianne"/>
          <w:sz w:val="20"/>
          <w:szCs w:val="20"/>
        </w:rPr>
        <w:t xml:space="preserve">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27091C3C" w14:textId="77777777" w:rsidR="002E7F30" w:rsidRDefault="002E7F30" w:rsidP="00753C04">
      <w:pPr>
        <w:jc w:val="both"/>
        <w:rPr>
          <w:rFonts w:ascii="Marianne" w:hAnsi="Marianne"/>
          <w:sz w:val="20"/>
          <w:szCs w:val="20"/>
        </w:rPr>
      </w:pPr>
    </w:p>
    <w:p w14:paraId="238CE511" w14:textId="2B33E766" w:rsidR="002E7F30" w:rsidRDefault="002E7F30" w:rsidP="00753C04">
      <w:pPr>
        <w:jc w:val="both"/>
        <w:rPr>
          <w:rFonts w:ascii="Marianne" w:hAnsi="Marianne"/>
          <w:sz w:val="20"/>
          <w:szCs w:val="20"/>
        </w:rPr>
      </w:pPr>
      <w:r w:rsidRPr="002E7F30">
        <w:rPr>
          <w:rFonts w:ascii="Marianne" w:hAnsi="Marianne"/>
          <w:noProof/>
          <w:sz w:val="20"/>
          <w:szCs w:val="20"/>
        </w:rPr>
        <w:drawing>
          <wp:inline distT="0" distB="0" distL="0" distR="0" wp14:anchorId="01410CB3" wp14:editId="11D21FF8">
            <wp:extent cx="6479540" cy="3088640"/>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3088640"/>
                    </a:xfrm>
                    <a:prstGeom prst="rect">
                      <a:avLst/>
                    </a:prstGeom>
                  </pic:spPr>
                </pic:pic>
              </a:graphicData>
            </a:graphic>
          </wp:inline>
        </w:drawing>
      </w:r>
    </w:p>
    <w:p w14:paraId="1925D986" w14:textId="7662F523" w:rsidR="00AC4AF1" w:rsidRDefault="002E7F30" w:rsidP="00753C04">
      <w:pPr>
        <w:jc w:val="both"/>
        <w:rPr>
          <w:rFonts w:ascii="Marianne" w:hAnsi="Marianne"/>
          <w:sz w:val="20"/>
          <w:szCs w:val="20"/>
        </w:rPr>
      </w:pPr>
      <w:r w:rsidRPr="002E7F30">
        <w:rPr>
          <w:rFonts w:ascii="Marianne" w:hAnsi="Marianne"/>
          <w:noProof/>
          <w:sz w:val="20"/>
          <w:szCs w:val="20"/>
        </w:rPr>
        <w:drawing>
          <wp:inline distT="0" distB="0" distL="0" distR="0" wp14:anchorId="4D63446A" wp14:editId="11642937">
            <wp:extent cx="6488264" cy="3723239"/>
            <wp:effectExtent l="0" t="0" r="8255" b="0"/>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982"/>
                    <a:stretch/>
                  </pic:blipFill>
                  <pic:spPr bwMode="auto">
                    <a:xfrm>
                      <a:off x="0" y="0"/>
                      <a:ext cx="6490188" cy="3724343"/>
                    </a:xfrm>
                    <a:prstGeom prst="rect">
                      <a:avLst/>
                    </a:prstGeom>
                    <a:ln>
                      <a:noFill/>
                    </a:ln>
                    <a:extLst>
                      <a:ext uri="{53640926-AAD7-44D8-BBD7-CCE9431645EC}">
                        <a14:shadowObscured xmlns:a14="http://schemas.microsoft.com/office/drawing/2010/main"/>
                      </a:ext>
                    </a:extLst>
                  </pic:spPr>
                </pic:pic>
              </a:graphicData>
            </a:graphic>
          </wp:inline>
        </w:drawing>
      </w:r>
    </w:p>
    <w:p w14:paraId="1BB3BFCA" w14:textId="452118C7" w:rsidR="004715D8" w:rsidRDefault="004715D8" w:rsidP="00753C04">
      <w:pPr>
        <w:jc w:val="both"/>
        <w:rPr>
          <w:rFonts w:ascii="Marianne" w:hAnsi="Marianne"/>
          <w:sz w:val="20"/>
          <w:szCs w:val="20"/>
        </w:rPr>
      </w:pPr>
    </w:p>
    <w:p w14:paraId="455EFD8E" w14:textId="2BCB7D6E" w:rsidR="00717ACD" w:rsidRDefault="00717ACD" w:rsidP="00753C04">
      <w:pPr>
        <w:jc w:val="both"/>
        <w:rPr>
          <w:rFonts w:ascii="Marianne" w:hAnsi="Marianne"/>
          <w:sz w:val="20"/>
          <w:szCs w:val="20"/>
        </w:rPr>
      </w:pPr>
    </w:p>
    <w:p w14:paraId="010C23D9" w14:textId="77777777" w:rsidR="00136A68" w:rsidRPr="00041297" w:rsidRDefault="00136A68" w:rsidP="00753C04">
      <w:pPr>
        <w:jc w:val="both"/>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753C04">
      <w:pPr>
        <w:jc w:val="both"/>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753C04">
      <w:pPr>
        <w:jc w:val="both"/>
        <w:rPr>
          <w:rFonts w:ascii="Marianne" w:hAnsi="Marianne"/>
          <w:sz w:val="20"/>
          <w:szCs w:val="20"/>
        </w:rPr>
      </w:pPr>
    </w:p>
    <w:p w14:paraId="44EA4B9B" w14:textId="50C1BB27" w:rsidR="00B00CEB" w:rsidRDefault="00B00CEB" w:rsidP="00753C04">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26A83B1B" w14:textId="77777777" w:rsidR="00A83670" w:rsidRDefault="00A83670" w:rsidP="00753C04">
      <w:pPr>
        <w:jc w:val="both"/>
        <w:rPr>
          <w:rFonts w:ascii="Marianne" w:hAnsi="Marianne"/>
          <w:sz w:val="20"/>
          <w:szCs w:val="20"/>
        </w:rPr>
      </w:pPr>
    </w:p>
    <w:p w14:paraId="78CC7671" w14:textId="660ABB5A" w:rsidR="00A83670" w:rsidRDefault="00A83670"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6CA30297">
                <wp:simplePos x="0" y="0"/>
                <wp:positionH relativeFrom="column">
                  <wp:posOffset>3980815</wp:posOffset>
                </wp:positionH>
                <wp:positionV relativeFrom="paragraph">
                  <wp:posOffset>426721</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B9A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3.45pt;margin-top:33.6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" adj="13352" strokecolor="red" strokeweight="3pt"/>
            </w:pict>
          </mc:Fallback>
        </mc:AlternateContent>
      </w:r>
      <w:r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77AE9211">
                <wp:simplePos x="0" y="0"/>
                <wp:positionH relativeFrom="column">
                  <wp:posOffset>3181350</wp:posOffset>
                </wp:positionH>
                <wp:positionV relativeFrom="paragraph">
                  <wp:posOffset>368300</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A1797" id="Oval 173" o:spid="_x0000_s1026" style="position:absolute;margin-left:250.5pt;margin-top:29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" filled="f" strokecolor="red" strokeweight="1.5pt"/>
            </w:pict>
          </mc:Fallback>
        </mc:AlternateContent>
      </w:r>
      <w:r>
        <w:rPr>
          <w:noProof/>
        </w:rPr>
        <w:drawing>
          <wp:inline distT="0" distB="0" distL="0" distR="0" wp14:anchorId="06117BAF" wp14:editId="37713175">
            <wp:extent cx="6479540" cy="775970"/>
            <wp:effectExtent l="0" t="0" r="0" b="508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775970"/>
                    </a:xfrm>
                    <a:prstGeom prst="rect">
                      <a:avLst/>
                    </a:prstGeom>
                  </pic:spPr>
                </pic:pic>
              </a:graphicData>
            </a:graphic>
          </wp:inline>
        </w:drawing>
      </w:r>
    </w:p>
    <w:p w14:paraId="56E8C443" w14:textId="10AD5E63" w:rsidR="00A83670" w:rsidRDefault="00A83670" w:rsidP="00753C04">
      <w:pPr>
        <w:jc w:val="both"/>
        <w:rPr>
          <w:rFonts w:ascii="Marianne" w:hAnsi="Marianne"/>
          <w:sz w:val="20"/>
          <w:szCs w:val="20"/>
        </w:rPr>
      </w:pPr>
    </w:p>
    <w:p w14:paraId="3ABE17E1" w14:textId="77777777" w:rsidR="00A83670" w:rsidRPr="00041297" w:rsidRDefault="00A83670" w:rsidP="00753C04">
      <w:pPr>
        <w:jc w:val="both"/>
        <w:rPr>
          <w:rFonts w:ascii="Marianne" w:hAnsi="Marianne"/>
          <w:sz w:val="20"/>
          <w:szCs w:val="20"/>
        </w:rPr>
      </w:pPr>
    </w:p>
    <w:p w14:paraId="5F4048C6" w14:textId="2D861CB1" w:rsidR="00D10D69" w:rsidRPr="00427F3C" w:rsidRDefault="00725258" w:rsidP="00753C04">
      <w:pPr>
        <w:jc w:val="both"/>
        <w:rPr>
          <w:rFonts w:ascii="Marianne" w:hAnsi="Marianne"/>
          <w:i/>
          <w:sz w:val="20"/>
          <w:szCs w:val="20"/>
        </w:rPr>
      </w:pPr>
      <w:r>
        <w:rPr>
          <w:rFonts w:ascii="Marianne" w:hAnsi="Marianne"/>
          <w:i/>
          <w:sz w:val="20"/>
          <w:szCs w:val="20"/>
        </w:rPr>
        <w:t>Si le bouton est inactif, c’</w:t>
      </w:r>
      <w:r w:rsidR="00427F3C" w:rsidRPr="00427F3C">
        <w:rPr>
          <w:rFonts w:ascii="Marianne" w:hAnsi="Marianne"/>
          <w:i/>
          <w:sz w:val="20"/>
          <w:szCs w:val="20"/>
        </w:rPr>
        <w:t>est qu’un champ n’est pas renseigné (très souvent le champ procédure collective en début de formulaire est oublié)</w:t>
      </w:r>
    </w:p>
    <w:p w14:paraId="62ED6B27" w14:textId="44A75AD5" w:rsidR="00D10D69" w:rsidRPr="00041297" w:rsidRDefault="00D10D69" w:rsidP="00753C04">
      <w:pPr>
        <w:jc w:val="both"/>
        <w:rPr>
          <w:rFonts w:ascii="Marianne" w:hAnsi="Marianne"/>
          <w:sz w:val="20"/>
          <w:szCs w:val="20"/>
        </w:rPr>
      </w:pPr>
    </w:p>
    <w:p w14:paraId="6B41292B" w14:textId="0DD5E779" w:rsidR="00136A68" w:rsidRPr="00041297" w:rsidRDefault="00136A68" w:rsidP="00753C04">
      <w:pPr>
        <w:jc w:val="both"/>
        <w:rPr>
          <w:rFonts w:ascii="Marianne" w:hAnsi="Marianne"/>
        </w:rPr>
      </w:pPr>
    </w:p>
    <w:p w14:paraId="3DD534CE" w14:textId="3B48E9E4" w:rsidR="00292B97" w:rsidRDefault="00292B97" w:rsidP="00753C04">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6C512B4" w14:textId="77777777" w:rsidR="00591A71" w:rsidRDefault="00591A71" w:rsidP="00591A71">
      <w:pPr>
        <w:jc w:val="both"/>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257B3C66" w14:textId="77777777" w:rsidR="00A83670" w:rsidRDefault="00A83670" w:rsidP="00591A71">
      <w:pPr>
        <w:jc w:val="both"/>
        <w:rPr>
          <w:rFonts w:ascii="Marianne" w:hAnsi="Marianne"/>
          <w:sz w:val="20"/>
          <w:szCs w:val="20"/>
        </w:rPr>
      </w:pPr>
    </w:p>
    <w:p w14:paraId="03C8E96E" w14:textId="39DCB5E9" w:rsidR="00A83670" w:rsidRDefault="00A83670" w:rsidP="00591A71">
      <w:pPr>
        <w:jc w:val="both"/>
        <w:rPr>
          <w:rFonts w:ascii="Marianne" w:hAnsi="Marianne"/>
          <w:sz w:val="20"/>
          <w:szCs w:val="20"/>
        </w:rPr>
      </w:pPr>
    </w:p>
    <w:p w14:paraId="0D076EEC" w14:textId="77777777" w:rsidR="00725258" w:rsidRDefault="00725258" w:rsidP="00591A71">
      <w:pPr>
        <w:jc w:val="both"/>
        <w:rPr>
          <w:rFonts w:ascii="Marianne" w:hAnsi="Marianne"/>
          <w:sz w:val="20"/>
          <w:szCs w:val="20"/>
        </w:rPr>
      </w:pPr>
    </w:p>
    <w:p w14:paraId="7137052F" w14:textId="04CA6101" w:rsidR="00725258" w:rsidRPr="00041297" w:rsidRDefault="00725258" w:rsidP="00591A71">
      <w:pPr>
        <w:jc w:val="both"/>
        <w:rPr>
          <w:rFonts w:ascii="Marianne" w:hAnsi="Marianne"/>
          <w:sz w:val="20"/>
          <w:szCs w:val="20"/>
        </w:rPr>
      </w:pPr>
      <w:r w:rsidRPr="00725258">
        <w:rPr>
          <w:rFonts w:ascii="Marianne" w:hAnsi="Marianne"/>
          <w:noProof/>
          <w:sz w:val="20"/>
          <w:szCs w:val="20"/>
        </w:rPr>
        <w:drawing>
          <wp:inline distT="0" distB="0" distL="0" distR="0" wp14:anchorId="62F80621" wp14:editId="6653D9F0">
            <wp:extent cx="6479540" cy="1168400"/>
            <wp:effectExtent l="0" t="0" r="0" b="0"/>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1168400"/>
                    </a:xfrm>
                    <a:prstGeom prst="rect">
                      <a:avLst/>
                    </a:prstGeom>
                  </pic:spPr>
                </pic:pic>
              </a:graphicData>
            </a:graphic>
          </wp:inline>
        </w:drawing>
      </w:r>
    </w:p>
    <w:p w14:paraId="6684FC04" w14:textId="77777777" w:rsidR="00591A71" w:rsidRDefault="00591A71" w:rsidP="00753C04">
      <w:pPr>
        <w:jc w:val="both"/>
        <w:rPr>
          <w:rFonts w:ascii="Marianne" w:hAnsi="Marianne"/>
          <w:sz w:val="20"/>
          <w:szCs w:val="20"/>
        </w:rPr>
      </w:pPr>
    </w:p>
    <w:p w14:paraId="09A41C26" w14:textId="34E4A5CD" w:rsidR="00176D80" w:rsidRDefault="00176D80" w:rsidP="00753C04">
      <w:pPr>
        <w:jc w:val="both"/>
        <w:rPr>
          <w:rFonts w:ascii="Marianne" w:hAnsi="Marianne"/>
          <w:sz w:val="20"/>
          <w:szCs w:val="20"/>
        </w:rPr>
      </w:pPr>
      <w:r>
        <w:rPr>
          <w:rFonts w:ascii="Marianne" w:hAnsi="Marianne"/>
          <w:sz w:val="20"/>
          <w:szCs w:val="20"/>
        </w:rPr>
        <w:t>Vous pouvez compléter la saisie en cliquant sur accéder au formulaire ou sur le lien reçu par mail lors de l’initialisation de votre dossier.</w:t>
      </w:r>
    </w:p>
    <w:p w14:paraId="354EA776" w14:textId="77777777" w:rsidR="00A83670" w:rsidRDefault="00A83670" w:rsidP="00753C04">
      <w:pPr>
        <w:jc w:val="both"/>
        <w:rPr>
          <w:rFonts w:ascii="Marianne" w:hAnsi="Marianne"/>
          <w:sz w:val="20"/>
          <w:szCs w:val="20"/>
        </w:rPr>
      </w:pPr>
    </w:p>
    <w:p w14:paraId="5C579EF5" w14:textId="3DFE3841" w:rsidR="00176D80" w:rsidRDefault="00EC12CA" w:rsidP="00753C04">
      <w:pPr>
        <w:jc w:val="both"/>
        <w:rPr>
          <w:rFonts w:ascii="Marianne" w:hAnsi="Marianne"/>
          <w:sz w:val="20"/>
          <w:szCs w:val="20"/>
        </w:rPr>
      </w:pPr>
      <w:r>
        <w:rPr>
          <w:noProof/>
        </w:rPr>
        <w:drawing>
          <wp:inline distT="0" distB="0" distL="0" distR="0" wp14:anchorId="5CC0DD05" wp14:editId="24236380">
            <wp:extent cx="6479540" cy="94361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943610"/>
                    </a:xfrm>
                    <a:prstGeom prst="rect">
                      <a:avLst/>
                    </a:prstGeom>
                  </pic:spPr>
                </pic:pic>
              </a:graphicData>
            </a:graphic>
          </wp:inline>
        </w:drawing>
      </w:r>
    </w:p>
    <w:p w14:paraId="188AE61A" w14:textId="77777777" w:rsidR="00591A71" w:rsidRDefault="00591A71" w:rsidP="00753C04">
      <w:pPr>
        <w:jc w:val="both"/>
        <w:rPr>
          <w:rFonts w:ascii="Marianne" w:hAnsi="Marianne"/>
          <w:sz w:val="20"/>
          <w:szCs w:val="20"/>
        </w:rPr>
      </w:pPr>
    </w:p>
    <w:p w14:paraId="38FF950D" w14:textId="2EA7FD8A" w:rsidR="00136A68" w:rsidRPr="00041297" w:rsidRDefault="00B85CAC" w:rsidP="00753C04">
      <w:pPr>
        <w:pStyle w:val="Titre3"/>
        <w:numPr>
          <w:ilvl w:val="2"/>
          <w:numId w:val="9"/>
        </w:numPr>
        <w:jc w:val="both"/>
        <w:rPr>
          <w:rFonts w:ascii="Marianne" w:hAnsi="Marianne"/>
          <w:b/>
          <w:u w:val="none"/>
        </w:rPr>
      </w:pPr>
      <w:bookmarkStart w:id="15" w:name="_Toc101526698"/>
      <w:r w:rsidRPr="00041297">
        <w:rPr>
          <w:rFonts w:ascii="Marianne" w:hAnsi="Marianne"/>
          <w:b/>
          <w:u w:val="none"/>
        </w:rPr>
        <w:t>Téléchargement des pièces justificatives.</w:t>
      </w:r>
      <w:bookmarkEnd w:id="15"/>
    </w:p>
    <w:p w14:paraId="4F39AD81" w14:textId="77777777" w:rsidR="00A85926" w:rsidRPr="00041297" w:rsidRDefault="00A85926" w:rsidP="00753C04">
      <w:pPr>
        <w:jc w:val="both"/>
        <w:rPr>
          <w:rFonts w:ascii="Marianne" w:hAnsi="Marianne"/>
          <w:i/>
          <w:sz w:val="20"/>
          <w:szCs w:val="20"/>
        </w:rPr>
      </w:pPr>
    </w:p>
    <w:p w14:paraId="1FB9AC6A" w14:textId="77777777" w:rsidR="00A85926" w:rsidRPr="00725258" w:rsidRDefault="00A85926" w:rsidP="00753C04">
      <w:pPr>
        <w:jc w:val="both"/>
        <w:rPr>
          <w:rFonts w:ascii="Marianne" w:hAnsi="Marianne"/>
          <w:i/>
          <w:sz w:val="20"/>
          <w:szCs w:val="20"/>
        </w:rPr>
      </w:pPr>
      <w:r w:rsidRPr="00725258">
        <w:rPr>
          <w:rFonts w:ascii="Marianne" w:hAnsi="Marianne"/>
          <w:i/>
          <w:sz w:val="20"/>
          <w:szCs w:val="20"/>
        </w:rPr>
        <w:t>A ce stade vous pouvez (</w:t>
      </w:r>
      <w:r w:rsidRPr="00725258">
        <w:rPr>
          <w:rFonts w:ascii="Marianne" w:hAnsi="Marianne"/>
          <w:i/>
          <w:color w:val="C00000"/>
          <w:sz w:val="20"/>
          <w:szCs w:val="20"/>
        </w:rPr>
        <w:t>en bas de page)</w:t>
      </w:r>
      <w:r w:rsidRPr="00725258">
        <w:rPr>
          <w:rFonts w:ascii="Marianne" w:hAnsi="Marianne" w:cs="Calibri"/>
          <w:i/>
          <w:color w:val="C00000"/>
          <w:sz w:val="20"/>
          <w:szCs w:val="20"/>
        </w:rPr>
        <w:t> </w:t>
      </w:r>
      <w:r w:rsidRPr="00725258">
        <w:rPr>
          <w:rFonts w:ascii="Marianne" w:hAnsi="Marianne"/>
          <w:i/>
          <w:color w:val="C00000"/>
          <w:sz w:val="20"/>
          <w:szCs w:val="20"/>
        </w:rPr>
        <w:t>:</w:t>
      </w:r>
    </w:p>
    <w:p w14:paraId="31182C96" w14:textId="77777777" w:rsidR="00A85926" w:rsidRPr="00725258" w:rsidRDefault="00A85926" w:rsidP="00753C04">
      <w:pPr>
        <w:jc w:val="both"/>
        <w:rPr>
          <w:rFonts w:ascii="Marianne" w:hAnsi="Marianne"/>
          <w:i/>
          <w:sz w:val="20"/>
          <w:szCs w:val="20"/>
        </w:rPr>
      </w:pPr>
      <w:r w:rsidRPr="00725258">
        <w:rPr>
          <w:rFonts w:ascii="Marianne" w:hAnsi="Marianne"/>
          <w:i/>
          <w:sz w:val="20"/>
          <w:szCs w:val="20"/>
        </w:rPr>
        <w:t>- enregistrer votre demande incomplète (sans les pièces à joindre ci-dessous) = [option 1]</w:t>
      </w:r>
    </w:p>
    <w:p w14:paraId="07733450" w14:textId="77777777" w:rsidR="00A85926" w:rsidRPr="00725258" w:rsidRDefault="00A85926" w:rsidP="00753C04">
      <w:pPr>
        <w:jc w:val="both"/>
        <w:rPr>
          <w:rFonts w:ascii="Marianne" w:hAnsi="Marianne"/>
          <w:i/>
          <w:sz w:val="20"/>
          <w:szCs w:val="20"/>
        </w:rPr>
      </w:pPr>
      <w:r w:rsidRPr="00725258">
        <w:rPr>
          <w:rFonts w:ascii="Marianne" w:hAnsi="Marianne"/>
          <w:i/>
          <w:sz w:val="20"/>
          <w:szCs w:val="20"/>
        </w:rPr>
        <w:t>- télécharger les pièces et poursuivre = [option 2]</w:t>
      </w:r>
    </w:p>
    <w:p w14:paraId="69AA8EEB" w14:textId="77777777" w:rsidR="00A85926" w:rsidRPr="00725258" w:rsidRDefault="00A85926" w:rsidP="00753C04">
      <w:pPr>
        <w:jc w:val="both"/>
        <w:rPr>
          <w:rFonts w:ascii="Marianne" w:hAnsi="Marianne"/>
          <w:i/>
          <w:sz w:val="20"/>
          <w:szCs w:val="20"/>
        </w:rPr>
      </w:pPr>
    </w:p>
    <w:p w14:paraId="68A783F5" w14:textId="0F910112" w:rsidR="00A77F00" w:rsidRPr="00725258" w:rsidRDefault="00EC12CA" w:rsidP="00753C04">
      <w:pPr>
        <w:jc w:val="both"/>
        <w:rPr>
          <w:rFonts w:ascii="Marianne" w:hAnsi="Marianne"/>
          <w:noProof/>
          <w:sz w:val="20"/>
          <w:szCs w:val="20"/>
        </w:rPr>
      </w:pPr>
      <w:r w:rsidRPr="00725258">
        <w:rPr>
          <w:rFonts w:ascii="Marianne" w:hAnsi="Marianne"/>
          <w:noProof/>
          <w:sz w:val="20"/>
          <w:szCs w:val="20"/>
        </w:rPr>
        <w:drawing>
          <wp:inline distT="0" distB="0" distL="0" distR="0" wp14:anchorId="48E2C7A9" wp14:editId="3B6049D7">
            <wp:extent cx="6479540" cy="25380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538095"/>
                    </a:xfrm>
                    <a:prstGeom prst="rect">
                      <a:avLst/>
                    </a:prstGeom>
                  </pic:spPr>
                </pic:pic>
              </a:graphicData>
            </a:graphic>
          </wp:inline>
        </w:drawing>
      </w:r>
    </w:p>
    <w:p w14:paraId="7D7E4E21" w14:textId="77777777" w:rsidR="00A77F00" w:rsidRPr="00725258" w:rsidRDefault="00A77F00" w:rsidP="00753C04">
      <w:pPr>
        <w:jc w:val="both"/>
        <w:rPr>
          <w:rFonts w:ascii="Marianne" w:hAnsi="Marianne"/>
          <w:noProof/>
          <w:sz w:val="20"/>
          <w:szCs w:val="20"/>
        </w:rPr>
      </w:pPr>
    </w:p>
    <w:p w14:paraId="7188390D" w14:textId="77777777" w:rsidR="00A77F00" w:rsidRPr="00725258" w:rsidRDefault="00A77F00" w:rsidP="00753C04">
      <w:pPr>
        <w:jc w:val="both"/>
        <w:rPr>
          <w:rFonts w:ascii="Marianne" w:hAnsi="Marianne"/>
          <w:noProof/>
          <w:sz w:val="20"/>
          <w:szCs w:val="20"/>
        </w:rPr>
      </w:pPr>
    </w:p>
    <w:p w14:paraId="1201ABAD" w14:textId="77777777" w:rsidR="00A77F00" w:rsidRPr="00725258" w:rsidRDefault="00A77F00" w:rsidP="00753C04">
      <w:pPr>
        <w:jc w:val="both"/>
        <w:rPr>
          <w:rFonts w:ascii="Marianne" w:hAnsi="Marianne"/>
          <w:noProof/>
          <w:sz w:val="20"/>
          <w:szCs w:val="20"/>
        </w:rPr>
      </w:pPr>
    </w:p>
    <w:p w14:paraId="56DC5083" w14:textId="392D489A" w:rsidR="00A85926" w:rsidRPr="00725258" w:rsidRDefault="00A85926" w:rsidP="00753C04">
      <w:pPr>
        <w:jc w:val="both"/>
        <w:rPr>
          <w:rFonts w:ascii="Marianne" w:hAnsi="Marianne"/>
          <w:i/>
          <w:sz w:val="20"/>
          <w:szCs w:val="20"/>
        </w:rPr>
      </w:pPr>
    </w:p>
    <w:p w14:paraId="7DA4ECC3" w14:textId="77777777" w:rsidR="00A85926" w:rsidRPr="00725258" w:rsidRDefault="00A85926" w:rsidP="00753C04">
      <w:pPr>
        <w:jc w:val="both"/>
        <w:rPr>
          <w:rFonts w:ascii="Marianne" w:hAnsi="Marianne"/>
          <w:i/>
          <w:sz w:val="20"/>
          <w:szCs w:val="20"/>
        </w:rPr>
      </w:pPr>
      <w:r w:rsidRPr="00725258">
        <w:rPr>
          <w:rFonts w:ascii="Marianne" w:hAnsi="Marianne"/>
          <w:i/>
          <w:sz w:val="20"/>
          <w:szCs w:val="20"/>
        </w:rPr>
        <w:t>La 2</w:t>
      </w:r>
      <w:r w:rsidRPr="00725258">
        <w:rPr>
          <w:rFonts w:ascii="Marianne" w:hAnsi="Marianne"/>
          <w:i/>
          <w:sz w:val="20"/>
          <w:szCs w:val="20"/>
          <w:vertAlign w:val="superscript"/>
        </w:rPr>
        <w:t>ème</w:t>
      </w:r>
      <w:r w:rsidRPr="00725258">
        <w:rPr>
          <w:rFonts w:ascii="Marianne" w:hAnsi="Marianne"/>
          <w:i/>
          <w:sz w:val="20"/>
          <w:szCs w:val="20"/>
        </w:rPr>
        <w:t xml:space="preserve"> partie permet le dépôt des pièces demandées.</w:t>
      </w:r>
    </w:p>
    <w:p w14:paraId="3B1BEBAD" w14:textId="77777777" w:rsidR="00A85926" w:rsidRPr="00725258" w:rsidRDefault="00A85926" w:rsidP="00753C04">
      <w:pPr>
        <w:jc w:val="both"/>
        <w:rPr>
          <w:rFonts w:ascii="Marianne" w:hAnsi="Marianne"/>
          <w:i/>
          <w:sz w:val="20"/>
          <w:szCs w:val="20"/>
        </w:rPr>
      </w:pPr>
    </w:p>
    <w:p w14:paraId="392D28FC" w14:textId="7DB66727" w:rsidR="00A85926" w:rsidRPr="00725258" w:rsidRDefault="00CF7853" w:rsidP="00753C04">
      <w:pPr>
        <w:autoSpaceDE w:val="0"/>
        <w:autoSpaceDN w:val="0"/>
        <w:adjustRightInd w:val="0"/>
        <w:jc w:val="both"/>
        <w:rPr>
          <w:rFonts w:ascii="Marianne" w:hAnsi="Marianne" w:cs="Arial"/>
          <w:color w:val="000000"/>
          <w:sz w:val="20"/>
          <w:szCs w:val="20"/>
        </w:rPr>
      </w:pPr>
      <w:r w:rsidRPr="00725258">
        <w:rPr>
          <w:rFonts w:ascii="Marianne" w:hAnsi="Marianne"/>
          <w:noProof/>
          <w:sz w:val="20"/>
          <w:szCs w:val="20"/>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6F7D1D" w:rsidRPr="00725258">
        <w:rPr>
          <w:rFonts w:ascii="Marianne" w:hAnsi="Marianne" w:cs="Arial"/>
          <w:b/>
          <w:bCs/>
          <w:color w:val="000000"/>
          <w:sz w:val="20"/>
          <w:szCs w:val="20"/>
        </w:rPr>
        <w:t xml:space="preserve">  </w:t>
      </w:r>
      <w:r w:rsidR="00A85926" w:rsidRPr="00725258">
        <w:rPr>
          <w:rFonts w:ascii="Marianne" w:hAnsi="Marianne" w:cs="Arial"/>
          <w:b/>
          <w:bCs/>
          <w:color w:val="000000"/>
          <w:sz w:val="20"/>
          <w:szCs w:val="20"/>
        </w:rPr>
        <w:t xml:space="preserve">L’ensemble des pièces </w:t>
      </w:r>
      <w:r w:rsidR="00A2646A" w:rsidRPr="00725258">
        <w:rPr>
          <w:rFonts w:ascii="Marianne" w:hAnsi="Marianne" w:cs="Arial"/>
          <w:b/>
          <w:bCs/>
          <w:color w:val="000000"/>
          <w:sz w:val="20"/>
          <w:szCs w:val="20"/>
        </w:rPr>
        <w:t>peut ou doit être joint. Le dossier ne pourra</w:t>
      </w:r>
      <w:r w:rsidR="00A85926" w:rsidRPr="00725258">
        <w:rPr>
          <w:rFonts w:ascii="Marianne" w:hAnsi="Marianne" w:cs="Arial"/>
          <w:b/>
          <w:bCs/>
          <w:color w:val="000000"/>
          <w:sz w:val="20"/>
          <w:szCs w:val="20"/>
        </w:rPr>
        <w:t xml:space="preserve"> être validé électroniquement tant que l’ensemble des piè</w:t>
      </w:r>
      <w:r w:rsidR="00A2646A" w:rsidRPr="00725258">
        <w:rPr>
          <w:rFonts w:ascii="Marianne" w:hAnsi="Marianne" w:cs="Arial"/>
          <w:b/>
          <w:bCs/>
          <w:color w:val="000000"/>
          <w:sz w:val="20"/>
          <w:szCs w:val="20"/>
        </w:rPr>
        <w:t>ces obligatoires n’a pas été déposé</w:t>
      </w:r>
      <w:r w:rsidR="00A85926" w:rsidRPr="00725258">
        <w:rPr>
          <w:rFonts w:ascii="Marianne" w:hAnsi="Marianne" w:cs="Arial"/>
          <w:b/>
          <w:bCs/>
          <w:color w:val="000000"/>
          <w:sz w:val="20"/>
          <w:szCs w:val="20"/>
        </w:rPr>
        <w:t xml:space="preserve">. </w:t>
      </w:r>
    </w:p>
    <w:p w14:paraId="148A1CEC" w14:textId="3FE79952" w:rsidR="00A85926" w:rsidRPr="00725258" w:rsidRDefault="00A85926" w:rsidP="00753C04">
      <w:pPr>
        <w:autoSpaceDE w:val="0"/>
        <w:autoSpaceDN w:val="0"/>
        <w:adjustRightInd w:val="0"/>
        <w:jc w:val="both"/>
        <w:rPr>
          <w:rFonts w:ascii="Marianne" w:hAnsi="Marianne" w:cs="Arial"/>
          <w:b/>
          <w:bCs/>
          <w:color w:val="000000"/>
          <w:sz w:val="20"/>
          <w:szCs w:val="20"/>
        </w:rPr>
      </w:pPr>
      <w:r w:rsidRPr="00725258">
        <w:rPr>
          <w:rFonts w:ascii="Marianne" w:hAnsi="Marianne" w:cs="Arial"/>
          <w:b/>
          <w:bCs/>
          <w:color w:val="000000"/>
          <w:sz w:val="20"/>
          <w:szCs w:val="20"/>
        </w:rPr>
        <w:t>Lorsqu</w:t>
      </w:r>
      <w:r w:rsidR="00A2646A" w:rsidRPr="00725258">
        <w:rPr>
          <w:rFonts w:ascii="Marianne" w:hAnsi="Marianne" w:cs="Arial"/>
          <w:b/>
          <w:bCs/>
          <w:color w:val="000000"/>
          <w:sz w:val="20"/>
          <w:szCs w:val="20"/>
        </w:rPr>
        <w:t>e l</w:t>
      </w:r>
      <w:r w:rsidRPr="00725258">
        <w:rPr>
          <w:rFonts w:ascii="Marianne" w:hAnsi="Marianne" w:cs="Arial"/>
          <w:b/>
          <w:bCs/>
          <w:color w:val="000000"/>
          <w:sz w:val="20"/>
          <w:szCs w:val="20"/>
        </w:rPr>
        <w:t xml:space="preserve">’on ne souhaite pas déposer une pièce facultative, il faut cocher la case « déclarer sans objet ». </w:t>
      </w:r>
    </w:p>
    <w:p w14:paraId="5184018C" w14:textId="77777777" w:rsidR="00732E6A" w:rsidRPr="00725258" w:rsidRDefault="00732E6A" w:rsidP="00753C04">
      <w:pPr>
        <w:autoSpaceDE w:val="0"/>
        <w:autoSpaceDN w:val="0"/>
        <w:adjustRightInd w:val="0"/>
        <w:jc w:val="both"/>
        <w:rPr>
          <w:rFonts w:ascii="Marianne" w:hAnsi="Marianne" w:cs="Arial"/>
          <w:b/>
          <w:bCs/>
          <w:color w:val="000000"/>
          <w:sz w:val="20"/>
          <w:szCs w:val="20"/>
        </w:rPr>
      </w:pPr>
    </w:p>
    <w:p w14:paraId="479C234F" w14:textId="00A69F22" w:rsidR="00732E6A" w:rsidRPr="00725258" w:rsidRDefault="00732E6A" w:rsidP="00753C04">
      <w:pPr>
        <w:autoSpaceDE w:val="0"/>
        <w:autoSpaceDN w:val="0"/>
        <w:adjustRightInd w:val="0"/>
        <w:jc w:val="both"/>
        <w:rPr>
          <w:rFonts w:ascii="Marianne" w:hAnsi="Marianne" w:cs="Arial"/>
          <w:b/>
          <w:bCs/>
          <w:color w:val="000000"/>
          <w:sz w:val="20"/>
          <w:szCs w:val="20"/>
        </w:rPr>
      </w:pPr>
    </w:p>
    <w:p w14:paraId="2B802335" w14:textId="77777777" w:rsidR="00427F3C" w:rsidRPr="00725258" w:rsidRDefault="00427F3C" w:rsidP="00753C04">
      <w:pPr>
        <w:autoSpaceDE w:val="0"/>
        <w:autoSpaceDN w:val="0"/>
        <w:adjustRightInd w:val="0"/>
        <w:jc w:val="both"/>
        <w:rPr>
          <w:rFonts w:ascii="Marianne" w:hAnsi="Marianne" w:cs="Arial"/>
          <w:b/>
          <w:bCs/>
          <w:color w:val="000000"/>
          <w:sz w:val="20"/>
          <w:szCs w:val="20"/>
          <w:u w:val="single"/>
        </w:rPr>
      </w:pPr>
    </w:p>
    <w:p w14:paraId="6DD3670B" w14:textId="77777777" w:rsidR="00427F3C" w:rsidRPr="00725258" w:rsidRDefault="00427F3C" w:rsidP="00753C04">
      <w:pPr>
        <w:autoSpaceDE w:val="0"/>
        <w:autoSpaceDN w:val="0"/>
        <w:adjustRightInd w:val="0"/>
        <w:jc w:val="both"/>
        <w:rPr>
          <w:rFonts w:ascii="Marianne" w:hAnsi="Marianne" w:cs="Arial"/>
          <w:b/>
          <w:bCs/>
          <w:color w:val="000000"/>
          <w:sz w:val="20"/>
          <w:szCs w:val="20"/>
          <w:u w:val="single"/>
        </w:rPr>
      </w:pPr>
    </w:p>
    <w:p w14:paraId="6C1F4CBD" w14:textId="77777777" w:rsidR="00427F3C" w:rsidRPr="00725258" w:rsidRDefault="00427F3C" w:rsidP="00753C04">
      <w:pPr>
        <w:autoSpaceDE w:val="0"/>
        <w:autoSpaceDN w:val="0"/>
        <w:adjustRightInd w:val="0"/>
        <w:jc w:val="both"/>
        <w:rPr>
          <w:rFonts w:ascii="Marianne" w:hAnsi="Marianne" w:cs="Arial"/>
          <w:b/>
          <w:bCs/>
          <w:color w:val="000000"/>
          <w:sz w:val="20"/>
          <w:szCs w:val="20"/>
          <w:u w:val="single"/>
        </w:rPr>
      </w:pPr>
    </w:p>
    <w:p w14:paraId="44A63126" w14:textId="0F0B7FF7" w:rsidR="000F112F" w:rsidRPr="00725258" w:rsidRDefault="00EC12CA" w:rsidP="00753C04">
      <w:pPr>
        <w:autoSpaceDE w:val="0"/>
        <w:autoSpaceDN w:val="0"/>
        <w:adjustRightInd w:val="0"/>
        <w:jc w:val="both"/>
        <w:rPr>
          <w:rFonts w:ascii="Marianne" w:hAnsi="Marianne" w:cs="Arial"/>
          <w:b/>
          <w:bCs/>
          <w:color w:val="000000"/>
          <w:sz w:val="20"/>
          <w:szCs w:val="20"/>
          <w:u w:val="single"/>
        </w:rPr>
      </w:pPr>
      <w:r w:rsidRPr="00725258">
        <w:rPr>
          <w:rFonts w:ascii="Marianne" w:hAnsi="Marianne" w:cs="Arial"/>
          <w:b/>
          <w:bCs/>
          <w:color w:val="000000"/>
          <w:sz w:val="20"/>
          <w:szCs w:val="20"/>
          <w:u w:val="single"/>
        </w:rPr>
        <w:t>Pièces obligatoires dans tous les cas</w:t>
      </w:r>
    </w:p>
    <w:p w14:paraId="13338B4F" w14:textId="77777777" w:rsidR="00950A35" w:rsidRPr="00725258" w:rsidRDefault="00950A35" w:rsidP="00753C04">
      <w:pPr>
        <w:jc w:val="both"/>
        <w:rPr>
          <w:rFonts w:ascii="Marianne" w:hAnsi="Marianne"/>
          <w:noProof/>
          <w:sz w:val="20"/>
          <w:szCs w:val="20"/>
        </w:rPr>
      </w:pPr>
    </w:p>
    <w:p w14:paraId="3B7412C4" w14:textId="0AFAB802" w:rsidR="00950A35" w:rsidRPr="00725258" w:rsidRDefault="00950A35" w:rsidP="00753C04">
      <w:pPr>
        <w:jc w:val="both"/>
        <w:rPr>
          <w:rFonts w:ascii="Marianne" w:hAnsi="Marianne"/>
          <w:noProof/>
          <w:sz w:val="20"/>
          <w:szCs w:val="20"/>
        </w:rPr>
      </w:pPr>
      <w:r w:rsidRPr="00725258">
        <w:rPr>
          <w:rFonts w:ascii="Marianne" w:hAnsi="Marianne"/>
          <w:noProof/>
          <w:sz w:val="20"/>
          <w:szCs w:val="20"/>
        </w:rPr>
        <w:drawing>
          <wp:inline distT="0" distB="0" distL="0" distR="0" wp14:anchorId="4F71EE28" wp14:editId="4CFE628C">
            <wp:extent cx="5947410" cy="1840060"/>
            <wp:effectExtent l="0" t="0" r="0" b="825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60038" cy="1843967"/>
                    </a:xfrm>
                    <a:prstGeom prst="rect">
                      <a:avLst/>
                    </a:prstGeom>
                  </pic:spPr>
                </pic:pic>
              </a:graphicData>
            </a:graphic>
          </wp:inline>
        </w:drawing>
      </w:r>
    </w:p>
    <w:p w14:paraId="77FDA3E7" w14:textId="77777777" w:rsidR="00EC12CA" w:rsidRPr="00725258" w:rsidRDefault="00EC12CA" w:rsidP="00753C04">
      <w:pPr>
        <w:jc w:val="both"/>
        <w:rPr>
          <w:rFonts w:ascii="Marianne" w:hAnsi="Marianne"/>
          <w:noProof/>
          <w:sz w:val="20"/>
          <w:szCs w:val="20"/>
        </w:rPr>
      </w:pPr>
    </w:p>
    <w:p w14:paraId="416453A7" w14:textId="71871F33" w:rsidR="00427F3C" w:rsidRPr="00725258" w:rsidRDefault="00725258" w:rsidP="00753C04">
      <w:pPr>
        <w:jc w:val="both"/>
        <w:rPr>
          <w:rFonts w:ascii="Marianne" w:hAnsi="Marianne"/>
          <w:noProof/>
          <w:sz w:val="20"/>
          <w:szCs w:val="20"/>
        </w:rPr>
      </w:pPr>
      <w:r w:rsidRPr="00725258">
        <w:rPr>
          <w:rFonts w:ascii="Marianne" w:hAnsi="Marianne"/>
          <w:noProof/>
          <w:sz w:val="20"/>
          <w:szCs w:val="20"/>
        </w:rPr>
        <w:drawing>
          <wp:inline distT="0" distB="0" distL="0" distR="0" wp14:anchorId="5C3B1EBE" wp14:editId="744944CD">
            <wp:extent cx="5947575" cy="2214312"/>
            <wp:effectExtent l="0" t="0" r="0" b="0"/>
            <wp:docPr id="1073741842" name="Imag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54997" cy="2217075"/>
                    </a:xfrm>
                    <a:prstGeom prst="rect">
                      <a:avLst/>
                    </a:prstGeom>
                  </pic:spPr>
                </pic:pic>
              </a:graphicData>
            </a:graphic>
          </wp:inline>
        </w:drawing>
      </w:r>
    </w:p>
    <w:p w14:paraId="40E9FBF8" w14:textId="77777777" w:rsidR="00427F3C" w:rsidRDefault="00427F3C" w:rsidP="00753C04">
      <w:pPr>
        <w:jc w:val="both"/>
        <w:rPr>
          <w:rFonts w:ascii="Marianne" w:hAnsi="Marianne"/>
          <w:b/>
          <w:sz w:val="20"/>
          <w:szCs w:val="20"/>
          <w:u w:val="single"/>
        </w:rPr>
      </w:pPr>
    </w:p>
    <w:p w14:paraId="4584C68C" w14:textId="525CB2EE" w:rsidR="00EC12CA" w:rsidRPr="00EC12CA" w:rsidRDefault="00EC12CA" w:rsidP="00753C04">
      <w:pPr>
        <w:jc w:val="both"/>
        <w:rPr>
          <w:rFonts w:ascii="Marianne" w:hAnsi="Marianne"/>
          <w:b/>
          <w:sz w:val="20"/>
          <w:szCs w:val="20"/>
          <w:u w:val="single"/>
        </w:rPr>
      </w:pPr>
      <w:r w:rsidRPr="00EC12CA">
        <w:rPr>
          <w:rFonts w:ascii="Marianne" w:hAnsi="Marianne"/>
          <w:b/>
          <w:sz w:val="20"/>
          <w:szCs w:val="20"/>
          <w:u w:val="single"/>
        </w:rPr>
        <w:t>Pièces obligatoires selon les cas</w:t>
      </w:r>
    </w:p>
    <w:p w14:paraId="49493678" w14:textId="4C6DD7D1" w:rsidR="00EC12CA" w:rsidRDefault="00EC12CA" w:rsidP="00753C04">
      <w:pPr>
        <w:jc w:val="both"/>
        <w:rPr>
          <w:rFonts w:ascii="Marianne" w:hAnsi="Marianne"/>
          <w:sz w:val="20"/>
          <w:szCs w:val="20"/>
        </w:rPr>
      </w:pPr>
    </w:p>
    <w:p w14:paraId="69174185" w14:textId="09C24A87" w:rsidR="00725258" w:rsidRDefault="00725258" w:rsidP="00753C04">
      <w:pPr>
        <w:jc w:val="both"/>
        <w:rPr>
          <w:rFonts w:ascii="Marianne" w:hAnsi="Marianne"/>
          <w:sz w:val="20"/>
          <w:szCs w:val="20"/>
        </w:rPr>
      </w:pPr>
      <w:r w:rsidRPr="00725258">
        <w:rPr>
          <w:noProof/>
        </w:rPr>
        <w:drawing>
          <wp:inline distT="0" distB="0" distL="0" distR="0" wp14:anchorId="7DB1DAB5" wp14:editId="76844C3E">
            <wp:extent cx="6479540" cy="2033905"/>
            <wp:effectExtent l="0" t="0" r="0" b="4445"/>
            <wp:docPr id="1073741848" name="Imag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2033905"/>
                    </a:xfrm>
                    <a:prstGeom prst="rect">
                      <a:avLst/>
                    </a:prstGeom>
                  </pic:spPr>
                </pic:pic>
              </a:graphicData>
            </a:graphic>
          </wp:inline>
        </w:drawing>
      </w:r>
    </w:p>
    <w:p w14:paraId="06EDEB3A" w14:textId="77777777" w:rsidR="00EC12CA" w:rsidRDefault="00EC12CA" w:rsidP="00753C04">
      <w:pPr>
        <w:jc w:val="both"/>
        <w:rPr>
          <w:rFonts w:ascii="Marianne" w:hAnsi="Marianne"/>
          <w:sz w:val="20"/>
          <w:szCs w:val="20"/>
        </w:rPr>
      </w:pPr>
    </w:p>
    <w:p w14:paraId="423535AA" w14:textId="68D4438E" w:rsidR="00EC12CA" w:rsidRDefault="00EC12CA" w:rsidP="00753C04">
      <w:pPr>
        <w:jc w:val="both"/>
        <w:rPr>
          <w:rFonts w:ascii="Marianne" w:hAnsi="Marianne"/>
          <w:sz w:val="20"/>
          <w:szCs w:val="20"/>
        </w:rPr>
      </w:pPr>
      <w:r>
        <w:rPr>
          <w:noProof/>
        </w:rPr>
        <w:drawing>
          <wp:inline distT="0" distB="0" distL="0" distR="0" wp14:anchorId="32307B0C" wp14:editId="7E77EC99">
            <wp:extent cx="6479540" cy="21482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148205"/>
                    </a:xfrm>
                    <a:prstGeom prst="rect">
                      <a:avLst/>
                    </a:prstGeom>
                  </pic:spPr>
                </pic:pic>
              </a:graphicData>
            </a:graphic>
          </wp:inline>
        </w:drawing>
      </w:r>
    </w:p>
    <w:p w14:paraId="0D98B970" w14:textId="221CDBFD" w:rsidR="00725258" w:rsidRDefault="00725258" w:rsidP="00753C04">
      <w:pPr>
        <w:jc w:val="both"/>
        <w:rPr>
          <w:rFonts w:ascii="Marianne" w:hAnsi="Marianne"/>
          <w:sz w:val="20"/>
          <w:szCs w:val="20"/>
        </w:rPr>
      </w:pPr>
      <w:r w:rsidRPr="00725258">
        <w:rPr>
          <w:rFonts w:ascii="Marianne" w:hAnsi="Marianne"/>
          <w:noProof/>
          <w:sz w:val="20"/>
          <w:szCs w:val="20"/>
        </w:rPr>
        <w:drawing>
          <wp:inline distT="0" distB="0" distL="0" distR="0" wp14:anchorId="483036F3" wp14:editId="7CB8F166">
            <wp:extent cx="5955527" cy="1896851"/>
            <wp:effectExtent l="0" t="0" r="7620" b="8255"/>
            <wp:docPr id="1073741844" name="Imag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58390" cy="1897763"/>
                    </a:xfrm>
                    <a:prstGeom prst="rect">
                      <a:avLst/>
                    </a:prstGeom>
                  </pic:spPr>
                </pic:pic>
              </a:graphicData>
            </a:graphic>
          </wp:inline>
        </w:drawing>
      </w:r>
    </w:p>
    <w:p w14:paraId="59BCA3A4" w14:textId="77777777" w:rsidR="00EC12CA" w:rsidRDefault="00EC12CA" w:rsidP="00753C04">
      <w:pPr>
        <w:jc w:val="both"/>
        <w:rPr>
          <w:rFonts w:ascii="Marianne" w:hAnsi="Marianne"/>
          <w:sz w:val="20"/>
          <w:szCs w:val="20"/>
        </w:rPr>
      </w:pPr>
    </w:p>
    <w:p w14:paraId="20FA5DF8" w14:textId="56F814F7" w:rsidR="00EC12CA" w:rsidRDefault="00725258" w:rsidP="00753C04">
      <w:pPr>
        <w:jc w:val="both"/>
        <w:rPr>
          <w:rFonts w:ascii="Marianne" w:hAnsi="Marianne"/>
          <w:sz w:val="20"/>
          <w:szCs w:val="20"/>
        </w:rPr>
      </w:pPr>
      <w:r w:rsidRPr="00725258">
        <w:rPr>
          <w:rFonts w:ascii="Marianne" w:hAnsi="Marianne"/>
          <w:noProof/>
          <w:sz w:val="20"/>
          <w:szCs w:val="20"/>
        </w:rPr>
        <w:drawing>
          <wp:inline distT="0" distB="0" distL="0" distR="0" wp14:anchorId="06492DA3" wp14:editId="40687AE4">
            <wp:extent cx="6162261" cy="1948202"/>
            <wp:effectExtent l="0" t="0" r="0" b="0"/>
            <wp:docPr id="1073741843" name="Imag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66945" cy="1949683"/>
                    </a:xfrm>
                    <a:prstGeom prst="rect">
                      <a:avLst/>
                    </a:prstGeom>
                  </pic:spPr>
                </pic:pic>
              </a:graphicData>
            </a:graphic>
          </wp:inline>
        </w:drawing>
      </w:r>
    </w:p>
    <w:p w14:paraId="098D02E8" w14:textId="77777777" w:rsidR="00725258" w:rsidRDefault="00725258" w:rsidP="00753C04">
      <w:pPr>
        <w:jc w:val="both"/>
        <w:rPr>
          <w:rFonts w:ascii="Marianne" w:hAnsi="Marianne"/>
          <w:sz w:val="20"/>
          <w:szCs w:val="20"/>
        </w:rPr>
      </w:pPr>
    </w:p>
    <w:p w14:paraId="67C4EE65" w14:textId="08FA9719" w:rsidR="00725258" w:rsidRPr="000F112F" w:rsidRDefault="00725258" w:rsidP="00753C04">
      <w:pPr>
        <w:jc w:val="both"/>
        <w:rPr>
          <w:rFonts w:ascii="Marianne" w:hAnsi="Marianne"/>
          <w:sz w:val="20"/>
          <w:szCs w:val="20"/>
        </w:rPr>
      </w:pPr>
      <w:r>
        <w:rPr>
          <w:noProof/>
        </w:rPr>
        <w:drawing>
          <wp:inline distT="0" distB="0" distL="0" distR="0" wp14:anchorId="10835DF8" wp14:editId="1F065E15">
            <wp:extent cx="6233822" cy="2171819"/>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36781" cy="2172850"/>
                    </a:xfrm>
                    <a:prstGeom prst="rect">
                      <a:avLst/>
                    </a:prstGeom>
                  </pic:spPr>
                </pic:pic>
              </a:graphicData>
            </a:graphic>
          </wp:inline>
        </w:drawing>
      </w:r>
    </w:p>
    <w:p w14:paraId="462B6B6F" w14:textId="5F5F7F02" w:rsidR="00A65C09" w:rsidRPr="00550462" w:rsidRDefault="00550462" w:rsidP="00550462">
      <w:pPr>
        <w:pStyle w:val="Paragraphedeliste"/>
        <w:numPr>
          <w:ilvl w:val="0"/>
          <w:numId w:val="45"/>
        </w:numPr>
        <w:jc w:val="both"/>
        <w:rPr>
          <w:rFonts w:ascii="Marianne" w:hAnsi="Marianne"/>
          <w:i/>
          <w:sz w:val="20"/>
          <w:szCs w:val="20"/>
        </w:rPr>
      </w:pPr>
      <w:r w:rsidRPr="00550462">
        <w:rPr>
          <w:rFonts w:ascii="Marianne" w:hAnsi="Marianne"/>
          <w:i/>
          <w:sz w:val="20"/>
          <w:szCs w:val="20"/>
        </w:rPr>
        <w:t>Si vous déclarez un cas de force majeure aux points 5b/5c vous devez mettre un justificatif ici dans «</w:t>
      </w:r>
      <w:r w:rsidRPr="00550462">
        <w:rPr>
          <w:rFonts w:ascii="Calibri" w:hAnsi="Calibri" w:cs="Calibri"/>
          <w:i/>
          <w:sz w:val="20"/>
          <w:szCs w:val="20"/>
        </w:rPr>
        <w:t> </w:t>
      </w:r>
      <w:r w:rsidRPr="00550462">
        <w:rPr>
          <w:rFonts w:ascii="Marianne" w:hAnsi="Marianne"/>
          <w:i/>
          <w:sz w:val="20"/>
          <w:szCs w:val="20"/>
        </w:rPr>
        <w:t>autres documents</w:t>
      </w:r>
      <w:r w:rsidRPr="00550462">
        <w:rPr>
          <w:rFonts w:ascii="Calibri" w:hAnsi="Calibri" w:cs="Calibri"/>
          <w:i/>
          <w:sz w:val="20"/>
          <w:szCs w:val="20"/>
        </w:rPr>
        <w:t> </w:t>
      </w:r>
      <w:r w:rsidRPr="00550462">
        <w:rPr>
          <w:rFonts w:ascii="Marianne" w:hAnsi="Marianne" w:cs="Marianne"/>
          <w:i/>
          <w:sz w:val="20"/>
          <w:szCs w:val="20"/>
        </w:rPr>
        <w:t>»</w:t>
      </w:r>
    </w:p>
    <w:p w14:paraId="0AD36E16" w14:textId="06E64A5E" w:rsidR="00550462" w:rsidRDefault="00550462" w:rsidP="00550462">
      <w:pPr>
        <w:pStyle w:val="Paragraphedeliste"/>
        <w:numPr>
          <w:ilvl w:val="0"/>
          <w:numId w:val="45"/>
        </w:numPr>
        <w:jc w:val="both"/>
        <w:rPr>
          <w:rFonts w:ascii="Marianne" w:hAnsi="Marianne"/>
          <w:i/>
          <w:sz w:val="20"/>
          <w:szCs w:val="20"/>
        </w:rPr>
      </w:pPr>
      <w:r>
        <w:rPr>
          <w:rFonts w:ascii="Marianne" w:hAnsi="Marianne"/>
          <w:i/>
          <w:sz w:val="20"/>
          <w:szCs w:val="20"/>
        </w:rPr>
        <w:t>De même si vous avez un PE, vous le téléchargerez ici.</w:t>
      </w:r>
    </w:p>
    <w:p w14:paraId="77C99CE1" w14:textId="77777777" w:rsidR="00F22CA7" w:rsidRDefault="00F22CA7" w:rsidP="00F22CA7">
      <w:pPr>
        <w:jc w:val="both"/>
        <w:rPr>
          <w:rFonts w:ascii="Marianne" w:hAnsi="Marianne"/>
          <w:i/>
          <w:sz w:val="20"/>
          <w:szCs w:val="20"/>
        </w:rPr>
      </w:pPr>
    </w:p>
    <w:p w14:paraId="0163EE94" w14:textId="08CB0BDB" w:rsidR="00F22CA7" w:rsidRPr="00F22CA7" w:rsidRDefault="00F22CA7" w:rsidP="00F22CA7">
      <w:pPr>
        <w:jc w:val="both"/>
        <w:rPr>
          <w:rFonts w:ascii="Marianne" w:hAnsi="Marianne"/>
          <w:i/>
          <w:color w:val="FF0000"/>
          <w:sz w:val="20"/>
          <w:szCs w:val="20"/>
        </w:rPr>
      </w:pPr>
      <w:bookmarkStart w:id="16" w:name="_GoBack"/>
      <w:r>
        <w:rPr>
          <w:rFonts w:ascii="Marianne" w:hAnsi="Marianne"/>
          <w:i/>
          <w:color w:val="FF0000"/>
          <w:sz w:val="20"/>
          <w:szCs w:val="20"/>
        </w:rPr>
        <w:t>IMPORTANT</w:t>
      </w:r>
      <w:r>
        <w:rPr>
          <w:rFonts w:ascii="Calibri" w:hAnsi="Calibri" w:cs="Calibri"/>
          <w:i/>
          <w:color w:val="FF0000"/>
          <w:sz w:val="20"/>
          <w:szCs w:val="20"/>
        </w:rPr>
        <w:t> </w:t>
      </w:r>
      <w:r>
        <w:rPr>
          <w:rFonts w:ascii="Marianne" w:hAnsi="Marianne"/>
          <w:i/>
          <w:color w:val="FF0000"/>
          <w:sz w:val="20"/>
          <w:szCs w:val="20"/>
        </w:rPr>
        <w:t xml:space="preserve">: </w:t>
      </w:r>
      <w:r w:rsidRPr="00F22CA7">
        <w:rPr>
          <w:rFonts w:ascii="Marianne" w:hAnsi="Marianne"/>
          <w:i/>
          <w:color w:val="FF0000"/>
          <w:sz w:val="20"/>
          <w:szCs w:val="20"/>
        </w:rPr>
        <w:t>COCHE</w:t>
      </w:r>
      <w:r>
        <w:rPr>
          <w:rFonts w:ascii="Marianne" w:hAnsi="Marianne"/>
          <w:i/>
          <w:color w:val="FF0000"/>
          <w:sz w:val="20"/>
          <w:szCs w:val="20"/>
        </w:rPr>
        <w:t xml:space="preserve">Z </w:t>
      </w:r>
      <w:proofErr w:type="gramStart"/>
      <w:r w:rsidRPr="00F22CA7">
        <w:rPr>
          <w:rFonts w:ascii="Marianne" w:hAnsi="Marianne"/>
          <w:i/>
          <w:color w:val="FF0000"/>
          <w:sz w:val="20"/>
          <w:szCs w:val="20"/>
        </w:rPr>
        <w:t>a</w:t>
      </w:r>
      <w:proofErr w:type="gramEnd"/>
      <w:r w:rsidRPr="00F22CA7">
        <w:rPr>
          <w:rFonts w:ascii="Marianne" w:hAnsi="Marianne"/>
          <w:i/>
          <w:color w:val="FF0000"/>
          <w:sz w:val="20"/>
          <w:szCs w:val="20"/>
        </w:rPr>
        <w:t xml:space="preserve"> case </w:t>
      </w:r>
      <w:r w:rsidRPr="00F22CA7">
        <w:rPr>
          <w:rFonts w:ascii="Marianne" w:hAnsi="Marianne"/>
          <w:b/>
          <w:i/>
          <w:color w:val="FF0000"/>
          <w:sz w:val="20"/>
          <w:szCs w:val="20"/>
        </w:rPr>
        <w:t>DECLARER SANS OBJET</w:t>
      </w:r>
      <w:r w:rsidRPr="00F22CA7">
        <w:rPr>
          <w:rFonts w:ascii="Marianne" w:hAnsi="Marianne"/>
          <w:i/>
          <w:color w:val="FF0000"/>
          <w:sz w:val="20"/>
          <w:szCs w:val="20"/>
        </w:rPr>
        <w:t xml:space="preserve"> de la section «</w:t>
      </w:r>
      <w:r w:rsidRPr="00F22CA7">
        <w:rPr>
          <w:rFonts w:ascii="Calibri" w:hAnsi="Calibri" w:cs="Calibri"/>
          <w:i/>
          <w:color w:val="FF0000"/>
          <w:sz w:val="20"/>
          <w:szCs w:val="20"/>
        </w:rPr>
        <w:t> </w:t>
      </w:r>
      <w:r w:rsidRPr="00F22CA7">
        <w:rPr>
          <w:rFonts w:ascii="Marianne" w:hAnsi="Marianne"/>
          <w:i/>
          <w:color w:val="FF0000"/>
          <w:sz w:val="20"/>
          <w:szCs w:val="20"/>
        </w:rPr>
        <w:t>autres documents</w:t>
      </w:r>
      <w:r w:rsidRPr="00F22CA7">
        <w:rPr>
          <w:rFonts w:ascii="Calibri" w:hAnsi="Calibri" w:cs="Calibri"/>
          <w:i/>
          <w:color w:val="FF0000"/>
          <w:sz w:val="20"/>
          <w:szCs w:val="20"/>
        </w:rPr>
        <w:t> </w:t>
      </w:r>
      <w:r w:rsidRPr="00F22CA7">
        <w:rPr>
          <w:rFonts w:ascii="Marianne" w:hAnsi="Marianne" w:cs="Marianne"/>
          <w:i/>
          <w:color w:val="FF0000"/>
          <w:sz w:val="20"/>
          <w:szCs w:val="20"/>
        </w:rPr>
        <w:t>»</w:t>
      </w:r>
      <w:r w:rsidRPr="00F22CA7">
        <w:rPr>
          <w:rFonts w:ascii="Marianne" w:hAnsi="Marianne"/>
          <w:i/>
          <w:color w:val="FF0000"/>
          <w:sz w:val="20"/>
          <w:szCs w:val="20"/>
        </w:rPr>
        <w:t xml:space="preserve"> si vous n’y avez rien téléchargé pour pouvoir valider votre demande</w:t>
      </w:r>
    </w:p>
    <w:bookmarkEnd w:id="16"/>
    <w:p w14:paraId="2C1E8295" w14:textId="77777777" w:rsidR="00550462" w:rsidRDefault="00550462" w:rsidP="00753C04">
      <w:pPr>
        <w:jc w:val="both"/>
        <w:rPr>
          <w:rFonts w:ascii="Marianne" w:hAnsi="Marianne"/>
          <w:i/>
          <w:sz w:val="20"/>
          <w:szCs w:val="20"/>
        </w:rPr>
      </w:pPr>
    </w:p>
    <w:p w14:paraId="78FF4004" w14:textId="7439E5C6" w:rsidR="008E648F" w:rsidRPr="00041297" w:rsidRDefault="008E648F" w:rsidP="00753C04">
      <w:pPr>
        <w:pStyle w:val="Titre3"/>
        <w:numPr>
          <w:ilvl w:val="2"/>
          <w:numId w:val="9"/>
        </w:numPr>
        <w:jc w:val="both"/>
        <w:rPr>
          <w:rFonts w:ascii="Marianne" w:hAnsi="Marianne"/>
          <w:b/>
          <w:u w:val="none"/>
        </w:rPr>
      </w:pPr>
      <w:bookmarkStart w:id="17" w:name="_Toc101526699"/>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17"/>
    </w:p>
    <w:p w14:paraId="7347D42F" w14:textId="77777777" w:rsidR="008E648F" w:rsidRPr="00041297" w:rsidRDefault="008E648F" w:rsidP="00753C04">
      <w:pPr>
        <w:jc w:val="both"/>
        <w:rPr>
          <w:rFonts w:ascii="Marianne" w:hAnsi="Marianne"/>
        </w:rPr>
      </w:pPr>
    </w:p>
    <w:p w14:paraId="25A3FD4C" w14:textId="77777777" w:rsidR="00EE23A2" w:rsidRDefault="002E538C" w:rsidP="00753C04">
      <w:pPr>
        <w:jc w:val="both"/>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2417E8BA" w14:textId="77777777" w:rsidR="005C1057" w:rsidRDefault="005C1057" w:rsidP="00753C04">
      <w:pPr>
        <w:jc w:val="both"/>
        <w:rPr>
          <w:rFonts w:ascii="Marianne" w:hAnsi="Marianne"/>
          <w:b/>
          <w:color w:val="FF0000"/>
          <w:sz w:val="20"/>
          <w:szCs w:val="20"/>
        </w:rPr>
      </w:pPr>
    </w:p>
    <w:p w14:paraId="5E4CC04E" w14:textId="77777777" w:rsidR="00C27AAB" w:rsidRPr="00041297" w:rsidRDefault="00C27AAB" w:rsidP="00753C04">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753C04">
      <w:pPr>
        <w:jc w:val="both"/>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w:t>
      </w:r>
      <w:proofErr w:type="spellStart"/>
      <w:r w:rsidRPr="00041297">
        <w:rPr>
          <w:rFonts w:ascii="Marianne" w:hAnsi="Marianne"/>
          <w:sz w:val="20"/>
          <w:szCs w:val="20"/>
        </w:rPr>
        <w:t>cf</w:t>
      </w:r>
      <w:proofErr w:type="spellEnd"/>
      <w:r w:rsidRPr="00041297">
        <w:rPr>
          <w:rFonts w:ascii="Marianne" w:hAnsi="Marianne"/>
          <w:sz w:val="20"/>
          <w:szCs w:val="20"/>
        </w:rPr>
        <w:t xml:space="preserve"> point d.)</w:t>
      </w:r>
    </w:p>
    <w:p w14:paraId="0E175F7C" w14:textId="77777777" w:rsidR="00C27AAB" w:rsidRPr="00041297" w:rsidRDefault="00C27AAB" w:rsidP="00753C04">
      <w:pPr>
        <w:jc w:val="both"/>
        <w:rPr>
          <w:rFonts w:ascii="Marianne" w:hAnsi="Marianne"/>
          <w:sz w:val="20"/>
          <w:szCs w:val="20"/>
        </w:rPr>
      </w:pPr>
    </w:p>
    <w:p w14:paraId="31B6C60E" w14:textId="77777777" w:rsidR="00C27AAB" w:rsidRPr="00041297" w:rsidRDefault="00C27AAB" w:rsidP="00753C04">
      <w:pPr>
        <w:jc w:val="both"/>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753C04">
      <w:pPr>
        <w:jc w:val="both"/>
        <w:rPr>
          <w:rFonts w:ascii="Marianne" w:hAnsi="Marianne"/>
          <w:sz w:val="20"/>
          <w:szCs w:val="20"/>
        </w:rPr>
      </w:pPr>
    </w:p>
    <w:p w14:paraId="57821511" w14:textId="77777777" w:rsidR="00B85CAC" w:rsidRDefault="00D272B6" w:rsidP="00753C04">
      <w:pPr>
        <w:jc w:val="both"/>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1321E1F0" w14:textId="2D885683" w:rsidR="00995226" w:rsidRDefault="00995226" w:rsidP="00753C04">
      <w:pPr>
        <w:jc w:val="both"/>
        <w:rPr>
          <w:rFonts w:ascii="Marianne" w:hAnsi="Marianne"/>
          <w:sz w:val="20"/>
          <w:szCs w:val="20"/>
        </w:rPr>
      </w:pPr>
    </w:p>
    <w:p w14:paraId="0D1FDE14" w14:textId="5B7F5130" w:rsidR="00FB102F" w:rsidRPr="00041297" w:rsidRDefault="0072657D" w:rsidP="00753C04">
      <w:pPr>
        <w:jc w:val="both"/>
        <w:rPr>
          <w:rFonts w:ascii="Marianne" w:hAnsi="Marianne"/>
          <w:sz w:val="20"/>
          <w:szCs w:val="20"/>
        </w:rPr>
      </w:pPr>
      <w:r w:rsidRPr="0072657D">
        <w:rPr>
          <w:rFonts w:ascii="Marianne" w:hAnsi="Marianne"/>
          <w:noProof/>
          <w:sz w:val="20"/>
          <w:szCs w:val="20"/>
        </w:rPr>
        <w:drawing>
          <wp:inline distT="0" distB="0" distL="0" distR="0" wp14:anchorId="23EC6CA5" wp14:editId="4010B1BC">
            <wp:extent cx="6306430" cy="221010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06430" cy="2210108"/>
                    </a:xfrm>
                    <a:prstGeom prst="rect">
                      <a:avLst/>
                    </a:prstGeom>
                  </pic:spPr>
                </pic:pic>
              </a:graphicData>
            </a:graphic>
          </wp:inline>
        </w:drawing>
      </w:r>
    </w:p>
    <w:p w14:paraId="26879DAF" w14:textId="6B46AD54" w:rsidR="00C461EE" w:rsidRPr="00041297" w:rsidRDefault="00C461EE" w:rsidP="00753C04">
      <w:pPr>
        <w:jc w:val="both"/>
        <w:rPr>
          <w:rFonts w:ascii="Marianne" w:hAnsi="Marianne"/>
          <w:sz w:val="20"/>
          <w:szCs w:val="20"/>
        </w:rPr>
      </w:pPr>
    </w:p>
    <w:p w14:paraId="77BCFD0E" w14:textId="3F158FE2" w:rsidR="00B85CAC" w:rsidRPr="00041297" w:rsidRDefault="00B85CAC" w:rsidP="00753C04">
      <w:pPr>
        <w:jc w:val="both"/>
        <w:rPr>
          <w:rFonts w:ascii="Marianne" w:hAnsi="Marianne"/>
          <w:sz w:val="20"/>
          <w:szCs w:val="20"/>
        </w:rPr>
      </w:pPr>
      <w:r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753C04">
      <w:pPr>
        <w:jc w:val="both"/>
        <w:rPr>
          <w:rFonts w:ascii="Marianne" w:hAnsi="Marianne"/>
          <w:sz w:val="20"/>
          <w:szCs w:val="20"/>
        </w:rPr>
      </w:pPr>
    </w:p>
    <w:p w14:paraId="602A2110" w14:textId="234C9A18" w:rsidR="0076657C" w:rsidRDefault="00223858" w:rsidP="00753C04">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w:t>
      </w:r>
      <w:r w:rsidR="0076657C" w:rsidRPr="00041297">
        <w:rPr>
          <w:rFonts w:ascii="Marianne" w:hAnsi="Marianne"/>
          <w:b/>
          <w:i/>
          <w:color w:val="FF0000"/>
          <w:sz w:val="20"/>
          <w:szCs w:val="20"/>
          <w:u w:val="single"/>
        </w:rPr>
        <w:t xml:space="preserve">au plus </w:t>
      </w:r>
      <w:r w:rsidR="0072657D">
        <w:rPr>
          <w:rFonts w:ascii="Marianne" w:hAnsi="Marianne"/>
          <w:b/>
          <w:i/>
          <w:color w:val="FF0000"/>
          <w:sz w:val="20"/>
          <w:szCs w:val="20"/>
          <w:u w:val="single"/>
        </w:rPr>
        <w:t>17/06/2022 à 14h.</w:t>
      </w:r>
    </w:p>
    <w:p w14:paraId="33B0DE4A" w14:textId="77777777" w:rsidR="0072657D" w:rsidRPr="00041297" w:rsidRDefault="0072657D" w:rsidP="00753C04">
      <w:pPr>
        <w:jc w:val="both"/>
        <w:rPr>
          <w:rFonts w:ascii="Marianne" w:hAnsi="Marianne"/>
          <w:b/>
          <w:i/>
          <w:color w:val="FF0000"/>
          <w:sz w:val="20"/>
          <w:szCs w:val="20"/>
          <w:u w:val="single"/>
        </w:rPr>
      </w:pPr>
    </w:p>
    <w:p w14:paraId="1E56A5FB" w14:textId="440B3C65" w:rsidR="006D21E0" w:rsidRDefault="00B85CAC" w:rsidP="00753C04">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 xml:space="preserve">valider </w:t>
      </w:r>
      <w:r w:rsidR="006D21E0" w:rsidRPr="000F112F">
        <w:rPr>
          <w:rFonts w:ascii="Marianne" w:hAnsi="Marianne"/>
          <w:b/>
          <w:sz w:val="20"/>
          <w:szCs w:val="20"/>
        </w:rPr>
        <w:t>définitivement</w:t>
      </w:r>
      <w:r w:rsidR="006D21E0" w:rsidRPr="00041297">
        <w:rPr>
          <w:rFonts w:ascii="Marianne" w:hAnsi="Marianne"/>
          <w:b/>
          <w:sz w:val="20"/>
          <w:szCs w:val="20"/>
        </w:rPr>
        <w:t xml:space="preserve"> le dépôt de la demande</w:t>
      </w:r>
      <w:r w:rsidR="006D21E0">
        <w:rPr>
          <w:rFonts w:ascii="Marianne" w:hAnsi="Marianne"/>
          <w:b/>
          <w:sz w:val="20"/>
          <w:szCs w:val="20"/>
        </w:rPr>
        <w:t xml:space="preserve"> </w:t>
      </w:r>
    </w:p>
    <w:p w14:paraId="7D2A5F2D" w14:textId="77777777" w:rsidR="006D21E0" w:rsidRDefault="006D21E0" w:rsidP="00753C04">
      <w:pPr>
        <w:jc w:val="both"/>
        <w:rPr>
          <w:rFonts w:ascii="Marianne" w:hAnsi="Marianne"/>
          <w:b/>
          <w:sz w:val="20"/>
          <w:szCs w:val="20"/>
        </w:rPr>
      </w:pPr>
    </w:p>
    <w:p w14:paraId="5D924F1C"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753C04">
      <w:pPr>
        <w:jc w:val="both"/>
        <w:rPr>
          <w:rFonts w:ascii="Marianne" w:hAnsi="Marianne"/>
          <w:sz w:val="20"/>
          <w:szCs w:val="20"/>
        </w:rPr>
      </w:pPr>
    </w:p>
    <w:p w14:paraId="690AFBCA" w14:textId="77777777" w:rsidR="006D21E0" w:rsidRPr="00793DD9" w:rsidRDefault="006D21E0" w:rsidP="00753C04">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753C04">
      <w:pPr>
        <w:jc w:val="both"/>
        <w:rPr>
          <w:rFonts w:ascii="Marianne" w:hAnsi="Marianne"/>
          <w:sz w:val="20"/>
          <w:szCs w:val="20"/>
        </w:rPr>
      </w:pPr>
    </w:p>
    <w:p w14:paraId="21B980C6" w14:textId="77777777" w:rsidR="00EB6389" w:rsidRDefault="00EB6389" w:rsidP="00753C04">
      <w:pPr>
        <w:jc w:val="both"/>
        <w:rPr>
          <w:rFonts w:ascii="Marianne" w:hAnsi="Marianne"/>
          <w:sz w:val="20"/>
          <w:szCs w:val="20"/>
        </w:rPr>
      </w:pPr>
    </w:p>
    <w:p w14:paraId="71097E9A" w14:textId="77777777" w:rsidR="006D21E0" w:rsidRPr="00793DD9" w:rsidRDefault="006D21E0" w:rsidP="00753C04">
      <w:pPr>
        <w:jc w:val="both"/>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753C04">
      <w:pPr>
        <w:jc w:val="both"/>
        <w:rPr>
          <w:rFonts w:ascii="Marianne" w:hAnsi="Marianne"/>
          <w:b/>
          <w:sz w:val="20"/>
          <w:szCs w:val="20"/>
        </w:rPr>
      </w:pPr>
    </w:p>
    <w:p w14:paraId="16BF5435" w14:textId="77777777" w:rsidR="006D21E0" w:rsidRDefault="006D21E0" w:rsidP="00753C04">
      <w:pPr>
        <w:jc w:val="both"/>
        <w:rPr>
          <w:rFonts w:ascii="Marianne" w:hAnsi="Marianne"/>
          <w:b/>
          <w:sz w:val="20"/>
          <w:szCs w:val="20"/>
        </w:rPr>
      </w:pPr>
      <w:r>
        <w:rPr>
          <w:noProof/>
        </w:rPr>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2103755"/>
                    </a:xfrm>
                    <a:prstGeom prst="rect">
                      <a:avLst/>
                    </a:prstGeom>
                  </pic:spPr>
                </pic:pic>
              </a:graphicData>
            </a:graphic>
          </wp:inline>
        </w:drawing>
      </w:r>
    </w:p>
    <w:p w14:paraId="450E2F40" w14:textId="77777777" w:rsidR="006D21E0" w:rsidRDefault="006D21E0" w:rsidP="00753C04">
      <w:pPr>
        <w:jc w:val="both"/>
        <w:rPr>
          <w:rFonts w:ascii="Marianne" w:hAnsi="Marianne"/>
          <w:b/>
          <w:sz w:val="20"/>
          <w:szCs w:val="20"/>
        </w:rPr>
      </w:pPr>
    </w:p>
    <w:p w14:paraId="06779331" w14:textId="77777777" w:rsidR="006D21E0" w:rsidRDefault="006D21E0" w:rsidP="00753C04">
      <w:pPr>
        <w:jc w:val="both"/>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753C04">
      <w:pPr>
        <w:jc w:val="both"/>
        <w:rPr>
          <w:rFonts w:ascii="Marianne" w:hAnsi="Marianne"/>
          <w:sz w:val="20"/>
          <w:szCs w:val="20"/>
        </w:rPr>
      </w:pPr>
    </w:p>
    <w:p w14:paraId="5EC8574F"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753C04">
      <w:pPr>
        <w:jc w:val="both"/>
        <w:rPr>
          <w:rFonts w:ascii="Marianne" w:hAnsi="Marianne"/>
          <w:b/>
          <w:sz w:val="20"/>
          <w:szCs w:val="20"/>
        </w:rPr>
      </w:pPr>
    </w:p>
    <w:p w14:paraId="69BDFFA6" w14:textId="77777777" w:rsidR="006D21E0" w:rsidRPr="00E0244B" w:rsidRDefault="006D21E0" w:rsidP="00753C04">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390565E9" w14:textId="77777777" w:rsidR="006D21E0" w:rsidRPr="00041297" w:rsidRDefault="006D21E0" w:rsidP="00753C04">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5"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753C04">
      <w:pPr>
        <w:jc w:val="both"/>
        <w:rPr>
          <w:rFonts w:ascii="Marianne" w:hAnsi="Marianne"/>
          <w:sz w:val="20"/>
          <w:szCs w:val="20"/>
        </w:rPr>
      </w:pPr>
    </w:p>
    <w:p w14:paraId="0B08F6AD" w14:textId="2BAE583D" w:rsidR="008B36DF" w:rsidRPr="00041297" w:rsidRDefault="00EB6389"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28A652A8">
                <wp:simplePos x="0" y="0"/>
                <wp:positionH relativeFrom="margin">
                  <wp:align>left</wp:align>
                </wp:positionH>
                <wp:positionV relativeFrom="paragraph">
                  <wp:posOffset>334601</wp:posOffset>
                </wp:positionV>
                <wp:extent cx="220432" cy="323193"/>
                <wp:effectExtent l="19050" t="19050" r="27305" b="2032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32" cy="323193"/>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A54486" id="Oval 154" o:spid="_x0000_s1026" style="position:absolute;margin-left:0;margin-top:26.35pt;width:17.35pt;height:25.4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" filled="f" strokecolor="red" strokeweight="2.25pt">
                <w10:wrap anchorx="margin"/>
              </v:oval>
            </w:pict>
          </mc:Fallback>
        </mc:AlternateContent>
      </w:r>
      <w:r>
        <w:rPr>
          <w:noProof/>
        </w:rPr>
        <w:drawing>
          <wp:inline distT="0" distB="0" distL="0" distR="0" wp14:anchorId="5EACFECF" wp14:editId="2DB8263D">
            <wp:extent cx="6479540" cy="109029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1090295"/>
                    </a:xfrm>
                    <a:prstGeom prst="rect">
                      <a:avLst/>
                    </a:prstGeom>
                  </pic:spPr>
                </pic:pic>
              </a:graphicData>
            </a:graphic>
          </wp:inline>
        </w:drawing>
      </w:r>
      <w:r w:rsidRPr="00041297">
        <w:rPr>
          <w:rFonts w:ascii="Marianne" w:hAnsi="Marianne"/>
          <w:noProof/>
          <w:sz w:val="20"/>
          <w:szCs w:val="20"/>
        </w:rPr>
        <w:t xml:space="preserve"> </w:t>
      </w:r>
    </w:p>
    <w:p w14:paraId="65175CFE" w14:textId="77777777" w:rsidR="00EE23A2" w:rsidRPr="00041297" w:rsidRDefault="00B85CAC" w:rsidP="00753C04">
      <w:pPr>
        <w:jc w:val="both"/>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2752EDB0" w:rsidR="00F73153" w:rsidRPr="00041297" w:rsidRDefault="00F73153" w:rsidP="00753C04">
      <w:pPr>
        <w:pStyle w:val="Titre3"/>
        <w:numPr>
          <w:ilvl w:val="2"/>
          <w:numId w:val="9"/>
        </w:numPr>
        <w:jc w:val="both"/>
        <w:rPr>
          <w:rFonts w:ascii="Marianne" w:hAnsi="Marianne"/>
          <w:b/>
          <w:u w:val="none"/>
        </w:rPr>
      </w:pPr>
      <w:bookmarkStart w:id="18" w:name="_Toc101526700"/>
      <w:r w:rsidRPr="00041297">
        <w:rPr>
          <w:rFonts w:ascii="Marianne" w:hAnsi="Marianne"/>
          <w:b/>
          <w:u w:val="none"/>
        </w:rPr>
        <w:t>Accusé de dépôt</w:t>
      </w:r>
      <w:bookmarkEnd w:id="18"/>
      <w:r w:rsidRPr="00041297">
        <w:rPr>
          <w:rFonts w:ascii="Marianne" w:hAnsi="Marianne"/>
          <w:b/>
          <w:u w:val="none"/>
        </w:rPr>
        <w:t xml:space="preserve"> </w:t>
      </w:r>
    </w:p>
    <w:p w14:paraId="357786DA" w14:textId="154EA049" w:rsidR="00B85CAC" w:rsidRPr="00041297" w:rsidRDefault="00B85CAC" w:rsidP="00753C04">
      <w:pPr>
        <w:jc w:val="both"/>
        <w:rPr>
          <w:rFonts w:ascii="Marianne" w:hAnsi="Marianne"/>
          <w:sz w:val="20"/>
          <w:szCs w:val="20"/>
        </w:rPr>
      </w:pPr>
    </w:p>
    <w:p w14:paraId="453998CB" w14:textId="77777777" w:rsidR="00995226" w:rsidRDefault="00F73153" w:rsidP="00753C04">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4B0F4AED" w14:textId="77777777" w:rsidR="00811C42" w:rsidRDefault="00811C42" w:rsidP="00753C04">
      <w:pPr>
        <w:jc w:val="both"/>
        <w:rPr>
          <w:rFonts w:ascii="Marianne" w:hAnsi="Marianne"/>
          <w:sz w:val="20"/>
          <w:szCs w:val="20"/>
        </w:rPr>
      </w:pPr>
    </w:p>
    <w:p w14:paraId="5D179221" w14:textId="6CBA527E" w:rsidR="00811C42" w:rsidRDefault="00811C42" w:rsidP="00753C04">
      <w:pPr>
        <w:jc w:val="both"/>
        <w:rPr>
          <w:rFonts w:ascii="Marianne" w:hAnsi="Marianne"/>
          <w:sz w:val="20"/>
          <w:szCs w:val="20"/>
        </w:rPr>
      </w:pPr>
    </w:p>
    <w:p w14:paraId="626BAA71" w14:textId="77777777" w:rsidR="00FB102F" w:rsidRDefault="00FB102F" w:rsidP="00753C04">
      <w:pPr>
        <w:jc w:val="both"/>
        <w:rPr>
          <w:rFonts w:ascii="Marianne" w:hAnsi="Marianne"/>
          <w:sz w:val="20"/>
          <w:szCs w:val="20"/>
        </w:rPr>
      </w:pPr>
    </w:p>
    <w:p w14:paraId="57769C7F" w14:textId="1A548A01" w:rsidR="00FB102F" w:rsidRDefault="00FB102F" w:rsidP="00753C04">
      <w:pPr>
        <w:jc w:val="both"/>
        <w:rPr>
          <w:rFonts w:ascii="Marianne" w:hAnsi="Marianne"/>
          <w:sz w:val="20"/>
          <w:szCs w:val="20"/>
        </w:rPr>
      </w:pPr>
      <w:r w:rsidRPr="00FB102F">
        <w:rPr>
          <w:rFonts w:ascii="Marianne" w:hAnsi="Marianne"/>
          <w:noProof/>
          <w:sz w:val="20"/>
          <w:szCs w:val="20"/>
        </w:rPr>
        <w:drawing>
          <wp:inline distT="0" distB="0" distL="0" distR="0" wp14:anchorId="383F1A09" wp14:editId="60A673EE">
            <wp:extent cx="6479540" cy="906780"/>
            <wp:effectExtent l="0" t="0" r="0" b="7620"/>
            <wp:docPr id="1073741851" name="Imag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9540" cy="906780"/>
                    </a:xfrm>
                    <a:prstGeom prst="rect">
                      <a:avLst/>
                    </a:prstGeom>
                  </pic:spPr>
                </pic:pic>
              </a:graphicData>
            </a:graphic>
          </wp:inline>
        </w:drawing>
      </w:r>
    </w:p>
    <w:p w14:paraId="041215CF" w14:textId="77777777" w:rsidR="00995226" w:rsidRDefault="00995226" w:rsidP="00753C04">
      <w:pPr>
        <w:jc w:val="both"/>
        <w:rPr>
          <w:rFonts w:ascii="Marianne" w:hAnsi="Marianne"/>
          <w:sz w:val="20"/>
          <w:szCs w:val="20"/>
        </w:rPr>
      </w:pPr>
    </w:p>
    <w:p w14:paraId="6AE8B94F" w14:textId="4DA76D2D" w:rsidR="00B85CAC" w:rsidRPr="00041297" w:rsidRDefault="00F73153" w:rsidP="00753C04">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753C04">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753C04">
      <w:pPr>
        <w:jc w:val="both"/>
        <w:rPr>
          <w:rFonts w:ascii="Marianne" w:hAnsi="Marianne"/>
          <w:b/>
          <w:color w:val="FF0000"/>
          <w:sz w:val="20"/>
          <w:szCs w:val="20"/>
        </w:rPr>
      </w:pPr>
    </w:p>
    <w:p w14:paraId="3E42E21B" w14:textId="6B128C95" w:rsidR="00F73153" w:rsidRPr="00041297" w:rsidRDefault="008B36DF" w:rsidP="00753C04">
      <w:pPr>
        <w:jc w:val="both"/>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346174">
        <w:rPr>
          <w:rFonts w:ascii="Marianne" w:hAnsi="Marianne"/>
          <w:b/>
          <w:color w:val="C00000"/>
          <w:sz w:val="20"/>
          <w:szCs w:val="20"/>
        </w:rPr>
        <w:t xml:space="preserve">Ce courriel doit impérativement être conservé. Il constitue la preuve de dépôt justifiant que votre demande a été </w:t>
      </w:r>
      <w:r w:rsidR="00EE23A2" w:rsidRPr="00346174">
        <w:rPr>
          <w:rFonts w:ascii="Marianne" w:hAnsi="Marianne"/>
          <w:b/>
          <w:color w:val="C00000"/>
          <w:sz w:val="20"/>
          <w:szCs w:val="20"/>
        </w:rPr>
        <w:t>réceptionnée</w:t>
      </w:r>
      <w:r w:rsidR="00F73153" w:rsidRPr="00346174">
        <w:rPr>
          <w:rFonts w:ascii="Marianne" w:hAnsi="Marianne"/>
          <w:b/>
          <w:color w:val="C00000"/>
          <w:sz w:val="20"/>
          <w:szCs w:val="20"/>
        </w:rPr>
        <w:t xml:space="preserve"> par FranceAgriMer. </w:t>
      </w:r>
    </w:p>
    <w:p w14:paraId="75EFF9BF" w14:textId="1B55A7C8" w:rsidR="00705A49" w:rsidRDefault="00F73153" w:rsidP="00753C04">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42FB8E3B" w14:textId="77777777" w:rsidR="00FB102F" w:rsidRDefault="00FB102F" w:rsidP="00753C04">
      <w:pPr>
        <w:jc w:val="both"/>
        <w:rPr>
          <w:rFonts w:ascii="Marianne" w:hAnsi="Marianne"/>
          <w:sz w:val="20"/>
          <w:szCs w:val="20"/>
        </w:rPr>
      </w:pPr>
    </w:p>
    <w:p w14:paraId="79B55AC3" w14:textId="1ECB43D2" w:rsidR="00FB102F" w:rsidRDefault="00FB102F" w:rsidP="00753C04">
      <w:pPr>
        <w:jc w:val="both"/>
        <w:rPr>
          <w:rFonts w:ascii="Marianne" w:hAnsi="Marianne"/>
          <w:sz w:val="20"/>
          <w:szCs w:val="20"/>
        </w:rPr>
      </w:pPr>
      <w:r w:rsidRPr="00FB102F">
        <w:rPr>
          <w:rFonts w:ascii="Marianne" w:hAnsi="Marianne"/>
          <w:noProof/>
          <w:sz w:val="20"/>
          <w:szCs w:val="20"/>
        </w:rPr>
        <w:drawing>
          <wp:inline distT="0" distB="0" distL="0" distR="0" wp14:anchorId="76F591BF" wp14:editId="2B16024C">
            <wp:extent cx="6479540" cy="342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342900"/>
                    </a:xfrm>
                    <a:prstGeom prst="rect">
                      <a:avLst/>
                    </a:prstGeom>
                  </pic:spPr>
                </pic:pic>
              </a:graphicData>
            </a:graphic>
          </wp:inline>
        </w:drawing>
      </w:r>
    </w:p>
    <w:p w14:paraId="0662DA28" w14:textId="319C3F9F" w:rsidR="00FB102F" w:rsidRDefault="00FB102F" w:rsidP="00753C04">
      <w:pPr>
        <w:jc w:val="both"/>
        <w:rPr>
          <w:rFonts w:ascii="Marianne" w:hAnsi="Marianne"/>
          <w:sz w:val="20"/>
          <w:szCs w:val="20"/>
        </w:rPr>
      </w:pPr>
      <w:r w:rsidRPr="00FB102F">
        <w:rPr>
          <w:rFonts w:ascii="Marianne" w:hAnsi="Marianne"/>
          <w:noProof/>
          <w:sz w:val="20"/>
          <w:szCs w:val="20"/>
        </w:rPr>
        <w:drawing>
          <wp:inline distT="0" distB="0" distL="0" distR="0" wp14:anchorId="52417447" wp14:editId="2FCB50F2">
            <wp:extent cx="6479540" cy="146812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79540" cy="1468120"/>
                    </a:xfrm>
                    <a:prstGeom prst="rect">
                      <a:avLst/>
                    </a:prstGeom>
                  </pic:spPr>
                </pic:pic>
              </a:graphicData>
            </a:graphic>
          </wp:inline>
        </w:drawing>
      </w:r>
    </w:p>
    <w:p w14:paraId="1F0C922A" w14:textId="25ED20F1" w:rsidR="00CA56C5" w:rsidRDefault="00EB6389" w:rsidP="00753C04">
      <w:pPr>
        <w:jc w:val="both"/>
        <w:rPr>
          <w:rFonts w:ascii="Marianne" w:hAnsi="Marianne"/>
          <w:sz w:val="20"/>
          <w:szCs w:val="20"/>
        </w:rPr>
      </w:pPr>
      <w:r>
        <w:rPr>
          <w:noProof/>
        </w:rPr>
        <w:t xml:space="preserve"> </w:t>
      </w:r>
    </w:p>
    <w:p w14:paraId="2B09FF12" w14:textId="3750D6E2" w:rsidR="008B36DF" w:rsidRPr="00041297" w:rsidRDefault="008B36DF" w:rsidP="00753C04">
      <w:pPr>
        <w:jc w:val="both"/>
        <w:rPr>
          <w:rFonts w:ascii="Marianne" w:hAnsi="Marianne"/>
          <w:sz w:val="20"/>
          <w:szCs w:val="20"/>
        </w:rPr>
      </w:pPr>
    </w:p>
    <w:p w14:paraId="356E218D" w14:textId="1C708535" w:rsidR="007B5C7C" w:rsidRDefault="007B5C7C" w:rsidP="00753C04">
      <w:pPr>
        <w:pStyle w:val="Titre1"/>
        <w:jc w:val="both"/>
        <w:rPr>
          <w:rFonts w:ascii="Marianne" w:hAnsi="Marianne"/>
        </w:rPr>
      </w:pPr>
      <w:bookmarkStart w:id="19" w:name="_Toc101526701"/>
      <w:bookmarkStart w:id="20" w:name="_Toc500510683"/>
      <w:r w:rsidRPr="001E29AD">
        <w:rPr>
          <w:rFonts w:ascii="Marianne" w:hAnsi="Marianne"/>
        </w:rPr>
        <w:t>I</w:t>
      </w:r>
      <w:r w:rsidR="006F7D1D" w:rsidRPr="001E29AD">
        <w:rPr>
          <w:rFonts w:ascii="Marianne" w:hAnsi="Marianne"/>
        </w:rPr>
        <w:t>nstruction de votre dossier</w:t>
      </w:r>
      <w:bookmarkEnd w:id="19"/>
      <w:r w:rsidR="006F7D1D" w:rsidRPr="001E29AD">
        <w:rPr>
          <w:rFonts w:ascii="Marianne" w:hAnsi="Marianne"/>
        </w:rPr>
        <w:t xml:space="preserve"> </w:t>
      </w:r>
      <w:bookmarkEnd w:id="20"/>
    </w:p>
    <w:p w14:paraId="4982C355" w14:textId="77777777" w:rsidR="00526C03" w:rsidRPr="00526C03" w:rsidRDefault="00526C03" w:rsidP="00526C03">
      <w:pPr>
        <w:pStyle w:val="Normalcentr1"/>
        <w:ind w:left="0" w:firstLine="0"/>
        <w:rPr>
          <w:rFonts w:ascii="Marianne" w:eastAsia="Arial Unicode MS" w:hAnsi="Marianne"/>
          <w:sz w:val="20"/>
          <w:bdr w:val="nil"/>
        </w:rPr>
      </w:pPr>
      <w:r w:rsidRPr="00526C03">
        <w:rPr>
          <w:rFonts w:ascii="Marianne" w:eastAsia="Arial Unicode MS" w:hAnsi="Marianne"/>
          <w:sz w:val="20"/>
          <w:bdr w:val="nil"/>
        </w:rPr>
        <w:t xml:space="preserve">Seules les demandes déposées sur le télé-service dédié conformément à l’article 2 de la présente décision seront prises en compte. </w:t>
      </w:r>
    </w:p>
    <w:p w14:paraId="388C7104" w14:textId="2E3FC18B" w:rsidR="00526C03" w:rsidRPr="00526C03" w:rsidRDefault="00526C03" w:rsidP="00526C03">
      <w:pPr>
        <w:pStyle w:val="Normalcentr1"/>
        <w:ind w:left="0" w:firstLine="0"/>
        <w:rPr>
          <w:rFonts w:ascii="Marianne" w:eastAsia="Arial Unicode MS" w:hAnsi="Marianne"/>
          <w:sz w:val="20"/>
          <w:bdr w:val="nil"/>
        </w:rPr>
      </w:pPr>
      <w:r w:rsidRPr="00526C03">
        <w:rPr>
          <w:rFonts w:ascii="Marianne" w:eastAsia="Arial Unicode MS" w:hAnsi="Marianne"/>
          <w:sz w:val="20"/>
          <w:bdr w:val="nil"/>
        </w:rPr>
        <w:t>La DDT(M)</w:t>
      </w:r>
      <w:r w:rsidR="00427F3C">
        <w:rPr>
          <w:rFonts w:ascii="Marianne" w:eastAsia="Arial Unicode MS" w:hAnsi="Marianne"/>
          <w:sz w:val="20"/>
          <w:bdr w:val="nil"/>
        </w:rPr>
        <w:t xml:space="preserve"> et FranceAgriMer </w:t>
      </w:r>
      <w:r w:rsidRPr="00526C03">
        <w:rPr>
          <w:rFonts w:ascii="Marianne" w:eastAsia="Arial Unicode MS" w:hAnsi="Marianne"/>
          <w:sz w:val="20"/>
          <w:bdr w:val="nil"/>
        </w:rPr>
        <w:t>instrui</w:t>
      </w:r>
      <w:r w:rsidR="00427F3C">
        <w:rPr>
          <w:rFonts w:ascii="Marianne" w:eastAsia="Arial Unicode MS" w:hAnsi="Marianne"/>
          <w:sz w:val="20"/>
          <w:bdr w:val="nil"/>
        </w:rPr>
        <w:t>sen</w:t>
      </w:r>
      <w:r w:rsidRPr="00526C03">
        <w:rPr>
          <w:rFonts w:ascii="Marianne" w:eastAsia="Arial Unicode MS" w:hAnsi="Marianne"/>
          <w:sz w:val="20"/>
          <w:bdr w:val="nil"/>
        </w:rPr>
        <w:t>t les dossiers et valide</w:t>
      </w:r>
      <w:r w:rsidR="00427F3C">
        <w:rPr>
          <w:rFonts w:ascii="Marianne" w:eastAsia="Arial Unicode MS" w:hAnsi="Marianne"/>
          <w:sz w:val="20"/>
          <w:bdr w:val="nil"/>
        </w:rPr>
        <w:t>nt</w:t>
      </w:r>
      <w:r w:rsidRPr="00526C03">
        <w:rPr>
          <w:rFonts w:ascii="Marianne" w:eastAsia="Arial Unicode MS" w:hAnsi="Marianne"/>
          <w:sz w:val="20"/>
          <w:bdr w:val="nil"/>
        </w:rPr>
        <w:t xml:space="preserve"> l’éligibilité des demandes notamment sur la base de l’attestation comptable, conformément aux règles définies dans la présente décision. </w:t>
      </w:r>
    </w:p>
    <w:p w14:paraId="21B1A9EC" w14:textId="5EF0B53B" w:rsidR="00526C03" w:rsidRDefault="00526C03" w:rsidP="00526C03">
      <w:pPr>
        <w:autoSpaceDE w:val="0"/>
        <w:autoSpaceDN w:val="0"/>
        <w:adjustRightInd w:val="0"/>
        <w:jc w:val="both"/>
        <w:rPr>
          <w:rFonts w:ascii="Marianne" w:hAnsi="Marianne"/>
          <w:sz w:val="20"/>
          <w:szCs w:val="20"/>
        </w:rPr>
      </w:pPr>
      <w:r w:rsidRPr="00526C03">
        <w:rPr>
          <w:rFonts w:ascii="Marianne" w:hAnsi="Marianne"/>
          <w:sz w:val="20"/>
          <w:szCs w:val="20"/>
        </w:rPr>
        <w:t xml:space="preserve">Les DDT(M) </w:t>
      </w:r>
      <w:r w:rsidR="00427F3C">
        <w:rPr>
          <w:rFonts w:ascii="Marianne" w:eastAsia="Arial Unicode MS" w:hAnsi="Marianne"/>
          <w:sz w:val="20"/>
          <w:bdr w:val="nil"/>
        </w:rPr>
        <w:t xml:space="preserve">et FranceAgriMer </w:t>
      </w:r>
      <w:r w:rsidRPr="00526C03">
        <w:rPr>
          <w:rFonts w:ascii="Marianne" w:hAnsi="Marianne"/>
          <w:sz w:val="20"/>
          <w:szCs w:val="20"/>
        </w:rPr>
        <w:t>peuvent demander toutes les pièces complémentaires qu’elles jugent utiles au contrôle et à la compréhension du dossier, et fixent un délai de réponse au-delà duquel le dossier pourra être rejeté.</w:t>
      </w:r>
    </w:p>
    <w:p w14:paraId="0721BC22" w14:textId="77777777" w:rsidR="001D71C7" w:rsidRPr="001D71C7" w:rsidRDefault="001D71C7" w:rsidP="001D71C7">
      <w:pPr>
        <w:pStyle w:val="Normal1"/>
        <w:rPr>
          <w:rFonts w:cs="Calibri"/>
          <w:sz w:val="20"/>
        </w:rPr>
      </w:pPr>
      <w:r w:rsidRPr="001D71C7">
        <w:rPr>
          <w:rFonts w:cs="Calibri"/>
          <w:sz w:val="20"/>
        </w:rPr>
        <w:t>FranceAgriMer est susceptible d’effectuer le contrôle de certains critères directement auprès d’autres administrations ou organismes privés.</w:t>
      </w:r>
    </w:p>
    <w:p w14:paraId="22ADF877" w14:textId="77777777" w:rsidR="001D71C7" w:rsidRPr="00526C03" w:rsidRDefault="001D71C7" w:rsidP="00526C03">
      <w:pPr>
        <w:autoSpaceDE w:val="0"/>
        <w:autoSpaceDN w:val="0"/>
        <w:adjustRightInd w:val="0"/>
        <w:jc w:val="both"/>
        <w:rPr>
          <w:rFonts w:ascii="Marianne" w:hAnsi="Marianne"/>
          <w:sz w:val="20"/>
          <w:szCs w:val="20"/>
        </w:rPr>
      </w:pPr>
    </w:p>
    <w:p w14:paraId="48A51974" w14:textId="77777777" w:rsidR="00526C03" w:rsidRPr="00526C03" w:rsidRDefault="00526C03" w:rsidP="00526C03">
      <w:pPr>
        <w:pStyle w:val="Normal1"/>
        <w:rPr>
          <w:rFonts w:cs="Calibri"/>
          <w:sz w:val="20"/>
        </w:rPr>
      </w:pPr>
      <w:r w:rsidRPr="00526C03">
        <w:rPr>
          <w:rFonts w:cs="Calibri"/>
          <w:sz w:val="20"/>
        </w:rPr>
        <w:t>En cas de non-respect des critères prévus par la présente décision, la demande est rejetée.</w:t>
      </w:r>
    </w:p>
    <w:p w14:paraId="5BBC5054" w14:textId="68871842" w:rsidR="001D71C7" w:rsidRPr="001D71C7" w:rsidRDefault="001D71C7" w:rsidP="001D71C7">
      <w:pPr>
        <w:pStyle w:val="Normal1"/>
        <w:rPr>
          <w:rFonts w:cs="Calibri"/>
          <w:sz w:val="20"/>
        </w:rPr>
      </w:pPr>
      <w:r w:rsidRPr="001D71C7">
        <w:rPr>
          <w:rFonts w:cs="Calibri"/>
          <w:sz w:val="20"/>
        </w:rPr>
        <w:t xml:space="preserve">Le versement de l’aide est assuré par FranceAgriMer dans le </w:t>
      </w:r>
      <w:r w:rsidRPr="001D71C7">
        <w:rPr>
          <w:rFonts w:cs="Calibri"/>
          <w:bCs/>
          <w:sz w:val="20"/>
        </w:rPr>
        <w:t>respect des seuil</w:t>
      </w:r>
      <w:r>
        <w:rPr>
          <w:rFonts w:cs="Calibri"/>
          <w:bCs/>
          <w:sz w:val="20"/>
        </w:rPr>
        <w:t>s</w:t>
      </w:r>
      <w:r w:rsidRPr="001D71C7">
        <w:rPr>
          <w:rFonts w:cs="Calibri"/>
          <w:bCs/>
          <w:sz w:val="20"/>
        </w:rPr>
        <w:t xml:space="preserve"> et plafond d’aide</w:t>
      </w:r>
      <w:r w:rsidRPr="001D71C7">
        <w:rPr>
          <w:rFonts w:cs="Calibri"/>
          <w:bCs/>
          <w:i/>
          <w:iCs/>
          <w:sz w:val="20"/>
        </w:rPr>
        <w:t xml:space="preserve"> </w:t>
      </w:r>
      <w:r w:rsidRPr="001D71C7">
        <w:rPr>
          <w:rFonts w:cs="Calibri"/>
          <w:bCs/>
          <w:iCs/>
          <w:sz w:val="20"/>
        </w:rPr>
        <w:t>et dans</w:t>
      </w:r>
      <w:r w:rsidRPr="001D71C7">
        <w:rPr>
          <w:rFonts w:cs="Calibri"/>
          <w:bCs/>
          <w:i/>
          <w:iCs/>
          <w:sz w:val="20"/>
        </w:rPr>
        <w:t xml:space="preserve"> </w:t>
      </w:r>
      <w:r w:rsidRPr="001D71C7">
        <w:rPr>
          <w:rFonts w:cs="Calibri"/>
          <w:sz w:val="20"/>
        </w:rPr>
        <w:t>la limite de l’enveloppe arrêtée pour cette mesure. Un seul versement est effectué par demandeur.</w:t>
      </w:r>
    </w:p>
    <w:p w14:paraId="62628273" w14:textId="6CB60E02" w:rsidR="001D71C7" w:rsidRPr="001D71C7" w:rsidRDefault="001D71C7" w:rsidP="001D71C7">
      <w:pPr>
        <w:pStyle w:val="Normal1"/>
        <w:rPr>
          <w:rFonts w:cs="Calibri"/>
          <w:sz w:val="20"/>
        </w:rPr>
      </w:pPr>
      <w:r w:rsidRPr="001D71C7">
        <w:rPr>
          <w:rFonts w:cs="Calibri"/>
          <w:sz w:val="20"/>
        </w:rPr>
        <w:t>Dans le cas où l’application d’un stabilisateur serait nécessaire (voir point 1.</w:t>
      </w:r>
      <w:r w:rsidR="0072657D">
        <w:rPr>
          <w:rFonts w:cs="Calibri"/>
          <w:sz w:val="20"/>
        </w:rPr>
        <w:t>3</w:t>
      </w:r>
      <w:r w:rsidRPr="001D71C7">
        <w:rPr>
          <w:rFonts w:cs="Calibri"/>
          <w:sz w:val="20"/>
        </w:rPr>
        <w:t xml:space="preserve"> de la décision), FranceAgriMer procédera au versement de l’aide uniquement après clôture de la phase de dépôt, voire instruction de l’ensemble des dossiers.</w:t>
      </w:r>
      <w:r w:rsidRPr="001D71C7">
        <w:rPr>
          <w:rFonts w:cs="Calibri"/>
          <w:sz w:val="20"/>
        </w:rPr>
        <w:tab/>
      </w:r>
    </w:p>
    <w:p w14:paraId="7833711B" w14:textId="77777777" w:rsidR="001D71C7" w:rsidRPr="001D71C7" w:rsidRDefault="001D71C7" w:rsidP="001D71C7">
      <w:pPr>
        <w:pStyle w:val="Normal1"/>
        <w:rPr>
          <w:rFonts w:cs="Calibri"/>
          <w:sz w:val="20"/>
        </w:rPr>
      </w:pPr>
      <w:r w:rsidRPr="001D71C7">
        <w:rPr>
          <w:rFonts w:cs="Calibri"/>
          <w:sz w:val="20"/>
        </w:rPr>
        <w:t xml:space="preserve">Une fois le paiement réalisé, FranceAgriMer adresse à chaque bénéficiaire un courrier de notification du paiement. </w:t>
      </w:r>
    </w:p>
    <w:p w14:paraId="5D853E85" w14:textId="77777777" w:rsidR="001D71C7" w:rsidRDefault="001D71C7" w:rsidP="00526C03">
      <w:pPr>
        <w:pStyle w:val="Normal1"/>
        <w:rPr>
          <w:rFonts w:cs="Arial"/>
          <w:sz w:val="20"/>
        </w:rPr>
      </w:pPr>
    </w:p>
    <w:p w14:paraId="7FDF221E" w14:textId="08E7F3C0" w:rsidR="008126D2" w:rsidRPr="008126D2" w:rsidRDefault="008B4B9F" w:rsidP="008126D2">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60">
        <w:r w:rsidR="008126D2" w:rsidRPr="008126D2">
          <w:rPr>
            <w:rStyle w:val="LienInternet"/>
            <w:rFonts w:ascii="Marianne" w:hAnsi="Marianne" w:cstheme="minorHAnsi"/>
            <w:color w:val="0070C0"/>
            <w:sz w:val="20"/>
          </w:rPr>
          <w:t>resilience.ukraine.agri@franceagrimer.fr</w:t>
        </w:r>
      </w:hyperlink>
      <w:r w:rsidR="008126D2" w:rsidRPr="008126D2">
        <w:rPr>
          <w:rFonts w:eastAsia="Arial Unicode MS" w:cstheme="minorHAnsi"/>
          <w:color w:val="0070C0"/>
          <w:sz w:val="20"/>
        </w:rPr>
        <w:t xml:space="preserve"> </w:t>
      </w:r>
    </w:p>
    <w:p w14:paraId="60B6FE96" w14:textId="77777777" w:rsidR="008126D2" w:rsidRPr="00041297" w:rsidRDefault="008126D2" w:rsidP="00753C04">
      <w:pPr>
        <w:jc w:val="both"/>
        <w:rPr>
          <w:rFonts w:ascii="Marianne" w:hAnsi="Marianne"/>
          <w:sz w:val="20"/>
          <w:szCs w:val="20"/>
        </w:rPr>
      </w:pPr>
    </w:p>
    <w:sectPr w:rsidR="008126D2" w:rsidRPr="00041297" w:rsidSect="00C6502D">
      <w:footerReference w:type="even" r:id="rId61"/>
      <w:footerReference w:type="default" r:id="rId62"/>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A13516" w:rsidRDefault="00A13516">
      <w:r>
        <w:separator/>
      </w:r>
    </w:p>
  </w:endnote>
  <w:endnote w:type="continuationSeparator" w:id="0">
    <w:p w14:paraId="4E503E34" w14:textId="77777777" w:rsidR="00A13516" w:rsidRDefault="00A13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rianne Light">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A13516" w:rsidRDefault="00A13516"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A13516" w:rsidRDefault="00A13516"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A13516" w:rsidRDefault="00A13516"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22CA7">
      <w:rPr>
        <w:rStyle w:val="Numrodepage"/>
        <w:noProof/>
      </w:rPr>
      <w:t>18</w:t>
    </w:r>
    <w:r>
      <w:rPr>
        <w:rStyle w:val="Numrodepage"/>
      </w:rPr>
      <w:fldChar w:fldCharType="end"/>
    </w:r>
  </w:p>
  <w:p w14:paraId="243AE28A" w14:textId="77777777" w:rsidR="00A13516" w:rsidRDefault="00A13516"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A13516" w:rsidRDefault="00A13516">
      <w:r>
        <w:separator/>
      </w:r>
    </w:p>
  </w:footnote>
  <w:footnote w:type="continuationSeparator" w:id="0">
    <w:p w14:paraId="464C412F" w14:textId="77777777" w:rsidR="00A13516" w:rsidRDefault="00A135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3AA3FB1"/>
    <w:multiLevelType w:val="hybridMultilevel"/>
    <w:tmpl w:val="054C9DD8"/>
    <w:lvl w:ilvl="0" w:tplc="DE4CC8F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6117B32"/>
    <w:multiLevelType w:val="hybridMultilevel"/>
    <w:tmpl w:val="F0D6C610"/>
    <w:lvl w:ilvl="0" w:tplc="90E8B5FC">
      <w:start w:val="1"/>
      <w:numFmt w:val="decimal"/>
      <w:lvlText w:val="%1."/>
      <w:lvlJc w:val="left"/>
      <w:pPr>
        <w:ind w:left="720" w:hanging="360"/>
      </w:pPr>
      <w:rPr>
        <w:rFonts w:ascii="Marianne" w:hAnsi="Marianne"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6383E02"/>
    <w:multiLevelType w:val="hybridMultilevel"/>
    <w:tmpl w:val="61C09C02"/>
    <w:lvl w:ilvl="0" w:tplc="82B60A7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16"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20" w15:restartNumberingAfterBreak="0">
    <w:nsid w:val="11F2300E"/>
    <w:multiLevelType w:val="hybridMultilevel"/>
    <w:tmpl w:val="1E089A4A"/>
    <w:lvl w:ilvl="0" w:tplc="75E2EAC4">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7CF14F6"/>
    <w:multiLevelType w:val="hybridMultilevel"/>
    <w:tmpl w:val="A1A820C2"/>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A804AB6"/>
    <w:multiLevelType w:val="multilevel"/>
    <w:tmpl w:val="C15C7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20D7F50"/>
    <w:multiLevelType w:val="hybridMultilevel"/>
    <w:tmpl w:val="F6A6D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7A8002C"/>
    <w:multiLevelType w:val="hybridMultilevel"/>
    <w:tmpl w:val="3F867322"/>
    <w:lvl w:ilvl="0" w:tplc="01044BF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0B1164F"/>
    <w:multiLevelType w:val="hybridMultilevel"/>
    <w:tmpl w:val="333CD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8"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9"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58E50A78"/>
    <w:multiLevelType w:val="hybridMultilevel"/>
    <w:tmpl w:val="4BEAC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A60E26"/>
    <w:multiLevelType w:val="multilevel"/>
    <w:tmpl w:val="1540A3F6"/>
    <w:lvl w:ilvl="0">
      <w:start w:val="1"/>
      <w:numFmt w:val="lowerLetter"/>
      <w:lvlText w:val="%1."/>
      <w:lvlJc w:val="left"/>
      <w:pPr>
        <w:ind w:left="644" w:hanging="360"/>
      </w:pPr>
    </w:lvl>
    <w:lvl w:ilvl="1">
      <w:start w:val="1"/>
      <w:numFmt w:val="bullet"/>
      <w:lvlText w:val="o"/>
      <w:lvlJc w:val="left"/>
      <w:pPr>
        <w:ind w:left="1440" w:hanging="360"/>
      </w:pPr>
      <w:rPr>
        <w:rFonts w:ascii="Courier New" w:hAnsi="Courier New" w:cs="Courier New" w:hint="default"/>
        <w:b w:val="0"/>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val="0"/>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val="0"/>
        <w:sz w:val="20"/>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4130E9"/>
    <w:multiLevelType w:val="hybridMultilevel"/>
    <w:tmpl w:val="393865DA"/>
    <w:lvl w:ilvl="0" w:tplc="00000002">
      <w:start w:val="1"/>
      <w:numFmt w:val="bullet"/>
      <w:lvlText w:val="-"/>
      <w:lvlJc w:val="left"/>
      <w:pPr>
        <w:ind w:left="720" w:hanging="360"/>
      </w:pPr>
      <w:rPr>
        <w:rFonts w:ascii="Arial" w:hAnsi="Arial" w:cs="Aria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46" w15:restartNumberingAfterBreak="0">
    <w:nsid w:val="7BC45E70"/>
    <w:multiLevelType w:val="hybridMultilevel"/>
    <w:tmpl w:val="A7C0F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41"/>
  </w:num>
  <w:num w:numId="2">
    <w:abstractNumId w:val="47"/>
  </w:num>
  <w:num w:numId="3">
    <w:abstractNumId w:val="35"/>
  </w:num>
  <w:num w:numId="4">
    <w:abstractNumId w:val="43"/>
  </w:num>
  <w:num w:numId="5">
    <w:abstractNumId w:val="26"/>
  </w:num>
  <w:num w:numId="6">
    <w:abstractNumId w:val="31"/>
  </w:num>
  <w:num w:numId="7">
    <w:abstractNumId w:val="38"/>
  </w:num>
  <w:num w:numId="8">
    <w:abstractNumId w:val="20"/>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39"/>
  </w:num>
  <w:num w:numId="12">
    <w:abstractNumId w:val="0"/>
  </w:num>
  <w:num w:numId="13">
    <w:abstractNumId w:val="37"/>
  </w:num>
  <w:num w:numId="14">
    <w:abstractNumId w:val="36"/>
  </w:num>
  <w:num w:numId="15">
    <w:abstractNumId w:val="17"/>
  </w:num>
  <w:num w:numId="16">
    <w:abstractNumId w:val="11"/>
  </w:num>
  <w:num w:numId="17">
    <w:abstractNumId w:val="34"/>
  </w:num>
  <w:num w:numId="18">
    <w:abstractNumId w:val="45"/>
  </w:num>
  <w:num w:numId="19">
    <w:abstractNumId w:val="28"/>
  </w:num>
  <w:num w:numId="20">
    <w:abstractNumId w:val="19"/>
  </w:num>
  <w:num w:numId="21">
    <w:abstractNumId w:val="15"/>
  </w:num>
  <w:num w:numId="22">
    <w:abstractNumId w:val="29"/>
  </w:num>
  <w:num w:numId="23">
    <w:abstractNumId w:val="33"/>
  </w:num>
  <w:num w:numId="24">
    <w:abstractNumId w:val="18"/>
  </w:num>
  <w:num w:numId="25">
    <w:abstractNumId w:val="25"/>
  </w:num>
  <w:num w:numId="26">
    <w:abstractNumId w:val="30"/>
  </w:num>
  <w:num w:numId="27">
    <w:abstractNumId w:val="1"/>
  </w:num>
  <w:num w:numId="28">
    <w:abstractNumId w:val="16"/>
  </w:num>
  <w:num w:numId="29">
    <w:abstractNumId w:val="46"/>
  </w:num>
  <w:num w:numId="30">
    <w:abstractNumId w:val="27"/>
  </w:num>
  <w:num w:numId="31">
    <w:abstractNumId w:val="2"/>
  </w:num>
  <w:num w:numId="32">
    <w:abstractNumId w:val="32"/>
  </w:num>
  <w:num w:numId="33">
    <w:abstractNumId w:val="6"/>
  </w:num>
  <w:num w:numId="34">
    <w:abstractNumId w:val="37"/>
  </w:num>
  <w:num w:numId="35">
    <w:abstractNumId w:val="37"/>
  </w:num>
  <w:num w:numId="36">
    <w:abstractNumId w:val="37"/>
  </w:num>
  <w:num w:numId="37">
    <w:abstractNumId w:val="12"/>
  </w:num>
  <w:num w:numId="38">
    <w:abstractNumId w:val="44"/>
  </w:num>
  <w:num w:numId="39">
    <w:abstractNumId w:val="42"/>
  </w:num>
  <w:num w:numId="40">
    <w:abstractNumId w:val="23"/>
  </w:num>
  <w:num w:numId="41">
    <w:abstractNumId w:val="40"/>
  </w:num>
  <w:num w:numId="42">
    <w:abstractNumId w:val="22"/>
  </w:num>
  <w:num w:numId="43">
    <w:abstractNumId w:val="24"/>
  </w:num>
  <w:num w:numId="44">
    <w:abstractNumId w:val="13"/>
  </w:num>
  <w:num w:numId="4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6315"/>
    <w:rsid w:val="00017664"/>
    <w:rsid w:val="00023F9F"/>
    <w:rsid w:val="000249B8"/>
    <w:rsid w:val="00025E67"/>
    <w:rsid w:val="0003258B"/>
    <w:rsid w:val="0003327B"/>
    <w:rsid w:val="00035845"/>
    <w:rsid w:val="00041297"/>
    <w:rsid w:val="00042EFD"/>
    <w:rsid w:val="00046385"/>
    <w:rsid w:val="0004726D"/>
    <w:rsid w:val="0005181B"/>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856E7"/>
    <w:rsid w:val="00086D7E"/>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2508"/>
    <w:rsid w:val="000B29C5"/>
    <w:rsid w:val="000B6AA8"/>
    <w:rsid w:val="000C40CA"/>
    <w:rsid w:val="000C6A17"/>
    <w:rsid w:val="000C6F65"/>
    <w:rsid w:val="000D2DBE"/>
    <w:rsid w:val="000D33BF"/>
    <w:rsid w:val="000D65FF"/>
    <w:rsid w:val="000E17E0"/>
    <w:rsid w:val="000E366E"/>
    <w:rsid w:val="000E3B8A"/>
    <w:rsid w:val="000E4997"/>
    <w:rsid w:val="000E619D"/>
    <w:rsid w:val="000F112F"/>
    <w:rsid w:val="000F191A"/>
    <w:rsid w:val="000F6A8B"/>
    <w:rsid w:val="000F6C3B"/>
    <w:rsid w:val="000F7283"/>
    <w:rsid w:val="00100765"/>
    <w:rsid w:val="001010CA"/>
    <w:rsid w:val="00106053"/>
    <w:rsid w:val="001072D6"/>
    <w:rsid w:val="001115E7"/>
    <w:rsid w:val="00111FF2"/>
    <w:rsid w:val="00112E5A"/>
    <w:rsid w:val="00122D56"/>
    <w:rsid w:val="00122FCC"/>
    <w:rsid w:val="00123DCE"/>
    <w:rsid w:val="00124925"/>
    <w:rsid w:val="00124E4A"/>
    <w:rsid w:val="00125D3B"/>
    <w:rsid w:val="001300CE"/>
    <w:rsid w:val="001305AD"/>
    <w:rsid w:val="00133ACE"/>
    <w:rsid w:val="00134F8C"/>
    <w:rsid w:val="00136681"/>
    <w:rsid w:val="00136A68"/>
    <w:rsid w:val="001442C6"/>
    <w:rsid w:val="00144B25"/>
    <w:rsid w:val="00147C5D"/>
    <w:rsid w:val="0015128A"/>
    <w:rsid w:val="00152191"/>
    <w:rsid w:val="00152D4F"/>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76D80"/>
    <w:rsid w:val="00181717"/>
    <w:rsid w:val="00183AF7"/>
    <w:rsid w:val="00183FF3"/>
    <w:rsid w:val="0018658B"/>
    <w:rsid w:val="00186969"/>
    <w:rsid w:val="0019029A"/>
    <w:rsid w:val="00190F47"/>
    <w:rsid w:val="001919AF"/>
    <w:rsid w:val="00192C12"/>
    <w:rsid w:val="00194425"/>
    <w:rsid w:val="00194E4C"/>
    <w:rsid w:val="00197054"/>
    <w:rsid w:val="001A0E15"/>
    <w:rsid w:val="001A13DF"/>
    <w:rsid w:val="001A1F6A"/>
    <w:rsid w:val="001A4448"/>
    <w:rsid w:val="001A4DDA"/>
    <w:rsid w:val="001A6875"/>
    <w:rsid w:val="001B45D9"/>
    <w:rsid w:val="001B7870"/>
    <w:rsid w:val="001C0473"/>
    <w:rsid w:val="001C0BC2"/>
    <w:rsid w:val="001C62AE"/>
    <w:rsid w:val="001C69EE"/>
    <w:rsid w:val="001D13F9"/>
    <w:rsid w:val="001D2A79"/>
    <w:rsid w:val="001D3931"/>
    <w:rsid w:val="001D6792"/>
    <w:rsid w:val="001D6794"/>
    <w:rsid w:val="001D6A00"/>
    <w:rsid w:val="001D71C7"/>
    <w:rsid w:val="001E0623"/>
    <w:rsid w:val="001E07EF"/>
    <w:rsid w:val="001E221F"/>
    <w:rsid w:val="001E223D"/>
    <w:rsid w:val="001E229B"/>
    <w:rsid w:val="001E29AD"/>
    <w:rsid w:val="001E3454"/>
    <w:rsid w:val="001E4148"/>
    <w:rsid w:val="001E49AB"/>
    <w:rsid w:val="001F197D"/>
    <w:rsid w:val="001F3A46"/>
    <w:rsid w:val="001F3F6A"/>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4398"/>
    <w:rsid w:val="002374DC"/>
    <w:rsid w:val="002405A5"/>
    <w:rsid w:val="0024083B"/>
    <w:rsid w:val="00240A15"/>
    <w:rsid w:val="00241803"/>
    <w:rsid w:val="00241B2D"/>
    <w:rsid w:val="00242B27"/>
    <w:rsid w:val="00242E78"/>
    <w:rsid w:val="00244D51"/>
    <w:rsid w:val="00246541"/>
    <w:rsid w:val="00251434"/>
    <w:rsid w:val="002547C9"/>
    <w:rsid w:val="0026227C"/>
    <w:rsid w:val="00262486"/>
    <w:rsid w:val="00263A88"/>
    <w:rsid w:val="00264502"/>
    <w:rsid w:val="00266AB2"/>
    <w:rsid w:val="00270636"/>
    <w:rsid w:val="00271156"/>
    <w:rsid w:val="00271FCC"/>
    <w:rsid w:val="0027286C"/>
    <w:rsid w:val="00272C0D"/>
    <w:rsid w:val="00273D48"/>
    <w:rsid w:val="002743F3"/>
    <w:rsid w:val="002768ED"/>
    <w:rsid w:val="002814F7"/>
    <w:rsid w:val="00283790"/>
    <w:rsid w:val="00285FD7"/>
    <w:rsid w:val="00286AA0"/>
    <w:rsid w:val="002870B3"/>
    <w:rsid w:val="00287B81"/>
    <w:rsid w:val="0029052A"/>
    <w:rsid w:val="00291744"/>
    <w:rsid w:val="0029205D"/>
    <w:rsid w:val="002926B0"/>
    <w:rsid w:val="00292B97"/>
    <w:rsid w:val="00294E7A"/>
    <w:rsid w:val="002956E4"/>
    <w:rsid w:val="002A07F4"/>
    <w:rsid w:val="002A0DA4"/>
    <w:rsid w:val="002A30AD"/>
    <w:rsid w:val="002A40CD"/>
    <w:rsid w:val="002A7DEF"/>
    <w:rsid w:val="002B1A5D"/>
    <w:rsid w:val="002B241B"/>
    <w:rsid w:val="002B3004"/>
    <w:rsid w:val="002B38EC"/>
    <w:rsid w:val="002B4C0B"/>
    <w:rsid w:val="002B5E22"/>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30BB"/>
    <w:rsid w:val="002E462B"/>
    <w:rsid w:val="002E538C"/>
    <w:rsid w:val="002E7F30"/>
    <w:rsid w:val="002F0261"/>
    <w:rsid w:val="002F179B"/>
    <w:rsid w:val="002F38D3"/>
    <w:rsid w:val="002F41E2"/>
    <w:rsid w:val="002F42D8"/>
    <w:rsid w:val="002F7AE7"/>
    <w:rsid w:val="00300873"/>
    <w:rsid w:val="00300AA1"/>
    <w:rsid w:val="003025F7"/>
    <w:rsid w:val="0030497B"/>
    <w:rsid w:val="00305D4A"/>
    <w:rsid w:val="00306E10"/>
    <w:rsid w:val="00310355"/>
    <w:rsid w:val="00310431"/>
    <w:rsid w:val="003114BE"/>
    <w:rsid w:val="00313221"/>
    <w:rsid w:val="0031424A"/>
    <w:rsid w:val="00315661"/>
    <w:rsid w:val="0031743A"/>
    <w:rsid w:val="0032344A"/>
    <w:rsid w:val="00323B18"/>
    <w:rsid w:val="00323B77"/>
    <w:rsid w:val="00332533"/>
    <w:rsid w:val="00333BB5"/>
    <w:rsid w:val="00334091"/>
    <w:rsid w:val="003342C1"/>
    <w:rsid w:val="00334468"/>
    <w:rsid w:val="0033527C"/>
    <w:rsid w:val="003354DF"/>
    <w:rsid w:val="003438D6"/>
    <w:rsid w:val="00344550"/>
    <w:rsid w:val="00345841"/>
    <w:rsid w:val="00346174"/>
    <w:rsid w:val="00346365"/>
    <w:rsid w:val="003514ED"/>
    <w:rsid w:val="00352C42"/>
    <w:rsid w:val="00353A58"/>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3810"/>
    <w:rsid w:val="00385605"/>
    <w:rsid w:val="00385DBD"/>
    <w:rsid w:val="003950C7"/>
    <w:rsid w:val="00396E19"/>
    <w:rsid w:val="003973CC"/>
    <w:rsid w:val="003A0476"/>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0233"/>
    <w:rsid w:val="003C7142"/>
    <w:rsid w:val="003D244C"/>
    <w:rsid w:val="003D3214"/>
    <w:rsid w:val="003D4876"/>
    <w:rsid w:val="003D6282"/>
    <w:rsid w:val="003E1276"/>
    <w:rsid w:val="003E1AB6"/>
    <w:rsid w:val="003E2550"/>
    <w:rsid w:val="003E27BD"/>
    <w:rsid w:val="003E3815"/>
    <w:rsid w:val="003E66D4"/>
    <w:rsid w:val="003F58A4"/>
    <w:rsid w:val="003F6363"/>
    <w:rsid w:val="00400F9B"/>
    <w:rsid w:val="004024C5"/>
    <w:rsid w:val="00403B49"/>
    <w:rsid w:val="00412DFB"/>
    <w:rsid w:val="0041643E"/>
    <w:rsid w:val="004210C6"/>
    <w:rsid w:val="00422448"/>
    <w:rsid w:val="00422EC5"/>
    <w:rsid w:val="00422F70"/>
    <w:rsid w:val="00423CE4"/>
    <w:rsid w:val="004252F3"/>
    <w:rsid w:val="004264DD"/>
    <w:rsid w:val="0042694C"/>
    <w:rsid w:val="00427DF6"/>
    <w:rsid w:val="00427F3C"/>
    <w:rsid w:val="00431235"/>
    <w:rsid w:val="004363F1"/>
    <w:rsid w:val="00443EE9"/>
    <w:rsid w:val="00443FDF"/>
    <w:rsid w:val="00447326"/>
    <w:rsid w:val="00447D3F"/>
    <w:rsid w:val="004507E9"/>
    <w:rsid w:val="004519F7"/>
    <w:rsid w:val="0045458C"/>
    <w:rsid w:val="00457327"/>
    <w:rsid w:val="00457628"/>
    <w:rsid w:val="00461077"/>
    <w:rsid w:val="0046111B"/>
    <w:rsid w:val="00461690"/>
    <w:rsid w:val="00463EA6"/>
    <w:rsid w:val="00467576"/>
    <w:rsid w:val="004715D8"/>
    <w:rsid w:val="00472438"/>
    <w:rsid w:val="00472FB2"/>
    <w:rsid w:val="0047410C"/>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222"/>
    <w:rsid w:val="004A3807"/>
    <w:rsid w:val="004B0F0E"/>
    <w:rsid w:val="004B11EF"/>
    <w:rsid w:val="004B21C7"/>
    <w:rsid w:val="004B3C30"/>
    <w:rsid w:val="004B7E1B"/>
    <w:rsid w:val="004C2A67"/>
    <w:rsid w:val="004C2CE3"/>
    <w:rsid w:val="004C2DAA"/>
    <w:rsid w:val="004C5B00"/>
    <w:rsid w:val="004D0308"/>
    <w:rsid w:val="004D1133"/>
    <w:rsid w:val="004D1690"/>
    <w:rsid w:val="004D28C0"/>
    <w:rsid w:val="004D6569"/>
    <w:rsid w:val="004D6BA1"/>
    <w:rsid w:val="004D6E3D"/>
    <w:rsid w:val="004E66B7"/>
    <w:rsid w:val="004F3958"/>
    <w:rsid w:val="004F56B8"/>
    <w:rsid w:val="00500173"/>
    <w:rsid w:val="005018F1"/>
    <w:rsid w:val="00502228"/>
    <w:rsid w:val="00506AAE"/>
    <w:rsid w:val="0050740D"/>
    <w:rsid w:val="00507A63"/>
    <w:rsid w:val="0051082C"/>
    <w:rsid w:val="00511EBF"/>
    <w:rsid w:val="005132C1"/>
    <w:rsid w:val="005166B5"/>
    <w:rsid w:val="005171D9"/>
    <w:rsid w:val="0052046C"/>
    <w:rsid w:val="00522090"/>
    <w:rsid w:val="0052235D"/>
    <w:rsid w:val="00524702"/>
    <w:rsid w:val="0052660C"/>
    <w:rsid w:val="00526C03"/>
    <w:rsid w:val="005312DF"/>
    <w:rsid w:val="00531D3C"/>
    <w:rsid w:val="00532AB8"/>
    <w:rsid w:val="0053385E"/>
    <w:rsid w:val="00534D72"/>
    <w:rsid w:val="00534EF3"/>
    <w:rsid w:val="00536A2A"/>
    <w:rsid w:val="00541248"/>
    <w:rsid w:val="0054178A"/>
    <w:rsid w:val="0054282C"/>
    <w:rsid w:val="00550462"/>
    <w:rsid w:val="00551BB0"/>
    <w:rsid w:val="00551DE4"/>
    <w:rsid w:val="00554002"/>
    <w:rsid w:val="0055675C"/>
    <w:rsid w:val="005616BE"/>
    <w:rsid w:val="00563254"/>
    <w:rsid w:val="00563C8C"/>
    <w:rsid w:val="0056758F"/>
    <w:rsid w:val="0056769A"/>
    <w:rsid w:val="00572579"/>
    <w:rsid w:val="005769A1"/>
    <w:rsid w:val="00576C75"/>
    <w:rsid w:val="00576CBB"/>
    <w:rsid w:val="005804F8"/>
    <w:rsid w:val="0058092E"/>
    <w:rsid w:val="00580CB9"/>
    <w:rsid w:val="00587610"/>
    <w:rsid w:val="00590C98"/>
    <w:rsid w:val="005918D7"/>
    <w:rsid w:val="00591A71"/>
    <w:rsid w:val="00591F21"/>
    <w:rsid w:val="005932D6"/>
    <w:rsid w:val="00594195"/>
    <w:rsid w:val="005972B3"/>
    <w:rsid w:val="005A02A9"/>
    <w:rsid w:val="005A1892"/>
    <w:rsid w:val="005A346B"/>
    <w:rsid w:val="005A4B0E"/>
    <w:rsid w:val="005A50AD"/>
    <w:rsid w:val="005A5577"/>
    <w:rsid w:val="005A5E82"/>
    <w:rsid w:val="005A67E7"/>
    <w:rsid w:val="005A79AA"/>
    <w:rsid w:val="005B0286"/>
    <w:rsid w:val="005B177B"/>
    <w:rsid w:val="005B183F"/>
    <w:rsid w:val="005B1E8A"/>
    <w:rsid w:val="005C0EF6"/>
    <w:rsid w:val="005C1057"/>
    <w:rsid w:val="005C16E1"/>
    <w:rsid w:val="005C28BF"/>
    <w:rsid w:val="005C6458"/>
    <w:rsid w:val="005D24B4"/>
    <w:rsid w:val="005D5A53"/>
    <w:rsid w:val="005D6325"/>
    <w:rsid w:val="005D6479"/>
    <w:rsid w:val="005D7D27"/>
    <w:rsid w:val="005E0D8D"/>
    <w:rsid w:val="005E302E"/>
    <w:rsid w:val="005E5881"/>
    <w:rsid w:val="005E692E"/>
    <w:rsid w:val="005E6C5A"/>
    <w:rsid w:val="005F07F3"/>
    <w:rsid w:val="005F4CF2"/>
    <w:rsid w:val="005F7CD9"/>
    <w:rsid w:val="006002D4"/>
    <w:rsid w:val="00600564"/>
    <w:rsid w:val="006016EE"/>
    <w:rsid w:val="006018C7"/>
    <w:rsid w:val="00601A2A"/>
    <w:rsid w:val="00604E56"/>
    <w:rsid w:val="006052C6"/>
    <w:rsid w:val="0060703C"/>
    <w:rsid w:val="006072A5"/>
    <w:rsid w:val="00610FC2"/>
    <w:rsid w:val="00611A17"/>
    <w:rsid w:val="00611C29"/>
    <w:rsid w:val="006125A1"/>
    <w:rsid w:val="00613A84"/>
    <w:rsid w:val="00615A11"/>
    <w:rsid w:val="00616ECE"/>
    <w:rsid w:val="00622C95"/>
    <w:rsid w:val="0062464E"/>
    <w:rsid w:val="00625C5C"/>
    <w:rsid w:val="00626F7D"/>
    <w:rsid w:val="00632522"/>
    <w:rsid w:val="006379D8"/>
    <w:rsid w:val="00643C8E"/>
    <w:rsid w:val="006450BD"/>
    <w:rsid w:val="006451F0"/>
    <w:rsid w:val="006455AE"/>
    <w:rsid w:val="0064592C"/>
    <w:rsid w:val="0064595C"/>
    <w:rsid w:val="006460A3"/>
    <w:rsid w:val="00646727"/>
    <w:rsid w:val="00652C55"/>
    <w:rsid w:val="00655D8F"/>
    <w:rsid w:val="006560F9"/>
    <w:rsid w:val="0065660D"/>
    <w:rsid w:val="006579B7"/>
    <w:rsid w:val="006628F6"/>
    <w:rsid w:val="0066427F"/>
    <w:rsid w:val="0066497B"/>
    <w:rsid w:val="00665C81"/>
    <w:rsid w:val="00665CB2"/>
    <w:rsid w:val="0066788B"/>
    <w:rsid w:val="006731FD"/>
    <w:rsid w:val="00675139"/>
    <w:rsid w:val="00675472"/>
    <w:rsid w:val="006779F8"/>
    <w:rsid w:val="0068097A"/>
    <w:rsid w:val="00681371"/>
    <w:rsid w:val="00681FFE"/>
    <w:rsid w:val="00683484"/>
    <w:rsid w:val="0069053F"/>
    <w:rsid w:val="00690793"/>
    <w:rsid w:val="00693B43"/>
    <w:rsid w:val="00696608"/>
    <w:rsid w:val="006A07F3"/>
    <w:rsid w:val="006A15BE"/>
    <w:rsid w:val="006A5874"/>
    <w:rsid w:val="006A5DDA"/>
    <w:rsid w:val="006A6AE5"/>
    <w:rsid w:val="006A76CD"/>
    <w:rsid w:val="006A7AA1"/>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244D"/>
    <w:rsid w:val="006F396D"/>
    <w:rsid w:val="006F4998"/>
    <w:rsid w:val="006F51D7"/>
    <w:rsid w:val="006F7C0E"/>
    <w:rsid w:val="006F7D1D"/>
    <w:rsid w:val="00701731"/>
    <w:rsid w:val="00701B8C"/>
    <w:rsid w:val="00702C1A"/>
    <w:rsid w:val="00703C26"/>
    <w:rsid w:val="00705A49"/>
    <w:rsid w:val="00707A72"/>
    <w:rsid w:val="00712579"/>
    <w:rsid w:val="007133CE"/>
    <w:rsid w:val="00713D72"/>
    <w:rsid w:val="007159AC"/>
    <w:rsid w:val="0071776A"/>
    <w:rsid w:val="00717ACD"/>
    <w:rsid w:val="00721449"/>
    <w:rsid w:val="00723D40"/>
    <w:rsid w:val="0072437B"/>
    <w:rsid w:val="00725258"/>
    <w:rsid w:val="0072657D"/>
    <w:rsid w:val="00726F62"/>
    <w:rsid w:val="00727BD9"/>
    <w:rsid w:val="00731637"/>
    <w:rsid w:val="00731927"/>
    <w:rsid w:val="00732657"/>
    <w:rsid w:val="00732E6A"/>
    <w:rsid w:val="00734DB9"/>
    <w:rsid w:val="00735525"/>
    <w:rsid w:val="00735FD8"/>
    <w:rsid w:val="007401F4"/>
    <w:rsid w:val="00743FC1"/>
    <w:rsid w:val="0074632C"/>
    <w:rsid w:val="0074777C"/>
    <w:rsid w:val="00751C04"/>
    <w:rsid w:val="00752C8C"/>
    <w:rsid w:val="00753314"/>
    <w:rsid w:val="00753C04"/>
    <w:rsid w:val="00755019"/>
    <w:rsid w:val="0075540C"/>
    <w:rsid w:val="0076146E"/>
    <w:rsid w:val="00762368"/>
    <w:rsid w:val="00763196"/>
    <w:rsid w:val="007642C1"/>
    <w:rsid w:val="00764C89"/>
    <w:rsid w:val="0076657C"/>
    <w:rsid w:val="0077008E"/>
    <w:rsid w:val="0077032F"/>
    <w:rsid w:val="00772A69"/>
    <w:rsid w:val="0077406B"/>
    <w:rsid w:val="007758CF"/>
    <w:rsid w:val="00776973"/>
    <w:rsid w:val="0078201C"/>
    <w:rsid w:val="00782244"/>
    <w:rsid w:val="00783073"/>
    <w:rsid w:val="00784D76"/>
    <w:rsid w:val="00790E1C"/>
    <w:rsid w:val="00796C44"/>
    <w:rsid w:val="007A0326"/>
    <w:rsid w:val="007A191F"/>
    <w:rsid w:val="007A23E0"/>
    <w:rsid w:val="007A2A51"/>
    <w:rsid w:val="007A605A"/>
    <w:rsid w:val="007A7DF8"/>
    <w:rsid w:val="007B0A51"/>
    <w:rsid w:val="007B33F4"/>
    <w:rsid w:val="007B414B"/>
    <w:rsid w:val="007B5C7C"/>
    <w:rsid w:val="007B5CD3"/>
    <w:rsid w:val="007B7CF5"/>
    <w:rsid w:val="007C052F"/>
    <w:rsid w:val="007C29EB"/>
    <w:rsid w:val="007C2FF0"/>
    <w:rsid w:val="007C47E3"/>
    <w:rsid w:val="007C4BA6"/>
    <w:rsid w:val="007C60F4"/>
    <w:rsid w:val="007C6477"/>
    <w:rsid w:val="007D16AF"/>
    <w:rsid w:val="007D3688"/>
    <w:rsid w:val="007D4D32"/>
    <w:rsid w:val="007D5297"/>
    <w:rsid w:val="007D543B"/>
    <w:rsid w:val="007D5634"/>
    <w:rsid w:val="007D686B"/>
    <w:rsid w:val="007F1A00"/>
    <w:rsid w:val="007F20F8"/>
    <w:rsid w:val="007F4BDB"/>
    <w:rsid w:val="007F51C5"/>
    <w:rsid w:val="007F5277"/>
    <w:rsid w:val="007F5899"/>
    <w:rsid w:val="007F6D2A"/>
    <w:rsid w:val="00800091"/>
    <w:rsid w:val="0080156F"/>
    <w:rsid w:val="00803434"/>
    <w:rsid w:val="00803770"/>
    <w:rsid w:val="0080692F"/>
    <w:rsid w:val="00806935"/>
    <w:rsid w:val="00807418"/>
    <w:rsid w:val="00811C42"/>
    <w:rsid w:val="008126D2"/>
    <w:rsid w:val="0081705E"/>
    <w:rsid w:val="008201CD"/>
    <w:rsid w:val="008214CA"/>
    <w:rsid w:val="0082304F"/>
    <w:rsid w:val="00825093"/>
    <w:rsid w:val="00826A26"/>
    <w:rsid w:val="008279AB"/>
    <w:rsid w:val="00827B72"/>
    <w:rsid w:val="00832750"/>
    <w:rsid w:val="00834351"/>
    <w:rsid w:val="00835184"/>
    <w:rsid w:val="00835608"/>
    <w:rsid w:val="00837E79"/>
    <w:rsid w:val="00843BC2"/>
    <w:rsid w:val="00844730"/>
    <w:rsid w:val="00844B41"/>
    <w:rsid w:val="0084691D"/>
    <w:rsid w:val="00847317"/>
    <w:rsid w:val="008475C0"/>
    <w:rsid w:val="008511DA"/>
    <w:rsid w:val="008524A0"/>
    <w:rsid w:val="008526BD"/>
    <w:rsid w:val="00855BCE"/>
    <w:rsid w:val="0085645C"/>
    <w:rsid w:val="00857A68"/>
    <w:rsid w:val="00857E31"/>
    <w:rsid w:val="00862AE9"/>
    <w:rsid w:val="00862ECE"/>
    <w:rsid w:val="00863258"/>
    <w:rsid w:val="00864325"/>
    <w:rsid w:val="00865478"/>
    <w:rsid w:val="00866CE7"/>
    <w:rsid w:val="00867987"/>
    <w:rsid w:val="00867DED"/>
    <w:rsid w:val="00867EF2"/>
    <w:rsid w:val="00870204"/>
    <w:rsid w:val="00871941"/>
    <w:rsid w:val="008720E6"/>
    <w:rsid w:val="00872AE7"/>
    <w:rsid w:val="008737EC"/>
    <w:rsid w:val="00874412"/>
    <w:rsid w:val="0087672C"/>
    <w:rsid w:val="0087723D"/>
    <w:rsid w:val="008812FC"/>
    <w:rsid w:val="0088463C"/>
    <w:rsid w:val="00886A07"/>
    <w:rsid w:val="00890ECE"/>
    <w:rsid w:val="0089210A"/>
    <w:rsid w:val="00894FA2"/>
    <w:rsid w:val="00895004"/>
    <w:rsid w:val="0089566A"/>
    <w:rsid w:val="00895A1C"/>
    <w:rsid w:val="00897A59"/>
    <w:rsid w:val="00897FB5"/>
    <w:rsid w:val="008A1972"/>
    <w:rsid w:val="008A6BFC"/>
    <w:rsid w:val="008A77FF"/>
    <w:rsid w:val="008B15E0"/>
    <w:rsid w:val="008B31C6"/>
    <w:rsid w:val="008B36C6"/>
    <w:rsid w:val="008B36DF"/>
    <w:rsid w:val="008B4B75"/>
    <w:rsid w:val="008B4B9F"/>
    <w:rsid w:val="008B537C"/>
    <w:rsid w:val="008B7618"/>
    <w:rsid w:val="008C23A4"/>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8F6540"/>
    <w:rsid w:val="00900487"/>
    <w:rsid w:val="00905929"/>
    <w:rsid w:val="0090605D"/>
    <w:rsid w:val="0090652A"/>
    <w:rsid w:val="00907D18"/>
    <w:rsid w:val="009109A9"/>
    <w:rsid w:val="00911628"/>
    <w:rsid w:val="009151B8"/>
    <w:rsid w:val="009157E8"/>
    <w:rsid w:val="00916655"/>
    <w:rsid w:val="00917F73"/>
    <w:rsid w:val="009209B3"/>
    <w:rsid w:val="00921272"/>
    <w:rsid w:val="00921815"/>
    <w:rsid w:val="00922DA7"/>
    <w:rsid w:val="0092353B"/>
    <w:rsid w:val="00923FC5"/>
    <w:rsid w:val="00927001"/>
    <w:rsid w:val="00927564"/>
    <w:rsid w:val="009316C1"/>
    <w:rsid w:val="00932181"/>
    <w:rsid w:val="00932BC0"/>
    <w:rsid w:val="0093401E"/>
    <w:rsid w:val="0093703C"/>
    <w:rsid w:val="00937B46"/>
    <w:rsid w:val="00940381"/>
    <w:rsid w:val="0094340C"/>
    <w:rsid w:val="00945039"/>
    <w:rsid w:val="00947ECD"/>
    <w:rsid w:val="00950A35"/>
    <w:rsid w:val="00955146"/>
    <w:rsid w:val="00957F73"/>
    <w:rsid w:val="009617A8"/>
    <w:rsid w:val="00962CFA"/>
    <w:rsid w:val="00963457"/>
    <w:rsid w:val="00964071"/>
    <w:rsid w:val="009674E4"/>
    <w:rsid w:val="0097094D"/>
    <w:rsid w:val="009767E3"/>
    <w:rsid w:val="009810CE"/>
    <w:rsid w:val="00982F8E"/>
    <w:rsid w:val="0098502F"/>
    <w:rsid w:val="009939E5"/>
    <w:rsid w:val="00995226"/>
    <w:rsid w:val="00995239"/>
    <w:rsid w:val="009971B0"/>
    <w:rsid w:val="009973BF"/>
    <w:rsid w:val="009A04FF"/>
    <w:rsid w:val="009A0C0E"/>
    <w:rsid w:val="009A192F"/>
    <w:rsid w:val="009A272A"/>
    <w:rsid w:val="009A3B23"/>
    <w:rsid w:val="009A409C"/>
    <w:rsid w:val="009A5348"/>
    <w:rsid w:val="009A71A5"/>
    <w:rsid w:val="009A7759"/>
    <w:rsid w:val="009B33A8"/>
    <w:rsid w:val="009B40FC"/>
    <w:rsid w:val="009B7C85"/>
    <w:rsid w:val="009B7F3C"/>
    <w:rsid w:val="009C20E9"/>
    <w:rsid w:val="009C221F"/>
    <w:rsid w:val="009C7940"/>
    <w:rsid w:val="009D2558"/>
    <w:rsid w:val="009D2639"/>
    <w:rsid w:val="009D55B6"/>
    <w:rsid w:val="009D62B8"/>
    <w:rsid w:val="009E1B95"/>
    <w:rsid w:val="009E30C3"/>
    <w:rsid w:val="009E5980"/>
    <w:rsid w:val="009E5E18"/>
    <w:rsid w:val="009E6DCF"/>
    <w:rsid w:val="009F0FB6"/>
    <w:rsid w:val="009F31A2"/>
    <w:rsid w:val="009F346A"/>
    <w:rsid w:val="009F529F"/>
    <w:rsid w:val="009F5D37"/>
    <w:rsid w:val="009F624C"/>
    <w:rsid w:val="00A02058"/>
    <w:rsid w:val="00A028BB"/>
    <w:rsid w:val="00A02E45"/>
    <w:rsid w:val="00A032B6"/>
    <w:rsid w:val="00A0713E"/>
    <w:rsid w:val="00A07CA1"/>
    <w:rsid w:val="00A100BF"/>
    <w:rsid w:val="00A10BB8"/>
    <w:rsid w:val="00A12D2B"/>
    <w:rsid w:val="00A13516"/>
    <w:rsid w:val="00A144FD"/>
    <w:rsid w:val="00A1466D"/>
    <w:rsid w:val="00A17BCE"/>
    <w:rsid w:val="00A20993"/>
    <w:rsid w:val="00A20DE2"/>
    <w:rsid w:val="00A227D3"/>
    <w:rsid w:val="00A234A7"/>
    <w:rsid w:val="00A25B53"/>
    <w:rsid w:val="00A2646A"/>
    <w:rsid w:val="00A27C60"/>
    <w:rsid w:val="00A327D1"/>
    <w:rsid w:val="00A34BD0"/>
    <w:rsid w:val="00A34D58"/>
    <w:rsid w:val="00A3535B"/>
    <w:rsid w:val="00A3592D"/>
    <w:rsid w:val="00A452E0"/>
    <w:rsid w:val="00A4557E"/>
    <w:rsid w:val="00A46152"/>
    <w:rsid w:val="00A461C2"/>
    <w:rsid w:val="00A537F7"/>
    <w:rsid w:val="00A54A71"/>
    <w:rsid w:val="00A56D1A"/>
    <w:rsid w:val="00A60D76"/>
    <w:rsid w:val="00A612C5"/>
    <w:rsid w:val="00A621EF"/>
    <w:rsid w:val="00A62B15"/>
    <w:rsid w:val="00A63623"/>
    <w:rsid w:val="00A64397"/>
    <w:rsid w:val="00A6478E"/>
    <w:rsid w:val="00A65C09"/>
    <w:rsid w:val="00A67B80"/>
    <w:rsid w:val="00A67B9D"/>
    <w:rsid w:val="00A705F7"/>
    <w:rsid w:val="00A728F6"/>
    <w:rsid w:val="00A7351C"/>
    <w:rsid w:val="00A753F7"/>
    <w:rsid w:val="00A758F7"/>
    <w:rsid w:val="00A769D3"/>
    <w:rsid w:val="00A7742A"/>
    <w:rsid w:val="00A778AA"/>
    <w:rsid w:val="00A77F00"/>
    <w:rsid w:val="00A80DBE"/>
    <w:rsid w:val="00A83385"/>
    <w:rsid w:val="00A83670"/>
    <w:rsid w:val="00A840E6"/>
    <w:rsid w:val="00A85926"/>
    <w:rsid w:val="00A87A0B"/>
    <w:rsid w:val="00A91B68"/>
    <w:rsid w:val="00A92DB0"/>
    <w:rsid w:val="00A93478"/>
    <w:rsid w:val="00A935CB"/>
    <w:rsid w:val="00A963BD"/>
    <w:rsid w:val="00AA0EC8"/>
    <w:rsid w:val="00AA149A"/>
    <w:rsid w:val="00AA176F"/>
    <w:rsid w:val="00AA253B"/>
    <w:rsid w:val="00AA2AB0"/>
    <w:rsid w:val="00AA300D"/>
    <w:rsid w:val="00AA5DF4"/>
    <w:rsid w:val="00AB2BC6"/>
    <w:rsid w:val="00AB4048"/>
    <w:rsid w:val="00AB4C05"/>
    <w:rsid w:val="00AB53F7"/>
    <w:rsid w:val="00AB6222"/>
    <w:rsid w:val="00AB6C2D"/>
    <w:rsid w:val="00AB6DFC"/>
    <w:rsid w:val="00AC21D5"/>
    <w:rsid w:val="00AC23C2"/>
    <w:rsid w:val="00AC4AF1"/>
    <w:rsid w:val="00AC64D3"/>
    <w:rsid w:val="00AD0E42"/>
    <w:rsid w:val="00AD206F"/>
    <w:rsid w:val="00AD23E7"/>
    <w:rsid w:val="00AD24CC"/>
    <w:rsid w:val="00AD29C7"/>
    <w:rsid w:val="00AD33AC"/>
    <w:rsid w:val="00AD3A37"/>
    <w:rsid w:val="00AD3CC8"/>
    <w:rsid w:val="00AD3D59"/>
    <w:rsid w:val="00AE3364"/>
    <w:rsid w:val="00AE36D7"/>
    <w:rsid w:val="00AE38F6"/>
    <w:rsid w:val="00AF313A"/>
    <w:rsid w:val="00AF3317"/>
    <w:rsid w:val="00AF6743"/>
    <w:rsid w:val="00B00CEB"/>
    <w:rsid w:val="00B037E5"/>
    <w:rsid w:val="00B06841"/>
    <w:rsid w:val="00B10CB9"/>
    <w:rsid w:val="00B11635"/>
    <w:rsid w:val="00B11AAE"/>
    <w:rsid w:val="00B11B95"/>
    <w:rsid w:val="00B17A99"/>
    <w:rsid w:val="00B17C8A"/>
    <w:rsid w:val="00B2006A"/>
    <w:rsid w:val="00B209CA"/>
    <w:rsid w:val="00B22C6C"/>
    <w:rsid w:val="00B233BD"/>
    <w:rsid w:val="00B311D1"/>
    <w:rsid w:val="00B32691"/>
    <w:rsid w:val="00B33560"/>
    <w:rsid w:val="00B340BF"/>
    <w:rsid w:val="00B36A17"/>
    <w:rsid w:val="00B40F9C"/>
    <w:rsid w:val="00B42083"/>
    <w:rsid w:val="00B427E8"/>
    <w:rsid w:val="00B4337A"/>
    <w:rsid w:val="00B44343"/>
    <w:rsid w:val="00B45C2E"/>
    <w:rsid w:val="00B469CB"/>
    <w:rsid w:val="00B51FE0"/>
    <w:rsid w:val="00B6239F"/>
    <w:rsid w:val="00B6446F"/>
    <w:rsid w:val="00B64784"/>
    <w:rsid w:val="00B676B5"/>
    <w:rsid w:val="00B702DD"/>
    <w:rsid w:val="00B72849"/>
    <w:rsid w:val="00B7511C"/>
    <w:rsid w:val="00B805DE"/>
    <w:rsid w:val="00B83959"/>
    <w:rsid w:val="00B84092"/>
    <w:rsid w:val="00B85CAC"/>
    <w:rsid w:val="00B879A4"/>
    <w:rsid w:val="00B9068A"/>
    <w:rsid w:val="00B91C46"/>
    <w:rsid w:val="00B92D9C"/>
    <w:rsid w:val="00B94625"/>
    <w:rsid w:val="00B95421"/>
    <w:rsid w:val="00B96416"/>
    <w:rsid w:val="00B96F09"/>
    <w:rsid w:val="00B972FF"/>
    <w:rsid w:val="00B97F6D"/>
    <w:rsid w:val="00BA01B5"/>
    <w:rsid w:val="00BA58B1"/>
    <w:rsid w:val="00BA65A4"/>
    <w:rsid w:val="00BA7600"/>
    <w:rsid w:val="00BA7D5A"/>
    <w:rsid w:val="00BB2E71"/>
    <w:rsid w:val="00BB3539"/>
    <w:rsid w:val="00BB6144"/>
    <w:rsid w:val="00BB6216"/>
    <w:rsid w:val="00BB6A26"/>
    <w:rsid w:val="00BB7E59"/>
    <w:rsid w:val="00BC3295"/>
    <w:rsid w:val="00BC38BF"/>
    <w:rsid w:val="00BC3C11"/>
    <w:rsid w:val="00BC5776"/>
    <w:rsid w:val="00BC5FCC"/>
    <w:rsid w:val="00BC7A35"/>
    <w:rsid w:val="00BD265E"/>
    <w:rsid w:val="00BD7427"/>
    <w:rsid w:val="00BE0C7A"/>
    <w:rsid w:val="00BE2364"/>
    <w:rsid w:val="00BE2978"/>
    <w:rsid w:val="00BE3D32"/>
    <w:rsid w:val="00BE4577"/>
    <w:rsid w:val="00BE6307"/>
    <w:rsid w:val="00BE7B15"/>
    <w:rsid w:val="00BF0003"/>
    <w:rsid w:val="00BF1D00"/>
    <w:rsid w:val="00BF23FF"/>
    <w:rsid w:val="00BF599F"/>
    <w:rsid w:val="00BF5CCE"/>
    <w:rsid w:val="00BF6202"/>
    <w:rsid w:val="00BF6332"/>
    <w:rsid w:val="00BF6670"/>
    <w:rsid w:val="00BF7765"/>
    <w:rsid w:val="00C01DCD"/>
    <w:rsid w:val="00C02298"/>
    <w:rsid w:val="00C0554D"/>
    <w:rsid w:val="00C10F72"/>
    <w:rsid w:val="00C16999"/>
    <w:rsid w:val="00C17D2D"/>
    <w:rsid w:val="00C2039A"/>
    <w:rsid w:val="00C226C6"/>
    <w:rsid w:val="00C23932"/>
    <w:rsid w:val="00C2688E"/>
    <w:rsid w:val="00C27AAB"/>
    <w:rsid w:val="00C27DC8"/>
    <w:rsid w:val="00C3454B"/>
    <w:rsid w:val="00C34B31"/>
    <w:rsid w:val="00C35372"/>
    <w:rsid w:val="00C35A59"/>
    <w:rsid w:val="00C364BA"/>
    <w:rsid w:val="00C3717D"/>
    <w:rsid w:val="00C436EA"/>
    <w:rsid w:val="00C44E4B"/>
    <w:rsid w:val="00C453EF"/>
    <w:rsid w:val="00C461EE"/>
    <w:rsid w:val="00C50D4D"/>
    <w:rsid w:val="00C529E7"/>
    <w:rsid w:val="00C54B6A"/>
    <w:rsid w:val="00C5553C"/>
    <w:rsid w:val="00C568F7"/>
    <w:rsid w:val="00C624CE"/>
    <w:rsid w:val="00C6266B"/>
    <w:rsid w:val="00C62E25"/>
    <w:rsid w:val="00C62F58"/>
    <w:rsid w:val="00C64485"/>
    <w:rsid w:val="00C6502D"/>
    <w:rsid w:val="00C669F8"/>
    <w:rsid w:val="00C70590"/>
    <w:rsid w:val="00C7099B"/>
    <w:rsid w:val="00C7572C"/>
    <w:rsid w:val="00C75A97"/>
    <w:rsid w:val="00C76453"/>
    <w:rsid w:val="00C8057C"/>
    <w:rsid w:val="00C810D0"/>
    <w:rsid w:val="00C81C89"/>
    <w:rsid w:val="00C83B75"/>
    <w:rsid w:val="00C87B7F"/>
    <w:rsid w:val="00C95B93"/>
    <w:rsid w:val="00C95FB7"/>
    <w:rsid w:val="00CA0FA6"/>
    <w:rsid w:val="00CA4E79"/>
    <w:rsid w:val="00CA56C5"/>
    <w:rsid w:val="00CB3F34"/>
    <w:rsid w:val="00CB5EEE"/>
    <w:rsid w:val="00CD3926"/>
    <w:rsid w:val="00CD46E7"/>
    <w:rsid w:val="00CD4D64"/>
    <w:rsid w:val="00CE1B15"/>
    <w:rsid w:val="00CE59EB"/>
    <w:rsid w:val="00CE5E00"/>
    <w:rsid w:val="00CE6F2B"/>
    <w:rsid w:val="00CE72EF"/>
    <w:rsid w:val="00CE7D36"/>
    <w:rsid w:val="00CF26B5"/>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6C8A"/>
    <w:rsid w:val="00D272B6"/>
    <w:rsid w:val="00D30064"/>
    <w:rsid w:val="00D304E2"/>
    <w:rsid w:val="00D33119"/>
    <w:rsid w:val="00D3352A"/>
    <w:rsid w:val="00D3497C"/>
    <w:rsid w:val="00D35226"/>
    <w:rsid w:val="00D401B6"/>
    <w:rsid w:val="00D4086B"/>
    <w:rsid w:val="00D40F67"/>
    <w:rsid w:val="00D429BD"/>
    <w:rsid w:val="00D436C2"/>
    <w:rsid w:val="00D45939"/>
    <w:rsid w:val="00D46D35"/>
    <w:rsid w:val="00D50CA2"/>
    <w:rsid w:val="00D515D1"/>
    <w:rsid w:val="00D527E1"/>
    <w:rsid w:val="00D56BF4"/>
    <w:rsid w:val="00D61AE1"/>
    <w:rsid w:val="00D6351C"/>
    <w:rsid w:val="00D64851"/>
    <w:rsid w:val="00D64FE6"/>
    <w:rsid w:val="00D65272"/>
    <w:rsid w:val="00D70127"/>
    <w:rsid w:val="00D70561"/>
    <w:rsid w:val="00D75974"/>
    <w:rsid w:val="00D75C18"/>
    <w:rsid w:val="00D75DDA"/>
    <w:rsid w:val="00D806E6"/>
    <w:rsid w:val="00D80B08"/>
    <w:rsid w:val="00D813A9"/>
    <w:rsid w:val="00D84F94"/>
    <w:rsid w:val="00D86AB6"/>
    <w:rsid w:val="00D91DDB"/>
    <w:rsid w:val="00D92827"/>
    <w:rsid w:val="00D939C2"/>
    <w:rsid w:val="00D96590"/>
    <w:rsid w:val="00DA2F8F"/>
    <w:rsid w:val="00DA3DDA"/>
    <w:rsid w:val="00DA485D"/>
    <w:rsid w:val="00DA4E70"/>
    <w:rsid w:val="00DB3A7B"/>
    <w:rsid w:val="00DB497D"/>
    <w:rsid w:val="00DB6654"/>
    <w:rsid w:val="00DC060F"/>
    <w:rsid w:val="00DC213E"/>
    <w:rsid w:val="00DC4F81"/>
    <w:rsid w:val="00DC6A8C"/>
    <w:rsid w:val="00DD0863"/>
    <w:rsid w:val="00DD0DAE"/>
    <w:rsid w:val="00DD0E10"/>
    <w:rsid w:val="00DD241D"/>
    <w:rsid w:val="00DD2497"/>
    <w:rsid w:val="00DD2710"/>
    <w:rsid w:val="00DD3160"/>
    <w:rsid w:val="00DD3D97"/>
    <w:rsid w:val="00DD703B"/>
    <w:rsid w:val="00DE202D"/>
    <w:rsid w:val="00DE5180"/>
    <w:rsid w:val="00DE5805"/>
    <w:rsid w:val="00DE7A64"/>
    <w:rsid w:val="00DF04BD"/>
    <w:rsid w:val="00DF0C0B"/>
    <w:rsid w:val="00DF0C86"/>
    <w:rsid w:val="00DF1108"/>
    <w:rsid w:val="00DF279E"/>
    <w:rsid w:val="00DF56D3"/>
    <w:rsid w:val="00DF5DB7"/>
    <w:rsid w:val="00E041D7"/>
    <w:rsid w:val="00E045AE"/>
    <w:rsid w:val="00E059A7"/>
    <w:rsid w:val="00E069CA"/>
    <w:rsid w:val="00E06D80"/>
    <w:rsid w:val="00E07F9B"/>
    <w:rsid w:val="00E13632"/>
    <w:rsid w:val="00E14DE8"/>
    <w:rsid w:val="00E14F23"/>
    <w:rsid w:val="00E20CCF"/>
    <w:rsid w:val="00E21831"/>
    <w:rsid w:val="00E21DA9"/>
    <w:rsid w:val="00E249F5"/>
    <w:rsid w:val="00E25FB0"/>
    <w:rsid w:val="00E324C6"/>
    <w:rsid w:val="00E33813"/>
    <w:rsid w:val="00E3485E"/>
    <w:rsid w:val="00E34D39"/>
    <w:rsid w:val="00E365A2"/>
    <w:rsid w:val="00E369EE"/>
    <w:rsid w:val="00E36E97"/>
    <w:rsid w:val="00E40247"/>
    <w:rsid w:val="00E404C8"/>
    <w:rsid w:val="00E40E43"/>
    <w:rsid w:val="00E42138"/>
    <w:rsid w:val="00E42B8A"/>
    <w:rsid w:val="00E43F7E"/>
    <w:rsid w:val="00E440D7"/>
    <w:rsid w:val="00E45062"/>
    <w:rsid w:val="00E46AA1"/>
    <w:rsid w:val="00E57398"/>
    <w:rsid w:val="00E6006B"/>
    <w:rsid w:val="00E60A77"/>
    <w:rsid w:val="00E60F64"/>
    <w:rsid w:val="00E61CFF"/>
    <w:rsid w:val="00E61E07"/>
    <w:rsid w:val="00E63561"/>
    <w:rsid w:val="00E63672"/>
    <w:rsid w:val="00E646C5"/>
    <w:rsid w:val="00E646E2"/>
    <w:rsid w:val="00E662B4"/>
    <w:rsid w:val="00E67EA1"/>
    <w:rsid w:val="00E73FEC"/>
    <w:rsid w:val="00E7700D"/>
    <w:rsid w:val="00E80DF8"/>
    <w:rsid w:val="00E8529D"/>
    <w:rsid w:val="00E90A45"/>
    <w:rsid w:val="00E90E42"/>
    <w:rsid w:val="00E91D55"/>
    <w:rsid w:val="00E94526"/>
    <w:rsid w:val="00E945EE"/>
    <w:rsid w:val="00EA04CA"/>
    <w:rsid w:val="00EA100D"/>
    <w:rsid w:val="00EA2232"/>
    <w:rsid w:val="00EA310B"/>
    <w:rsid w:val="00EA3188"/>
    <w:rsid w:val="00EA33EE"/>
    <w:rsid w:val="00EB0781"/>
    <w:rsid w:val="00EB1F80"/>
    <w:rsid w:val="00EB2007"/>
    <w:rsid w:val="00EB5383"/>
    <w:rsid w:val="00EB6389"/>
    <w:rsid w:val="00EC0B68"/>
    <w:rsid w:val="00EC0E96"/>
    <w:rsid w:val="00EC12CA"/>
    <w:rsid w:val="00EC32B8"/>
    <w:rsid w:val="00EC4727"/>
    <w:rsid w:val="00EC713D"/>
    <w:rsid w:val="00ED0862"/>
    <w:rsid w:val="00ED1EEE"/>
    <w:rsid w:val="00ED23A2"/>
    <w:rsid w:val="00ED7B89"/>
    <w:rsid w:val="00EE0DE6"/>
    <w:rsid w:val="00EE0FAA"/>
    <w:rsid w:val="00EE23A2"/>
    <w:rsid w:val="00EE5075"/>
    <w:rsid w:val="00EE5CA4"/>
    <w:rsid w:val="00EE5E50"/>
    <w:rsid w:val="00EE6856"/>
    <w:rsid w:val="00EE7D9D"/>
    <w:rsid w:val="00EF0373"/>
    <w:rsid w:val="00EF0A8E"/>
    <w:rsid w:val="00EF0C7D"/>
    <w:rsid w:val="00EF5A52"/>
    <w:rsid w:val="00F01D6F"/>
    <w:rsid w:val="00F01DD2"/>
    <w:rsid w:val="00F034BE"/>
    <w:rsid w:val="00F03788"/>
    <w:rsid w:val="00F042F9"/>
    <w:rsid w:val="00F049CB"/>
    <w:rsid w:val="00F07617"/>
    <w:rsid w:val="00F07F8C"/>
    <w:rsid w:val="00F1167C"/>
    <w:rsid w:val="00F12005"/>
    <w:rsid w:val="00F128D5"/>
    <w:rsid w:val="00F14B9E"/>
    <w:rsid w:val="00F16C30"/>
    <w:rsid w:val="00F17F90"/>
    <w:rsid w:val="00F22CA7"/>
    <w:rsid w:val="00F2429B"/>
    <w:rsid w:val="00F26EE6"/>
    <w:rsid w:val="00F27DFD"/>
    <w:rsid w:val="00F3037A"/>
    <w:rsid w:val="00F31167"/>
    <w:rsid w:val="00F323D3"/>
    <w:rsid w:val="00F33124"/>
    <w:rsid w:val="00F359E0"/>
    <w:rsid w:val="00F36B53"/>
    <w:rsid w:val="00F4062C"/>
    <w:rsid w:val="00F415B7"/>
    <w:rsid w:val="00F42608"/>
    <w:rsid w:val="00F43E4D"/>
    <w:rsid w:val="00F4780B"/>
    <w:rsid w:val="00F4780D"/>
    <w:rsid w:val="00F53DEC"/>
    <w:rsid w:val="00F54070"/>
    <w:rsid w:val="00F56120"/>
    <w:rsid w:val="00F564F4"/>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82C8A"/>
    <w:rsid w:val="00F85500"/>
    <w:rsid w:val="00F87D47"/>
    <w:rsid w:val="00F90006"/>
    <w:rsid w:val="00F91931"/>
    <w:rsid w:val="00F96274"/>
    <w:rsid w:val="00FA093D"/>
    <w:rsid w:val="00FA1D13"/>
    <w:rsid w:val="00FA23DA"/>
    <w:rsid w:val="00FA2FAC"/>
    <w:rsid w:val="00FA6FBF"/>
    <w:rsid w:val="00FA7DA8"/>
    <w:rsid w:val="00FB0297"/>
    <w:rsid w:val="00FB0BD9"/>
    <w:rsid w:val="00FB102F"/>
    <w:rsid w:val="00FB156F"/>
    <w:rsid w:val="00FB23A0"/>
    <w:rsid w:val="00FB38F0"/>
    <w:rsid w:val="00FB4E68"/>
    <w:rsid w:val="00FB5246"/>
    <w:rsid w:val="00FB7F54"/>
    <w:rsid w:val="00FC0353"/>
    <w:rsid w:val="00FC0C69"/>
    <w:rsid w:val="00FC30EC"/>
    <w:rsid w:val="00FC739C"/>
    <w:rsid w:val="00FD024C"/>
    <w:rsid w:val="00FD0843"/>
    <w:rsid w:val="00FD22F7"/>
    <w:rsid w:val="00FD3141"/>
    <w:rsid w:val="00FD3B52"/>
    <w:rsid w:val="00FD4D0A"/>
    <w:rsid w:val="00FD6A81"/>
    <w:rsid w:val="00FE2559"/>
    <w:rsid w:val="00FE5A0F"/>
    <w:rsid w:val="00FE60C7"/>
    <w:rsid w:val="00FE7DEA"/>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outlineLvl w:val="1"/>
    </w:pPr>
    <w:rPr>
      <w:rFonts w:cs="Arial"/>
      <w:b/>
      <w:bCs/>
      <w:iCs/>
      <w:color w:val="C00000"/>
      <w:szCs w:val="28"/>
    </w:rPr>
  </w:style>
  <w:style w:type="paragraph" w:styleId="Titre3">
    <w:name w:val="heading 3"/>
    <w:basedOn w:val="Normal"/>
    <w:next w:val="Normal"/>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uiPriority w:val="34"/>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qFormat/>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6F244D"/>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FC739C"/>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rsid w:val="00811C42"/>
    <w:pPr>
      <w:suppressAutoHyphens w:val="0"/>
      <w:spacing w:after="60" w:line="288" w:lineRule="auto"/>
      <w:jc w:val="both"/>
    </w:pPr>
    <w:rPr>
      <w:rFonts w:eastAsia="SimSun" w:cs="Arial"/>
      <w:color w:val="00000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23009983">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77774594">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06103732">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882085291">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portailweb.franceagrimer.fr/public/cgu.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anceagrimer.fr/Accompagner/Plan-de-resilience/Alimentation-animale-eleveur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footer" Target="footer1.xml"/><Relationship Id="rId10" Type="http://schemas.openxmlformats.org/officeDocument/2006/relationships/hyperlink" Target="https://pad.agriculture.gouv.fr/pad-presentation/vues/publique/retrait-dispositif.xhtml?codeDispositif=UKRAINE_ELEVEUR_2022"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mailto:gecri@franceagrimer.fr" TargetMode="External"/><Relationship Id="rId4" Type="http://schemas.openxmlformats.org/officeDocument/2006/relationships/settings" Target="settings.xml"/><Relationship Id="rId9" Type="http://schemas.openxmlformats.org/officeDocument/2006/relationships/hyperlink" Target="https://www.franceagrimer.fr/Accompagner/Plan-de-resilience/Alimentation-animale-eleveurs"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pad.agriculture.gouv.fr/pad-presentation/vues/publique/retrait-dispositif.xhtml?codeDispositif=UKRAINE_ELEVEUR_2022"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953B3-110A-44E0-83C0-6B535708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18</Pages>
  <Words>2954</Words>
  <Characters>17841</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20754</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LAUGE Vanessa</cp:lastModifiedBy>
  <cp:revision>98</cp:revision>
  <cp:lastPrinted>2022-04-22T13:36:00Z</cp:lastPrinted>
  <dcterms:created xsi:type="dcterms:W3CDTF">2022-04-13T09:15:00Z</dcterms:created>
  <dcterms:modified xsi:type="dcterms:W3CDTF">2022-06-14T13:38:00Z</dcterms:modified>
</cp:coreProperties>
</file>