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olor w:val="2E74B5" w:themeColor="accent1" w:themeShade="BF"/>
          <w:sz w:val="32"/>
          <w:szCs w:val="32"/>
          <w:lang w:eastAsia="fr-FR"/>
        </w:rPr>
        <w:id w:val="-361358609"/>
        <w:docPartObj>
          <w:docPartGallery w:val="Cover Pages"/>
          <w:docPartUnique/>
        </w:docPartObj>
      </w:sdtPr>
      <w:sdtEndPr/>
      <w:sdtContent>
        <w:p w:rsidR="00E91746" w:rsidRDefault="007C026D">
          <w:r>
            <w:rPr>
              <w:noProof/>
              <w:lang w:eastAsia="fr-FR"/>
            </w:rPr>
            <mc:AlternateContent>
              <mc:Choice Requires="wpg">
                <w:drawing>
                  <wp:anchor distT="0" distB="0" distL="114300" distR="114300" simplePos="0" relativeHeight="251659264" behindDoc="1" locked="0" layoutInCell="1" allowOverlap="1" wp14:anchorId="36DC343A" wp14:editId="43C01B47">
                    <wp:simplePos x="0" y="0"/>
                    <wp:positionH relativeFrom="page">
                      <wp:posOffset>352425</wp:posOffset>
                    </wp:positionH>
                    <wp:positionV relativeFrom="margin">
                      <wp:align>top</wp:align>
                    </wp:positionV>
                    <wp:extent cx="6858000" cy="9951864"/>
                    <wp:effectExtent l="0" t="0" r="0" b="0"/>
                    <wp:wrapNone/>
                    <wp:docPr id="119" name="Groupe 119"/>
                    <wp:cNvGraphicFramePr/>
                    <a:graphic xmlns:a="http://schemas.openxmlformats.org/drawingml/2006/main">
                      <a:graphicData uri="http://schemas.microsoft.com/office/word/2010/wordprocessingGroup">
                        <wpg:wgp>
                          <wpg:cNvGrpSpPr/>
                          <wpg:grpSpPr>
                            <a:xfrm>
                              <a:off x="0" y="0"/>
                              <a:ext cx="6858000" cy="9951864"/>
                              <a:chOff x="0" y="0"/>
                              <a:chExt cx="6858000" cy="8582760"/>
                            </a:xfrm>
                          </wpg:grpSpPr>
                          <wps:wsp>
                            <wps:cNvPr id="121" name="Rectangle 121"/>
                            <wps:cNvSpPr/>
                            <wps:spPr>
                              <a:xfrm>
                                <a:off x="0" y="6750035"/>
                                <a:ext cx="6858000" cy="1832725"/>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rsidR="00E91746" w:rsidRPr="00E91746" w:rsidRDefault="00E91746">
                                  <w:pPr>
                                    <w:pStyle w:val="Sansinterligne"/>
                                    <w:rPr>
                                      <w:rFonts w:ascii="Marianne" w:hAnsi="Marianne"/>
                                      <w:caps/>
                                      <w:color w:val="FFFFFF" w:themeColor="background1"/>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Zone de texte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Marianne" w:eastAsiaTheme="majorEastAsia" w:hAnsi="Marianne" w:cstheme="majorBidi"/>
                                      <w:color w:val="5B9BD5" w:themeColor="accent1"/>
                                      <w:sz w:val="32"/>
                                      <w:szCs w:val="108"/>
                                    </w:rPr>
                                    <w:alias w:val="Titr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rsidR="00E91746" w:rsidRPr="0089773D" w:rsidRDefault="00465A5F" w:rsidP="00044DF1">
                                      <w:pPr>
                                        <w:pStyle w:val="Sansinterligne"/>
                                        <w:pBdr>
                                          <w:bottom w:val="single" w:sz="6" w:space="19" w:color="7F7F7F" w:themeColor="text1" w:themeTint="80"/>
                                        </w:pBdr>
                                        <w:jc w:val="center"/>
                                        <w:rPr>
                                          <w:rFonts w:ascii="Marianne" w:eastAsiaTheme="majorEastAsia" w:hAnsi="Marianne" w:cstheme="majorBidi"/>
                                          <w:color w:val="5B9BD5" w:themeColor="accent1"/>
                                          <w:sz w:val="40"/>
                                          <w:szCs w:val="108"/>
                                        </w:rPr>
                                      </w:pPr>
                                      <w:r>
                                        <w:rPr>
                                          <w:rFonts w:ascii="Marianne" w:eastAsiaTheme="majorEastAsia" w:hAnsi="Marianne" w:cstheme="majorBidi"/>
                                          <w:color w:val="5B9BD5" w:themeColor="accent1"/>
                                          <w:sz w:val="32"/>
                                          <w:szCs w:val="108"/>
                                        </w:rPr>
                                        <w:t>« Favoriser le contrôle et l’application efficaces de la réglementation relative à la pêche, y compris la lutte contre la pêche INN, ainsi que la fiabilité des données aux fins d’une prise de décision fondée sur les connaissances »</w:t>
                                      </w:r>
                                    </w:p>
                                  </w:sdtContent>
                                </w:sdt>
                                <w:p w:rsidR="00E91746" w:rsidRPr="0089773D" w:rsidRDefault="00E91746" w:rsidP="00E91746">
                                  <w:pPr>
                                    <w:jc w:val="center"/>
                                    <w:rPr>
                                      <w:rFonts w:ascii="Marianne" w:hAnsi="Marianne"/>
                                      <w:b/>
                                      <w:color w:val="00B0F0"/>
                                    </w:rPr>
                                  </w:pP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6DC343A" id="Groupe 119" o:spid="_x0000_s1026" style="position:absolute;margin-left:27.75pt;margin-top:0;width:540pt;height:783.6pt;z-index:-251657216;mso-position-horizontal-relative:page;mso-position-vertical:top;mso-position-vertical-relative:margin" coordsize="68580,85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">
                    <v:rect id="Rectangle 121" o:spid="_x0000_s1027" style="position:absolute;top:6750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" fillcolor="#5b9bd5 [3204]" stroked="f">
                      <v:textbox inset="36pt,14.4pt,36pt,36pt">
                        <w:txbxContent>
                          <w:p w:rsidR="00E91746" w:rsidRPr="00E91746" w:rsidRDefault="00E91746">
                            <w:pPr>
                              <w:pStyle w:val="Sansinterligne"/>
                              <w:rPr>
                                <w:rFonts w:ascii="Marianne" w:hAnsi="Marianne"/>
                                <w:caps/>
                                <w:color w:val="FFFFFF" w:themeColor="background1"/>
                              </w:rPr>
                            </w:pPr>
                          </w:p>
                        </w:txbxContent>
                      </v:textbox>
                    </v:rect>
                    <v:shapetype id="_x0000_t202" coordsize="21600,21600" o:spt="202" path="m,l,21600r21600,l21600,xe">
                      <v:stroke joinstyle="miter"/>
                      <v:path gradientshapeok="t" o:connecttype="rect"/>
                    </v:shapetype>
                    <v:shape id="Zone de texte 122" o:spid="_x0000_s1028"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Marianne" w:eastAsiaTheme="majorEastAsia" w:hAnsi="Marianne" w:cstheme="majorBidi"/>
                                <w:color w:val="5B9BD5" w:themeColor="accent1"/>
                                <w:sz w:val="32"/>
                                <w:szCs w:val="108"/>
                              </w:rPr>
                              <w:alias w:val="Titr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rsidR="00E91746" w:rsidRPr="0089773D" w:rsidRDefault="00465A5F" w:rsidP="00044DF1">
                                <w:pPr>
                                  <w:pStyle w:val="Sansinterligne"/>
                                  <w:pBdr>
                                    <w:bottom w:val="single" w:sz="6" w:space="19" w:color="7F7F7F" w:themeColor="text1" w:themeTint="80"/>
                                  </w:pBdr>
                                  <w:jc w:val="center"/>
                                  <w:rPr>
                                    <w:rFonts w:ascii="Marianne" w:eastAsiaTheme="majorEastAsia" w:hAnsi="Marianne" w:cstheme="majorBidi"/>
                                    <w:color w:val="5B9BD5" w:themeColor="accent1"/>
                                    <w:sz w:val="40"/>
                                    <w:szCs w:val="108"/>
                                  </w:rPr>
                                </w:pPr>
                                <w:r>
                                  <w:rPr>
                                    <w:rFonts w:ascii="Marianne" w:eastAsiaTheme="majorEastAsia" w:hAnsi="Marianne" w:cstheme="majorBidi"/>
                                    <w:color w:val="5B9BD5" w:themeColor="accent1"/>
                                    <w:sz w:val="32"/>
                                    <w:szCs w:val="108"/>
                                  </w:rPr>
                                  <w:t>« Favoriser le contrôle et l’application efficaces de la réglementation relative à la pêche, y compris la lutte contre la pêche INN, ainsi que la fiabilité des données aux fins d’une prise de décision fondée sur les connaissances »</w:t>
                                </w:r>
                              </w:p>
                            </w:sdtContent>
                          </w:sdt>
                          <w:p w:rsidR="00E91746" w:rsidRPr="0089773D" w:rsidRDefault="00E91746" w:rsidP="00E91746">
                            <w:pPr>
                              <w:jc w:val="center"/>
                              <w:rPr>
                                <w:rFonts w:ascii="Marianne" w:hAnsi="Marianne"/>
                                <w:b/>
                                <w:color w:val="00B0F0"/>
                              </w:rPr>
                            </w:pPr>
                          </w:p>
                        </w:txbxContent>
                      </v:textbox>
                    </v:shape>
                    <w10:wrap anchorx="page" anchory="margin"/>
                  </v:group>
                </w:pict>
              </mc:Fallback>
            </mc:AlternateContent>
          </w:r>
        </w:p>
        <w:p w:rsidR="0089773D" w:rsidRDefault="00044DF1" w:rsidP="0089773D">
          <w:pPr>
            <w:pStyle w:val="En-ttedetabledesmatires"/>
          </w:pPr>
          <w:r w:rsidRPr="00E91746">
            <w:rPr>
              <w:rFonts w:ascii="Marianne" w:hAnsi="Marianne" w:cs="Arial"/>
              <w:b/>
              <w:noProof/>
              <w:sz w:val="18"/>
              <w:szCs w:val="20"/>
              <w:u w:val="single"/>
            </w:rPr>
            <mc:AlternateContent>
              <mc:Choice Requires="wps">
                <w:drawing>
                  <wp:anchor distT="45720" distB="45720" distL="114300" distR="114300" simplePos="0" relativeHeight="251661312" behindDoc="0" locked="0" layoutInCell="1" allowOverlap="1" wp14:anchorId="4639C1A9" wp14:editId="6FDB3AAC">
                    <wp:simplePos x="0" y="0"/>
                    <wp:positionH relativeFrom="margin">
                      <wp:posOffset>31115</wp:posOffset>
                    </wp:positionH>
                    <wp:positionV relativeFrom="paragraph">
                      <wp:posOffset>7667625</wp:posOffset>
                    </wp:positionV>
                    <wp:extent cx="6408420" cy="1666875"/>
                    <wp:effectExtent l="0" t="0" r="11430"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420" cy="1666875"/>
                            </a:xfrm>
                            <a:prstGeom prst="rect">
                              <a:avLst/>
                            </a:prstGeom>
                            <a:solidFill>
                              <a:schemeClr val="accent1"/>
                            </a:solidFill>
                            <a:ln>
                              <a:solidFill>
                                <a:schemeClr val="accent1"/>
                              </a:solidFill>
                              <a:headEnd/>
                              <a:tailEnd/>
                            </a:ln>
                          </wps:spPr>
                          <wps:style>
                            <a:lnRef idx="2">
                              <a:schemeClr val="accent1"/>
                            </a:lnRef>
                            <a:fillRef idx="1">
                              <a:schemeClr val="lt1"/>
                            </a:fillRef>
                            <a:effectRef idx="0">
                              <a:schemeClr val="accent1"/>
                            </a:effectRef>
                            <a:fontRef idx="minor">
                              <a:schemeClr val="dk1"/>
                            </a:fontRef>
                          </wps:style>
                          <wps:txbx>
                            <w:txbxContent>
                              <w:p w:rsidR="0089773D" w:rsidRPr="00272A1D" w:rsidRDefault="00272A1D" w:rsidP="00272A1D">
                                <w:pPr>
                                  <w:spacing w:line="360" w:lineRule="auto"/>
                                  <w:jc w:val="both"/>
                                  <w:rPr>
                                    <w:rFonts w:ascii="Marianne" w:hAnsi="Marianne"/>
                                    <w:color w:val="FFFFFF" w:themeColor="background1"/>
                                    <w:sz w:val="18"/>
                                    <w:u w:val="single"/>
                                  </w:rPr>
                                </w:pPr>
                                <w:r w:rsidRPr="00272A1D">
                                  <w:rPr>
                                    <w:rFonts w:ascii="Marianne" w:hAnsi="Marianne"/>
                                    <w:color w:val="FFFFFF" w:themeColor="background1"/>
                                    <w:sz w:val="24"/>
                                  </w:rPr>
                                  <w:t>Intitulé du projet et acronyme</w:t>
                                </w:r>
                                <w:r w:rsidRPr="00272A1D">
                                  <w:rPr>
                                    <w:rFonts w:ascii="Calibri" w:hAnsi="Calibri" w:cs="Calibri"/>
                                    <w:color w:val="FFFFFF" w:themeColor="background1"/>
                                    <w:sz w:val="24"/>
                                  </w:rPr>
                                  <w:t> </w:t>
                                </w:r>
                                <w:r w:rsidRPr="00272A1D">
                                  <w:rPr>
                                    <w:rFonts w:ascii="Marianne" w:hAnsi="Marianne"/>
                                    <w:color w:val="FFFFFF" w:themeColor="background1"/>
                                    <w:sz w:val="24"/>
                                  </w:rPr>
                                  <w:t xml:space="preserve">: à remplir par le porteur de projet sous le format </w:t>
                                </w:r>
                                <w:r w:rsidRPr="007E30F4">
                                  <w:rPr>
                                    <w:rFonts w:ascii="Marianne" w:hAnsi="Marianne"/>
                                    <w:sz w:val="24"/>
                                    <w:highlight w:val="yellow"/>
                                  </w:rPr>
                                  <w:t>[2023-2024-Collecte de données DCF – nom du porteur]</w:t>
                                </w:r>
                              </w:p>
                              <w:p w:rsidR="0089773D" w:rsidRDefault="0089773D" w:rsidP="00DC1C21">
                                <w:pPr>
                                  <w:jc w:val="both"/>
                                  <w:rPr>
                                    <w:rFonts w:ascii="Marianne" w:hAnsi="Marianne"/>
                                    <w:b/>
                                    <w:color w:val="FFFFFF" w:themeColor="background1"/>
                                    <w:sz w:val="20"/>
                                  </w:rPr>
                                </w:pPr>
                              </w:p>
                              <w:p w:rsidR="0089773D" w:rsidRDefault="0089773D" w:rsidP="00DC1C21">
                                <w:pPr>
                                  <w:jc w:val="both"/>
                                  <w:rPr>
                                    <w:rFonts w:ascii="Marianne" w:hAnsi="Marianne"/>
                                    <w:b/>
                                    <w:color w:val="FFFFFF" w:themeColor="background1"/>
                                    <w:sz w:val="20"/>
                                  </w:rPr>
                                </w:pPr>
                              </w:p>
                              <w:p w:rsidR="0089773D" w:rsidRPr="0089773D" w:rsidRDefault="0089773D" w:rsidP="00DC1C21">
                                <w:pPr>
                                  <w:jc w:val="both"/>
                                  <w:rPr>
                                    <w:rFonts w:ascii="Marianne" w:hAnsi="Marianne"/>
                                    <w:b/>
                                    <w:color w:val="FFFFFF" w:themeColor="background1"/>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39C1A9" id="Zone de texte 2" o:spid="_x0000_s1029" type="#_x0000_t202" style="position:absolute;margin-left:2.45pt;margin-top:603.75pt;width:504.6pt;height:131.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" fillcolor="#5b9bd5 [3204]" strokecolor="#5b9bd5 [3204]" strokeweight="1pt">
                    <v:textbox>
                      <w:txbxContent>
                        <w:p w:rsidR="0089773D" w:rsidRPr="00272A1D" w:rsidRDefault="00272A1D" w:rsidP="00272A1D">
                          <w:pPr>
                            <w:spacing w:line="360" w:lineRule="auto"/>
                            <w:jc w:val="both"/>
                            <w:rPr>
                              <w:rFonts w:ascii="Marianne" w:hAnsi="Marianne"/>
                              <w:color w:val="FFFFFF" w:themeColor="background1"/>
                              <w:sz w:val="18"/>
                              <w:u w:val="single"/>
                            </w:rPr>
                          </w:pPr>
                          <w:r w:rsidRPr="00272A1D">
                            <w:rPr>
                              <w:rFonts w:ascii="Marianne" w:hAnsi="Marianne"/>
                              <w:color w:val="FFFFFF" w:themeColor="background1"/>
                              <w:sz w:val="24"/>
                            </w:rPr>
                            <w:t>Intitulé du projet et acronyme</w:t>
                          </w:r>
                          <w:r w:rsidRPr="00272A1D">
                            <w:rPr>
                              <w:rFonts w:ascii="Calibri" w:hAnsi="Calibri" w:cs="Calibri"/>
                              <w:color w:val="FFFFFF" w:themeColor="background1"/>
                              <w:sz w:val="24"/>
                            </w:rPr>
                            <w:t> </w:t>
                          </w:r>
                          <w:r w:rsidRPr="00272A1D">
                            <w:rPr>
                              <w:rFonts w:ascii="Marianne" w:hAnsi="Marianne"/>
                              <w:color w:val="FFFFFF" w:themeColor="background1"/>
                              <w:sz w:val="24"/>
                            </w:rPr>
                            <w:t xml:space="preserve">: à remplir par le porteur de projet sous le format </w:t>
                          </w:r>
                          <w:r w:rsidRPr="007E30F4">
                            <w:rPr>
                              <w:rFonts w:ascii="Marianne" w:hAnsi="Marianne"/>
                              <w:sz w:val="24"/>
                              <w:highlight w:val="yellow"/>
                            </w:rPr>
                            <w:t>[2023-2024-Collecte de données DCF – nom du porteur]</w:t>
                          </w:r>
                        </w:p>
                        <w:p w:rsidR="0089773D" w:rsidRDefault="0089773D" w:rsidP="00DC1C21">
                          <w:pPr>
                            <w:jc w:val="both"/>
                            <w:rPr>
                              <w:rFonts w:ascii="Marianne" w:hAnsi="Marianne"/>
                              <w:b/>
                              <w:color w:val="FFFFFF" w:themeColor="background1"/>
                              <w:sz w:val="20"/>
                            </w:rPr>
                          </w:pPr>
                        </w:p>
                        <w:p w:rsidR="0089773D" w:rsidRDefault="0089773D" w:rsidP="00DC1C21">
                          <w:pPr>
                            <w:jc w:val="both"/>
                            <w:rPr>
                              <w:rFonts w:ascii="Marianne" w:hAnsi="Marianne"/>
                              <w:b/>
                              <w:color w:val="FFFFFF" w:themeColor="background1"/>
                              <w:sz w:val="20"/>
                            </w:rPr>
                          </w:pPr>
                        </w:p>
                        <w:p w:rsidR="0089773D" w:rsidRPr="0089773D" w:rsidRDefault="0089773D" w:rsidP="00DC1C21">
                          <w:pPr>
                            <w:jc w:val="both"/>
                            <w:rPr>
                              <w:rFonts w:ascii="Marianne" w:hAnsi="Marianne"/>
                              <w:b/>
                              <w:color w:val="FFFFFF" w:themeColor="background1"/>
                              <w:sz w:val="20"/>
                            </w:rPr>
                          </w:pPr>
                        </w:p>
                      </w:txbxContent>
                    </v:textbox>
                    <w10:wrap type="square" anchorx="margin"/>
                  </v:shape>
                </w:pict>
              </mc:Fallback>
            </mc:AlternateContent>
          </w:r>
          <w:r w:rsidRPr="0089773D">
            <w:rPr>
              <w:rFonts w:ascii="Marianne" w:hAnsi="Marianne" w:cs="Arial"/>
              <w:b/>
              <w:noProof/>
              <w:szCs w:val="20"/>
              <w:u w:val="single"/>
            </w:rPr>
            <mc:AlternateContent>
              <mc:Choice Requires="wps">
                <w:drawing>
                  <wp:anchor distT="45720" distB="45720" distL="114300" distR="114300" simplePos="0" relativeHeight="251668480" behindDoc="0" locked="0" layoutInCell="1" allowOverlap="1">
                    <wp:simplePos x="0" y="0"/>
                    <wp:positionH relativeFrom="margin">
                      <wp:posOffset>1661629</wp:posOffset>
                    </wp:positionH>
                    <wp:positionV relativeFrom="paragraph">
                      <wp:posOffset>5027874</wp:posOffset>
                    </wp:positionV>
                    <wp:extent cx="3227705" cy="993775"/>
                    <wp:effectExtent l="0" t="0" r="10795" b="15875"/>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705" cy="993775"/>
                            </a:xfrm>
                            <a:prstGeom prst="rect">
                              <a:avLst/>
                            </a:prstGeom>
                            <a:solidFill>
                              <a:srgbClr val="FFFFFF"/>
                            </a:solidFill>
                            <a:ln w="9525">
                              <a:solidFill>
                                <a:schemeClr val="bg1"/>
                              </a:solidFill>
                              <a:miter lim="800000"/>
                              <a:headEnd/>
                              <a:tailEnd/>
                            </a:ln>
                          </wps:spPr>
                          <wps:txbx>
                            <w:txbxContent>
                              <w:sdt>
                                <w:sdtPr>
                                  <w:rPr>
                                    <w:rFonts w:ascii="Marianne" w:hAnsi="Marianne"/>
                                    <w:b/>
                                  </w:rPr>
                                  <w:alias w:val="Sous-titr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rsidR="00044DF1" w:rsidRPr="00044DF1" w:rsidRDefault="00044DF1" w:rsidP="00044DF1">
                                    <w:pPr>
                                      <w:jc w:val="center"/>
                                      <w:rPr>
                                        <w:rFonts w:ascii="Marianne" w:hAnsi="Marianne"/>
                                        <w:b/>
                                      </w:rPr>
                                    </w:pPr>
                                    <w:r w:rsidRPr="00044DF1">
                                      <w:rPr>
                                        <w:rFonts w:ascii="Marianne" w:hAnsi="Marianne"/>
                                        <w:b/>
                                      </w:rPr>
                                      <w:t>Objectif spécifique 1.4 du FEAMPA</w:t>
                                    </w:r>
                                  </w:p>
                                </w:sdtContent>
                              </w:sdt>
                              <w:p w:rsidR="0089773D" w:rsidRPr="0089773D" w:rsidRDefault="00272A1D" w:rsidP="00044DF1">
                                <w:pPr>
                                  <w:jc w:val="center"/>
                                  <w:rPr>
                                    <w:rFonts w:ascii="Marianne" w:eastAsiaTheme="majorEastAsia" w:hAnsi="Marianne" w:cstheme="majorBidi"/>
                                    <w:b/>
                                    <w:sz w:val="36"/>
                                    <w:szCs w:val="108"/>
                                    <w:lang w:eastAsia="fr-FR"/>
                                  </w:rPr>
                                </w:pPr>
                                <w:r>
                                  <w:rPr>
                                    <w:rFonts w:ascii="Marianne" w:eastAsiaTheme="majorEastAsia" w:hAnsi="Marianne" w:cstheme="majorBidi"/>
                                    <w:b/>
                                    <w:sz w:val="36"/>
                                    <w:szCs w:val="108"/>
                                    <w:lang w:eastAsia="fr-FR"/>
                                  </w:rPr>
                                  <w:t>DOSSIER TECHNIQUE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30.85pt;margin-top:395.9pt;width:254.15pt;height:78.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" strokecolor="white [3212]">
                    <v:textbox>
                      <w:txbxContent>
                        <w:sdt>
                          <w:sdtPr>
                            <w:rPr>
                              <w:rFonts w:ascii="Marianne" w:hAnsi="Marianne"/>
                              <w:b/>
                            </w:rPr>
                            <w:alias w:val="Sous-titr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rsidR="00044DF1" w:rsidRPr="00044DF1" w:rsidRDefault="00044DF1" w:rsidP="00044DF1">
                              <w:pPr>
                                <w:jc w:val="center"/>
                                <w:rPr>
                                  <w:rFonts w:ascii="Marianne" w:hAnsi="Marianne"/>
                                  <w:b/>
                                </w:rPr>
                              </w:pPr>
                              <w:r w:rsidRPr="00044DF1">
                                <w:rPr>
                                  <w:rFonts w:ascii="Marianne" w:hAnsi="Marianne"/>
                                  <w:b/>
                                </w:rPr>
                                <w:t>Objectif spécifique 1.4 du FEAMPA</w:t>
                              </w:r>
                            </w:p>
                          </w:sdtContent>
                        </w:sdt>
                        <w:p w:rsidR="0089773D" w:rsidRPr="0089773D" w:rsidRDefault="00272A1D" w:rsidP="00044DF1">
                          <w:pPr>
                            <w:jc w:val="center"/>
                            <w:rPr>
                              <w:rFonts w:ascii="Marianne" w:eastAsiaTheme="majorEastAsia" w:hAnsi="Marianne" w:cstheme="majorBidi"/>
                              <w:b/>
                              <w:sz w:val="36"/>
                              <w:szCs w:val="108"/>
                              <w:lang w:eastAsia="fr-FR"/>
                            </w:rPr>
                          </w:pPr>
                          <w:r>
                            <w:rPr>
                              <w:rFonts w:ascii="Marianne" w:eastAsiaTheme="majorEastAsia" w:hAnsi="Marianne" w:cstheme="majorBidi"/>
                              <w:b/>
                              <w:sz w:val="36"/>
                              <w:szCs w:val="108"/>
                              <w:lang w:eastAsia="fr-FR"/>
                            </w:rPr>
                            <w:t>DOSSIER TECHNIQUE</w:t>
                          </w:r>
                        </w:p>
                      </w:txbxContent>
                    </v:textbox>
                    <w10:wrap type="square" anchorx="margin"/>
                  </v:shape>
                </w:pict>
              </mc:Fallback>
            </mc:AlternateContent>
          </w:r>
          <w:r w:rsidR="00FB6C5D">
            <w:rPr>
              <w:noProof/>
            </w:rPr>
            <mc:AlternateContent>
              <mc:Choice Requires="wps">
                <w:drawing>
                  <wp:anchor distT="45720" distB="45720" distL="114300" distR="114300" simplePos="0" relativeHeight="251666432" behindDoc="0" locked="0" layoutInCell="1" allowOverlap="1">
                    <wp:simplePos x="0" y="0"/>
                    <wp:positionH relativeFrom="column">
                      <wp:posOffset>1431290</wp:posOffset>
                    </wp:positionH>
                    <wp:positionV relativeFrom="paragraph">
                      <wp:posOffset>1480572</wp:posOffset>
                    </wp:positionV>
                    <wp:extent cx="3733800" cy="1404620"/>
                    <wp:effectExtent l="0" t="0" r="19050" b="26035"/>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404620"/>
                            </a:xfrm>
                            <a:prstGeom prst="rect">
                              <a:avLst/>
                            </a:prstGeom>
                            <a:solidFill>
                              <a:schemeClr val="bg1"/>
                            </a:solidFill>
                            <a:ln w="9525">
                              <a:solidFill>
                                <a:schemeClr val="bg1"/>
                              </a:solidFill>
                              <a:miter lim="800000"/>
                              <a:headEnd/>
                              <a:tailEnd/>
                            </a:ln>
                          </wps:spPr>
                          <wps:txbx>
                            <w:txbxContent>
                              <w:p w:rsidR="0089773D" w:rsidRPr="0089773D" w:rsidRDefault="0089773D">
                                <w:pPr>
                                  <w:rPr>
                                    <w:rFonts w:ascii="Marianne" w:eastAsiaTheme="majorEastAsia" w:hAnsi="Marianne" w:cstheme="majorBidi"/>
                                    <w:b/>
                                    <w:sz w:val="48"/>
                                    <w:szCs w:val="108"/>
                                    <w:lang w:eastAsia="fr-FR"/>
                                  </w:rPr>
                                </w:pPr>
                                <w:r w:rsidRPr="0089773D">
                                  <w:rPr>
                                    <w:rFonts w:ascii="Marianne" w:eastAsiaTheme="majorEastAsia" w:hAnsi="Marianne" w:cstheme="majorBidi"/>
                                    <w:b/>
                                    <w:sz w:val="48"/>
                                    <w:szCs w:val="108"/>
                                    <w:lang w:eastAsia="fr-FR"/>
                                  </w:rPr>
                                  <w:t>APPEL A PROJET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12.7pt;margin-top:116.6pt;width:294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" fillcolor="white [3212]" strokecolor="white [3212]">
                    <v:textbox style="mso-fit-shape-to-text:t">
                      <w:txbxContent>
                        <w:p w:rsidR="0089773D" w:rsidRPr="0089773D" w:rsidRDefault="0089773D">
                          <w:pPr>
                            <w:rPr>
                              <w:rFonts w:ascii="Marianne" w:eastAsiaTheme="majorEastAsia" w:hAnsi="Marianne" w:cstheme="majorBidi"/>
                              <w:b/>
                              <w:sz w:val="48"/>
                              <w:szCs w:val="108"/>
                              <w:lang w:eastAsia="fr-FR"/>
                            </w:rPr>
                          </w:pPr>
                          <w:r w:rsidRPr="0089773D">
                            <w:rPr>
                              <w:rFonts w:ascii="Marianne" w:eastAsiaTheme="majorEastAsia" w:hAnsi="Marianne" w:cstheme="majorBidi"/>
                              <w:b/>
                              <w:sz w:val="48"/>
                              <w:szCs w:val="108"/>
                              <w:lang w:eastAsia="fr-FR"/>
                            </w:rPr>
                            <w:t>APPEL A PROJET 2022</w:t>
                          </w:r>
                        </w:p>
                      </w:txbxContent>
                    </v:textbox>
                    <w10:wrap type="square"/>
                  </v:shape>
                </w:pict>
              </mc:Fallback>
            </mc:AlternateContent>
          </w:r>
          <w:r w:rsidR="007C026D">
            <w:rPr>
              <w:noProof/>
            </w:rPr>
            <w:drawing>
              <wp:inline distT="0" distB="0" distL="0" distR="0" wp14:anchorId="57FDF8FD" wp14:editId="4545DD9F">
                <wp:extent cx="1555750" cy="933450"/>
                <wp:effectExtent l="0" t="0" r="6350" b="0"/>
                <wp:docPr id="10" name="Image 10" descr="C:\Users\barbara-e.charvot\AppData\Local\Microsoft\Windows\INetCache\Content.MSO\4D4B643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rbara-e.charvot\AppData\Local\Microsoft\Windows\INetCache\Content.MSO\4D4B6431.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5750" cy="933450"/>
                        </a:xfrm>
                        <a:prstGeom prst="rect">
                          <a:avLst/>
                        </a:prstGeom>
                        <a:noFill/>
                        <a:ln>
                          <a:noFill/>
                        </a:ln>
                      </pic:spPr>
                    </pic:pic>
                  </a:graphicData>
                </a:graphic>
              </wp:inline>
            </w:drawing>
          </w:r>
          <w:r w:rsidR="0089773D">
            <w:rPr>
              <w:noProof/>
            </w:rPr>
            <w:tab/>
          </w:r>
          <w:r w:rsidR="0089773D">
            <w:rPr>
              <w:noProof/>
            </w:rPr>
            <w:tab/>
          </w:r>
          <w:r w:rsidR="0089773D">
            <w:rPr>
              <w:noProof/>
            </w:rPr>
            <w:tab/>
          </w:r>
          <w:r w:rsidR="0089773D">
            <w:rPr>
              <w:noProof/>
            </w:rPr>
            <w:tab/>
          </w:r>
          <w:r w:rsidR="0089773D">
            <w:rPr>
              <w:noProof/>
            </w:rPr>
            <w:tab/>
          </w:r>
          <w:r w:rsidR="0089773D">
            <w:rPr>
              <w:noProof/>
            </w:rPr>
            <w:tab/>
          </w:r>
          <w:r w:rsidR="0089773D">
            <w:rPr>
              <w:noProof/>
            </w:rPr>
            <w:tab/>
          </w:r>
          <w:r w:rsidR="0089773D">
            <w:rPr>
              <w:noProof/>
            </w:rPr>
            <w:tab/>
            <w:t xml:space="preserve">  </w:t>
          </w:r>
          <w:r w:rsidR="00A50407">
            <w:rPr>
              <w:noProof/>
            </w:rPr>
            <w:drawing>
              <wp:inline distT="0" distB="0" distL="0" distR="0" wp14:anchorId="0C2928DC" wp14:editId="22112ADC">
                <wp:extent cx="1400175" cy="930379"/>
                <wp:effectExtent l="0" t="0" r="0" b="317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9056" t="51863" r="63160" b="39861"/>
                        <a:stretch/>
                      </pic:blipFill>
                      <pic:spPr bwMode="auto">
                        <a:xfrm>
                          <a:off x="0" y="0"/>
                          <a:ext cx="1433775" cy="952705"/>
                        </a:xfrm>
                        <a:prstGeom prst="rect">
                          <a:avLst/>
                        </a:prstGeom>
                        <a:ln>
                          <a:noFill/>
                        </a:ln>
                        <a:extLst>
                          <a:ext uri="{53640926-AAD7-44D8-BBD7-CCE9431645EC}">
                            <a14:shadowObscured xmlns:a14="http://schemas.microsoft.com/office/drawing/2010/main"/>
                          </a:ext>
                        </a:extLst>
                      </pic:spPr>
                    </pic:pic>
                  </a:graphicData>
                </a:graphic>
              </wp:inline>
            </w:drawing>
          </w:r>
          <w:r w:rsidR="0089773D">
            <w:rPr>
              <w:noProof/>
            </w:rPr>
            <w:tab/>
          </w:r>
          <w:r w:rsidR="0089773D">
            <w:rPr>
              <w:noProof/>
            </w:rPr>
            <w:tab/>
          </w:r>
          <w:r w:rsidR="0089773D">
            <w:rPr>
              <w:noProof/>
            </w:rPr>
            <w:tab/>
          </w:r>
          <w:r w:rsidR="0089773D">
            <w:rPr>
              <w:noProof/>
            </w:rPr>
            <w:tab/>
          </w:r>
          <w:r w:rsidR="0089773D">
            <w:rPr>
              <w:noProof/>
            </w:rPr>
            <w:tab/>
          </w:r>
          <w:r w:rsidR="0089773D">
            <w:rPr>
              <w:noProof/>
            </w:rPr>
            <w:tab/>
          </w:r>
          <w:r w:rsidR="00E91746">
            <w:br w:type="page"/>
          </w:r>
        </w:p>
      </w:sdtContent>
    </w:sdt>
    <w:p w:rsidR="00272A1D" w:rsidRDefault="0089773D" w:rsidP="0089773D">
      <w:pPr>
        <w:pStyle w:val="En-ttedetabledesmatires"/>
        <w:rPr>
          <w:rFonts w:ascii="Marianne" w:hAnsi="Marianne"/>
          <w:b/>
          <w:bCs/>
          <w:color w:val="auto"/>
          <w:sz w:val="24"/>
          <w:szCs w:val="22"/>
          <w:u w:val="single"/>
        </w:rPr>
      </w:pPr>
      <w:r w:rsidRPr="0089773D">
        <w:rPr>
          <w:rFonts w:ascii="Marianne" w:hAnsi="Marianne"/>
          <w:b/>
          <w:bCs/>
          <w:color w:val="auto"/>
          <w:sz w:val="24"/>
          <w:szCs w:val="22"/>
          <w:u w:val="single"/>
        </w:rPr>
        <w:lastRenderedPageBreak/>
        <w:t>Sommaire</w:t>
      </w:r>
      <w:r>
        <w:rPr>
          <w:rFonts w:ascii="Calibri" w:hAnsi="Calibri" w:cs="Calibri"/>
          <w:b/>
          <w:bCs/>
          <w:color w:val="auto"/>
          <w:sz w:val="24"/>
          <w:szCs w:val="22"/>
          <w:u w:val="single"/>
        </w:rPr>
        <w:t> </w:t>
      </w:r>
      <w:r>
        <w:rPr>
          <w:rFonts w:ascii="Marianne" w:hAnsi="Marianne"/>
          <w:b/>
          <w:bCs/>
          <w:color w:val="auto"/>
          <w:sz w:val="24"/>
          <w:szCs w:val="22"/>
          <w:u w:val="single"/>
        </w:rPr>
        <w:t>:</w:t>
      </w:r>
    </w:p>
    <w:p w:rsidR="00272A1D" w:rsidRDefault="00272A1D" w:rsidP="00272A1D">
      <w:pPr>
        <w:rPr>
          <w:lang w:eastAsia="fr-FR"/>
        </w:rPr>
      </w:pPr>
    </w:p>
    <w:p w:rsidR="00272A1D" w:rsidRPr="00272A1D" w:rsidRDefault="00272A1D" w:rsidP="00272A1D">
      <w:pPr>
        <w:pStyle w:val="Paragraphedeliste"/>
        <w:numPr>
          <w:ilvl w:val="0"/>
          <w:numId w:val="34"/>
        </w:numPr>
        <w:rPr>
          <w:rFonts w:ascii="Marianne" w:hAnsi="Marianne"/>
          <w:sz w:val="20"/>
          <w:lang w:eastAsia="fr-FR"/>
        </w:rPr>
      </w:pPr>
      <w:r w:rsidRPr="00272A1D">
        <w:rPr>
          <w:rFonts w:ascii="Marianne" w:hAnsi="Marianne"/>
          <w:sz w:val="20"/>
          <w:lang w:eastAsia="fr-FR"/>
        </w:rPr>
        <w:t xml:space="preserve">Fiche résumé du projet </w:t>
      </w:r>
    </w:p>
    <w:p w:rsidR="00272A1D" w:rsidRPr="00272A1D" w:rsidRDefault="00272A1D" w:rsidP="00272A1D">
      <w:pPr>
        <w:pStyle w:val="Paragraphedeliste"/>
        <w:numPr>
          <w:ilvl w:val="0"/>
          <w:numId w:val="34"/>
        </w:numPr>
        <w:rPr>
          <w:rFonts w:ascii="Marianne" w:hAnsi="Marianne"/>
          <w:sz w:val="20"/>
          <w:lang w:eastAsia="fr-FR"/>
        </w:rPr>
      </w:pPr>
      <w:r w:rsidRPr="00272A1D">
        <w:rPr>
          <w:rFonts w:ascii="Marianne" w:hAnsi="Marianne"/>
          <w:sz w:val="20"/>
          <w:lang w:eastAsia="fr-FR"/>
        </w:rPr>
        <w:t xml:space="preserve">Objectifs et programme des travaux </w:t>
      </w:r>
    </w:p>
    <w:p w:rsidR="00272A1D" w:rsidRPr="00272A1D" w:rsidRDefault="00272A1D" w:rsidP="00272A1D">
      <w:pPr>
        <w:pStyle w:val="Paragraphedeliste"/>
        <w:numPr>
          <w:ilvl w:val="0"/>
          <w:numId w:val="34"/>
        </w:numPr>
        <w:rPr>
          <w:rFonts w:ascii="Marianne" w:hAnsi="Marianne"/>
          <w:sz w:val="20"/>
          <w:lang w:eastAsia="fr-FR"/>
        </w:rPr>
      </w:pPr>
      <w:r w:rsidRPr="00272A1D">
        <w:rPr>
          <w:rFonts w:ascii="Marianne" w:hAnsi="Marianne"/>
          <w:sz w:val="20"/>
          <w:lang w:eastAsia="fr-FR"/>
        </w:rPr>
        <w:t xml:space="preserve">Plan de financement du projet </w:t>
      </w:r>
    </w:p>
    <w:p w:rsidR="00272A1D" w:rsidRPr="007E0B12" w:rsidRDefault="00272A1D" w:rsidP="00272A1D">
      <w:pPr>
        <w:rPr>
          <w:rFonts w:ascii="Arial" w:eastAsiaTheme="majorEastAsia" w:hAnsi="Arial" w:cs="Arial"/>
          <w:b/>
          <w:bCs/>
          <w:sz w:val="28"/>
          <w:u w:val="single"/>
          <w:lang w:eastAsia="fr-FR"/>
        </w:rPr>
      </w:pPr>
      <w:r>
        <w:rPr>
          <w:rFonts w:ascii="Marianne" w:hAnsi="Marianne"/>
          <w:b/>
          <w:bCs/>
          <w:sz w:val="24"/>
          <w:u w:val="single"/>
        </w:rPr>
        <w:br w:type="page"/>
      </w:r>
      <w:r w:rsidRPr="007E0B12">
        <w:rPr>
          <w:rFonts w:ascii="Arial" w:hAnsi="Arial" w:cs="Arial"/>
          <w:i/>
          <w:szCs w:val="20"/>
        </w:rPr>
        <w:lastRenderedPageBreak/>
        <w:t xml:space="preserve">Nota Bene : </w:t>
      </w:r>
    </w:p>
    <w:p w:rsidR="00272A1D" w:rsidRPr="007E0B12" w:rsidRDefault="00272A1D" w:rsidP="00272A1D">
      <w:pPr>
        <w:rPr>
          <w:rFonts w:ascii="Arial" w:hAnsi="Arial" w:cs="Arial"/>
          <w:szCs w:val="20"/>
        </w:rPr>
      </w:pPr>
      <w:r w:rsidRPr="007E0B12">
        <w:rPr>
          <w:rFonts w:ascii="Arial" w:hAnsi="Arial" w:cs="Arial"/>
          <w:szCs w:val="20"/>
        </w:rPr>
        <w:t>Le dossier technique doit être rempli en police Arial 11.</w:t>
      </w:r>
    </w:p>
    <w:p w:rsidR="00272A1D" w:rsidRPr="00272A1D" w:rsidRDefault="00272A1D" w:rsidP="00272A1D">
      <w:pPr>
        <w:pStyle w:val="TitreI"/>
      </w:pPr>
      <w:bookmarkStart w:id="0" w:name="_Toc108532857"/>
      <w:r w:rsidRPr="00272A1D">
        <w:t>Fiche RESUME D</w:t>
      </w:r>
      <w:bookmarkStart w:id="1" w:name="_Toc445215792"/>
      <w:r w:rsidRPr="00272A1D">
        <w:t>U PROJET</w:t>
      </w:r>
      <w:bookmarkEnd w:id="0"/>
      <w:bookmarkEnd w:id="1"/>
    </w:p>
    <w:p w:rsidR="00272A1D" w:rsidRPr="00272A1D" w:rsidRDefault="00272A1D" w:rsidP="00272A1D">
      <w:pPr>
        <w:pStyle w:val="Sous-titre1"/>
      </w:pPr>
      <w:bookmarkStart w:id="2" w:name="_Toc445215793"/>
      <w:bookmarkStart w:id="3" w:name="_Toc108532858"/>
      <w:r w:rsidRPr="00272A1D">
        <w:t>Intitulé du projet et porteur</w:t>
      </w:r>
      <w:bookmarkEnd w:id="2"/>
      <w:bookmarkEnd w:id="3"/>
    </w:p>
    <w:p w:rsidR="00272A1D" w:rsidRPr="00272A1D" w:rsidRDefault="00272A1D" w:rsidP="00272A1D">
      <w:pPr>
        <w:rPr>
          <w:rFonts w:ascii="Marianne" w:hAnsi="Marianne"/>
          <w:b/>
          <w:sz w:val="20"/>
          <w:szCs w:val="20"/>
        </w:rPr>
      </w:pPr>
    </w:p>
    <w:p w:rsidR="00272A1D" w:rsidRPr="007E0B12" w:rsidRDefault="00272A1D" w:rsidP="00272A1D">
      <w:pPr>
        <w:rPr>
          <w:rFonts w:ascii="Arial" w:hAnsi="Arial" w:cs="Arial"/>
          <w:szCs w:val="20"/>
        </w:rPr>
      </w:pPr>
      <w:bookmarkStart w:id="4" w:name="_Toc108532859"/>
      <w:r w:rsidRPr="007E0B12">
        <w:rPr>
          <w:rFonts w:ascii="Arial" w:hAnsi="Arial" w:cs="Arial"/>
          <w:szCs w:val="20"/>
        </w:rPr>
        <w:t xml:space="preserve">A remplir par le porteur de projet sous le format [2023-2024 – Collecte de données DCF – </w:t>
      </w:r>
      <w:r w:rsidRPr="00EE57E2">
        <w:rPr>
          <w:rFonts w:ascii="Arial" w:hAnsi="Arial" w:cs="Arial"/>
          <w:szCs w:val="20"/>
          <w:highlight w:val="yellow"/>
        </w:rPr>
        <w:t>nom du porteur</w:t>
      </w:r>
      <w:r w:rsidRPr="007E0B12">
        <w:rPr>
          <w:rFonts w:ascii="Arial" w:hAnsi="Arial" w:cs="Arial"/>
          <w:szCs w:val="20"/>
        </w:rPr>
        <w:t>]</w:t>
      </w:r>
      <w:bookmarkStart w:id="5" w:name="_Toc445215794"/>
      <w:bookmarkEnd w:id="4"/>
    </w:p>
    <w:p w:rsidR="00272A1D" w:rsidRDefault="00272A1D" w:rsidP="00272A1D">
      <w:pPr>
        <w:pStyle w:val="Sous-titre1"/>
      </w:pPr>
      <w:bookmarkStart w:id="6" w:name="_Toc108532860"/>
      <w:bookmarkEnd w:id="5"/>
      <w:r w:rsidRPr="00272A1D">
        <w:t>Coordonnées et rôle du porteur de projet</w:t>
      </w:r>
      <w:bookmarkEnd w:id="6"/>
      <w:r w:rsidRPr="00272A1D">
        <w:t xml:space="preserve"> </w:t>
      </w:r>
    </w:p>
    <w:p w:rsidR="00272A1D" w:rsidRPr="00272A1D" w:rsidRDefault="00272A1D" w:rsidP="00272A1D">
      <w:pPr>
        <w:pStyle w:val="Sous-titre1"/>
        <w:numPr>
          <w:ilvl w:val="0"/>
          <w:numId w:val="0"/>
        </w:numPr>
        <w:ind w:left="720"/>
      </w:pPr>
    </w:p>
    <w:tbl>
      <w:tblPr>
        <w:tblW w:w="10278" w:type="dxa"/>
        <w:tblInd w:w="65" w:type="dxa"/>
        <w:tblCellMar>
          <w:left w:w="70" w:type="dxa"/>
          <w:right w:w="70" w:type="dxa"/>
        </w:tblCellMar>
        <w:tblLook w:val="00A0" w:firstRow="1" w:lastRow="0" w:firstColumn="1" w:lastColumn="0" w:noHBand="0" w:noVBand="0"/>
      </w:tblPr>
      <w:tblGrid>
        <w:gridCol w:w="2460"/>
        <w:gridCol w:w="1772"/>
        <w:gridCol w:w="1772"/>
        <w:gridCol w:w="1772"/>
        <w:gridCol w:w="2502"/>
      </w:tblGrid>
      <w:tr w:rsidR="00272A1D" w:rsidRPr="00272A1D" w:rsidTr="00EE57E2">
        <w:trPr>
          <w:trHeight w:val="587"/>
        </w:trPr>
        <w:tc>
          <w:tcPr>
            <w:tcW w:w="2460" w:type="dxa"/>
            <w:tcBorders>
              <w:top w:val="single" w:sz="4" w:space="0" w:color="auto"/>
              <w:left w:val="single" w:sz="4" w:space="0" w:color="auto"/>
              <w:bottom w:val="single" w:sz="4" w:space="0" w:color="auto"/>
              <w:right w:val="single" w:sz="4" w:space="0" w:color="auto"/>
            </w:tcBorders>
            <w:shd w:val="clear" w:color="000000" w:fill="33CCCC"/>
            <w:vAlign w:val="center"/>
          </w:tcPr>
          <w:p w:rsidR="00272A1D" w:rsidRPr="00272A1D" w:rsidRDefault="00272A1D" w:rsidP="00272A1D">
            <w:pPr>
              <w:rPr>
                <w:rFonts w:ascii="Marianne" w:hAnsi="Marianne"/>
                <w:b/>
                <w:bCs/>
                <w:sz w:val="20"/>
                <w:szCs w:val="20"/>
              </w:rPr>
            </w:pPr>
            <w:r w:rsidRPr="00272A1D">
              <w:rPr>
                <w:rFonts w:ascii="Calibri" w:hAnsi="Calibri" w:cs="Calibri"/>
                <w:b/>
                <w:bCs/>
                <w:sz w:val="20"/>
                <w:szCs w:val="20"/>
              </w:rPr>
              <w:t> </w:t>
            </w:r>
          </w:p>
        </w:tc>
        <w:tc>
          <w:tcPr>
            <w:tcW w:w="1772" w:type="dxa"/>
            <w:tcBorders>
              <w:top w:val="single" w:sz="4" w:space="0" w:color="auto"/>
              <w:left w:val="nil"/>
              <w:bottom w:val="single" w:sz="4" w:space="0" w:color="auto"/>
              <w:right w:val="single" w:sz="4" w:space="0" w:color="auto"/>
            </w:tcBorders>
            <w:shd w:val="clear" w:color="000000" w:fill="33CCCC"/>
            <w:vAlign w:val="center"/>
          </w:tcPr>
          <w:p w:rsidR="00272A1D" w:rsidRPr="00272A1D" w:rsidRDefault="00272A1D" w:rsidP="00272A1D">
            <w:pPr>
              <w:rPr>
                <w:rFonts w:ascii="Marianne" w:hAnsi="Marianne"/>
                <w:b/>
                <w:bCs/>
                <w:sz w:val="20"/>
                <w:szCs w:val="20"/>
              </w:rPr>
            </w:pPr>
            <w:r w:rsidRPr="00272A1D">
              <w:rPr>
                <w:rFonts w:ascii="Marianne" w:hAnsi="Marianne"/>
                <w:b/>
                <w:bCs/>
                <w:sz w:val="20"/>
                <w:szCs w:val="20"/>
              </w:rPr>
              <w:t>Nom de l'organisme</w:t>
            </w:r>
          </w:p>
        </w:tc>
        <w:tc>
          <w:tcPr>
            <w:tcW w:w="1772" w:type="dxa"/>
            <w:tcBorders>
              <w:top w:val="single" w:sz="4" w:space="0" w:color="auto"/>
              <w:left w:val="nil"/>
              <w:bottom w:val="single" w:sz="4" w:space="0" w:color="auto"/>
              <w:right w:val="single" w:sz="4" w:space="0" w:color="auto"/>
            </w:tcBorders>
            <w:shd w:val="clear" w:color="000000" w:fill="33CCCC"/>
            <w:vAlign w:val="center"/>
          </w:tcPr>
          <w:p w:rsidR="00272A1D" w:rsidRPr="00272A1D" w:rsidRDefault="00272A1D" w:rsidP="00272A1D">
            <w:pPr>
              <w:rPr>
                <w:rFonts w:ascii="Marianne" w:hAnsi="Marianne"/>
                <w:b/>
                <w:bCs/>
                <w:sz w:val="20"/>
                <w:szCs w:val="20"/>
              </w:rPr>
            </w:pPr>
            <w:r w:rsidRPr="00272A1D">
              <w:rPr>
                <w:rFonts w:ascii="Marianne" w:hAnsi="Marianne"/>
                <w:b/>
                <w:bCs/>
                <w:sz w:val="20"/>
                <w:szCs w:val="20"/>
              </w:rPr>
              <w:t xml:space="preserve">Nom et fonction du contact </w:t>
            </w:r>
          </w:p>
        </w:tc>
        <w:tc>
          <w:tcPr>
            <w:tcW w:w="1772" w:type="dxa"/>
            <w:tcBorders>
              <w:top w:val="single" w:sz="4" w:space="0" w:color="auto"/>
              <w:left w:val="nil"/>
              <w:bottom w:val="single" w:sz="4" w:space="0" w:color="auto"/>
              <w:right w:val="single" w:sz="4" w:space="0" w:color="auto"/>
            </w:tcBorders>
            <w:shd w:val="clear" w:color="000000" w:fill="33CCCC"/>
            <w:vAlign w:val="center"/>
          </w:tcPr>
          <w:p w:rsidR="00272A1D" w:rsidRPr="00272A1D" w:rsidRDefault="00272A1D" w:rsidP="00272A1D">
            <w:pPr>
              <w:rPr>
                <w:rFonts w:ascii="Marianne" w:hAnsi="Marianne"/>
                <w:b/>
                <w:bCs/>
                <w:sz w:val="20"/>
                <w:szCs w:val="20"/>
              </w:rPr>
            </w:pPr>
            <w:r w:rsidRPr="00272A1D">
              <w:rPr>
                <w:rFonts w:ascii="Marianne" w:hAnsi="Marianne"/>
                <w:b/>
                <w:bCs/>
                <w:sz w:val="20"/>
                <w:szCs w:val="20"/>
              </w:rPr>
              <w:t xml:space="preserve">Adresse postale, téléphone, </w:t>
            </w:r>
          </w:p>
          <w:p w:rsidR="00272A1D" w:rsidRPr="00272A1D" w:rsidRDefault="00272A1D" w:rsidP="00272A1D">
            <w:pPr>
              <w:rPr>
                <w:rFonts w:ascii="Marianne" w:hAnsi="Marianne"/>
                <w:b/>
                <w:bCs/>
                <w:sz w:val="20"/>
                <w:szCs w:val="20"/>
              </w:rPr>
            </w:pPr>
            <w:r w:rsidRPr="00272A1D">
              <w:rPr>
                <w:rFonts w:ascii="Marianne" w:hAnsi="Marianne"/>
                <w:b/>
                <w:bCs/>
                <w:sz w:val="20"/>
                <w:szCs w:val="20"/>
              </w:rPr>
              <w:t>e-mail</w:t>
            </w:r>
          </w:p>
        </w:tc>
        <w:tc>
          <w:tcPr>
            <w:tcW w:w="2502" w:type="dxa"/>
            <w:tcBorders>
              <w:top w:val="single" w:sz="4" w:space="0" w:color="auto"/>
              <w:left w:val="nil"/>
              <w:bottom w:val="single" w:sz="4" w:space="0" w:color="auto"/>
              <w:right w:val="single" w:sz="4" w:space="0" w:color="auto"/>
            </w:tcBorders>
            <w:shd w:val="clear" w:color="000000" w:fill="33CCCC"/>
            <w:vAlign w:val="center"/>
          </w:tcPr>
          <w:p w:rsidR="00272A1D" w:rsidRPr="00272A1D" w:rsidRDefault="00272A1D" w:rsidP="00272A1D">
            <w:pPr>
              <w:rPr>
                <w:rFonts w:ascii="Marianne" w:hAnsi="Marianne"/>
                <w:b/>
                <w:bCs/>
                <w:sz w:val="20"/>
                <w:szCs w:val="20"/>
              </w:rPr>
            </w:pPr>
            <w:r w:rsidRPr="00272A1D">
              <w:rPr>
                <w:rFonts w:ascii="Marianne" w:hAnsi="Marianne"/>
                <w:b/>
                <w:bCs/>
                <w:sz w:val="20"/>
                <w:szCs w:val="20"/>
              </w:rPr>
              <w:t>Rôle dans le projet</w:t>
            </w:r>
          </w:p>
        </w:tc>
      </w:tr>
      <w:tr w:rsidR="00272A1D" w:rsidRPr="00272A1D" w:rsidTr="00EE57E2">
        <w:trPr>
          <w:trHeight w:val="688"/>
        </w:trPr>
        <w:tc>
          <w:tcPr>
            <w:tcW w:w="2460" w:type="dxa"/>
            <w:tcBorders>
              <w:top w:val="nil"/>
              <w:left w:val="single" w:sz="4" w:space="0" w:color="auto"/>
              <w:bottom w:val="nil"/>
              <w:right w:val="single" w:sz="4" w:space="0" w:color="auto"/>
            </w:tcBorders>
            <w:vAlign w:val="center"/>
          </w:tcPr>
          <w:p w:rsidR="00272A1D" w:rsidRPr="00272A1D" w:rsidRDefault="00272A1D" w:rsidP="00272A1D">
            <w:pPr>
              <w:rPr>
                <w:rFonts w:ascii="Marianne" w:hAnsi="Marianne"/>
                <w:sz w:val="20"/>
                <w:szCs w:val="20"/>
              </w:rPr>
            </w:pPr>
            <w:r w:rsidRPr="00272A1D">
              <w:rPr>
                <w:rFonts w:ascii="Marianne" w:hAnsi="Marianne"/>
                <w:sz w:val="20"/>
                <w:szCs w:val="20"/>
              </w:rPr>
              <w:t>Porteur de projet</w:t>
            </w:r>
            <w:r w:rsidRPr="00272A1D">
              <w:rPr>
                <w:rFonts w:ascii="Marianne" w:hAnsi="Marianne"/>
                <w:sz w:val="20"/>
                <w:szCs w:val="20"/>
              </w:rPr>
              <w:br/>
            </w:r>
          </w:p>
        </w:tc>
        <w:tc>
          <w:tcPr>
            <w:tcW w:w="1772" w:type="dxa"/>
            <w:tcBorders>
              <w:top w:val="nil"/>
              <w:left w:val="nil"/>
              <w:bottom w:val="nil"/>
              <w:right w:val="single" w:sz="4" w:space="0" w:color="auto"/>
            </w:tcBorders>
            <w:noWrap/>
            <w:vAlign w:val="center"/>
          </w:tcPr>
          <w:p w:rsidR="00272A1D" w:rsidRPr="00272A1D" w:rsidRDefault="00272A1D" w:rsidP="00272A1D">
            <w:pPr>
              <w:rPr>
                <w:rFonts w:ascii="Marianne" w:hAnsi="Marianne"/>
                <w:sz w:val="20"/>
                <w:szCs w:val="20"/>
              </w:rPr>
            </w:pPr>
            <w:r w:rsidRPr="00272A1D">
              <w:rPr>
                <w:rFonts w:ascii="Calibri" w:hAnsi="Calibri" w:cs="Calibri"/>
                <w:sz w:val="20"/>
                <w:szCs w:val="20"/>
              </w:rPr>
              <w:t> </w:t>
            </w:r>
          </w:p>
        </w:tc>
        <w:tc>
          <w:tcPr>
            <w:tcW w:w="1772" w:type="dxa"/>
            <w:tcBorders>
              <w:top w:val="nil"/>
              <w:left w:val="nil"/>
              <w:bottom w:val="nil"/>
              <w:right w:val="single" w:sz="4" w:space="0" w:color="auto"/>
            </w:tcBorders>
            <w:vAlign w:val="center"/>
          </w:tcPr>
          <w:p w:rsidR="00272A1D" w:rsidRPr="00272A1D" w:rsidRDefault="00272A1D" w:rsidP="00272A1D">
            <w:pPr>
              <w:rPr>
                <w:rFonts w:ascii="Marianne" w:hAnsi="Marianne"/>
                <w:sz w:val="20"/>
                <w:szCs w:val="20"/>
              </w:rPr>
            </w:pPr>
            <w:r w:rsidRPr="00272A1D">
              <w:rPr>
                <w:rFonts w:ascii="Calibri" w:hAnsi="Calibri" w:cs="Calibri"/>
                <w:sz w:val="20"/>
                <w:szCs w:val="20"/>
              </w:rPr>
              <w:t> </w:t>
            </w:r>
          </w:p>
        </w:tc>
        <w:tc>
          <w:tcPr>
            <w:tcW w:w="1772" w:type="dxa"/>
            <w:tcBorders>
              <w:top w:val="nil"/>
              <w:left w:val="nil"/>
              <w:bottom w:val="nil"/>
              <w:right w:val="single" w:sz="4" w:space="0" w:color="auto"/>
            </w:tcBorders>
            <w:vAlign w:val="center"/>
          </w:tcPr>
          <w:p w:rsidR="00272A1D" w:rsidRPr="00272A1D" w:rsidRDefault="00272A1D" w:rsidP="00272A1D">
            <w:pPr>
              <w:rPr>
                <w:rFonts w:ascii="Marianne" w:hAnsi="Marianne"/>
                <w:sz w:val="20"/>
                <w:szCs w:val="20"/>
              </w:rPr>
            </w:pPr>
            <w:r w:rsidRPr="00272A1D">
              <w:rPr>
                <w:rFonts w:ascii="Calibri" w:hAnsi="Calibri" w:cs="Calibri"/>
                <w:sz w:val="20"/>
                <w:szCs w:val="20"/>
              </w:rPr>
              <w:t> </w:t>
            </w:r>
          </w:p>
        </w:tc>
        <w:tc>
          <w:tcPr>
            <w:tcW w:w="2502" w:type="dxa"/>
            <w:tcBorders>
              <w:top w:val="nil"/>
              <w:left w:val="nil"/>
              <w:bottom w:val="nil"/>
              <w:right w:val="single" w:sz="4" w:space="0" w:color="auto"/>
            </w:tcBorders>
            <w:vAlign w:val="center"/>
          </w:tcPr>
          <w:p w:rsidR="00272A1D" w:rsidRPr="00272A1D" w:rsidRDefault="00272A1D" w:rsidP="00272A1D">
            <w:pPr>
              <w:rPr>
                <w:rFonts w:ascii="Marianne" w:hAnsi="Marianne"/>
                <w:sz w:val="20"/>
                <w:szCs w:val="20"/>
              </w:rPr>
            </w:pPr>
            <w:r w:rsidRPr="00272A1D">
              <w:rPr>
                <w:rFonts w:ascii="Calibri" w:hAnsi="Calibri" w:cs="Calibri"/>
                <w:sz w:val="20"/>
                <w:szCs w:val="20"/>
              </w:rPr>
              <w:t> </w:t>
            </w:r>
          </w:p>
        </w:tc>
      </w:tr>
      <w:tr w:rsidR="00272A1D" w:rsidRPr="00272A1D" w:rsidTr="00EE57E2">
        <w:trPr>
          <w:trHeight w:val="688"/>
        </w:trPr>
        <w:tc>
          <w:tcPr>
            <w:tcW w:w="2460" w:type="dxa"/>
            <w:tcBorders>
              <w:top w:val="nil"/>
              <w:left w:val="single" w:sz="4" w:space="0" w:color="auto"/>
              <w:bottom w:val="single" w:sz="4" w:space="0" w:color="auto"/>
              <w:right w:val="single" w:sz="4" w:space="0" w:color="auto"/>
            </w:tcBorders>
            <w:vAlign w:val="center"/>
          </w:tcPr>
          <w:p w:rsidR="00272A1D" w:rsidRPr="00272A1D" w:rsidRDefault="00272A1D" w:rsidP="00272A1D">
            <w:pPr>
              <w:rPr>
                <w:rFonts w:ascii="Marianne" w:hAnsi="Marianne"/>
                <w:sz w:val="20"/>
                <w:szCs w:val="20"/>
              </w:rPr>
            </w:pPr>
          </w:p>
        </w:tc>
        <w:tc>
          <w:tcPr>
            <w:tcW w:w="1772" w:type="dxa"/>
            <w:tcBorders>
              <w:top w:val="nil"/>
              <w:left w:val="nil"/>
              <w:bottom w:val="single" w:sz="4" w:space="0" w:color="auto"/>
              <w:right w:val="single" w:sz="4" w:space="0" w:color="auto"/>
            </w:tcBorders>
            <w:noWrap/>
            <w:vAlign w:val="center"/>
          </w:tcPr>
          <w:p w:rsidR="00272A1D" w:rsidRPr="00272A1D" w:rsidRDefault="00272A1D" w:rsidP="00272A1D">
            <w:pPr>
              <w:rPr>
                <w:rFonts w:ascii="Marianne" w:hAnsi="Marianne"/>
                <w:sz w:val="20"/>
                <w:szCs w:val="20"/>
              </w:rPr>
            </w:pPr>
          </w:p>
        </w:tc>
        <w:tc>
          <w:tcPr>
            <w:tcW w:w="1772" w:type="dxa"/>
            <w:tcBorders>
              <w:top w:val="nil"/>
              <w:left w:val="nil"/>
              <w:bottom w:val="single" w:sz="4" w:space="0" w:color="auto"/>
              <w:right w:val="single" w:sz="4" w:space="0" w:color="auto"/>
            </w:tcBorders>
            <w:vAlign w:val="center"/>
          </w:tcPr>
          <w:p w:rsidR="00272A1D" w:rsidRPr="00272A1D" w:rsidRDefault="00272A1D" w:rsidP="00272A1D">
            <w:pPr>
              <w:rPr>
                <w:rFonts w:ascii="Marianne" w:hAnsi="Marianne"/>
                <w:sz w:val="20"/>
                <w:szCs w:val="20"/>
              </w:rPr>
            </w:pPr>
          </w:p>
        </w:tc>
        <w:tc>
          <w:tcPr>
            <w:tcW w:w="1772" w:type="dxa"/>
            <w:tcBorders>
              <w:top w:val="nil"/>
              <w:left w:val="nil"/>
              <w:bottom w:val="single" w:sz="4" w:space="0" w:color="auto"/>
              <w:right w:val="single" w:sz="4" w:space="0" w:color="auto"/>
            </w:tcBorders>
            <w:vAlign w:val="center"/>
          </w:tcPr>
          <w:p w:rsidR="00272A1D" w:rsidRPr="00272A1D" w:rsidRDefault="00272A1D" w:rsidP="00272A1D">
            <w:pPr>
              <w:rPr>
                <w:rFonts w:ascii="Marianne" w:hAnsi="Marianne"/>
                <w:sz w:val="20"/>
                <w:szCs w:val="20"/>
              </w:rPr>
            </w:pPr>
          </w:p>
        </w:tc>
        <w:tc>
          <w:tcPr>
            <w:tcW w:w="2502" w:type="dxa"/>
            <w:tcBorders>
              <w:top w:val="nil"/>
              <w:left w:val="nil"/>
              <w:bottom w:val="single" w:sz="4" w:space="0" w:color="auto"/>
              <w:right w:val="single" w:sz="4" w:space="0" w:color="auto"/>
            </w:tcBorders>
            <w:vAlign w:val="center"/>
          </w:tcPr>
          <w:p w:rsidR="00272A1D" w:rsidRPr="00272A1D" w:rsidRDefault="00272A1D" w:rsidP="00272A1D">
            <w:pPr>
              <w:rPr>
                <w:rFonts w:ascii="Marianne" w:hAnsi="Marianne"/>
                <w:sz w:val="20"/>
                <w:szCs w:val="20"/>
              </w:rPr>
            </w:pPr>
          </w:p>
        </w:tc>
      </w:tr>
    </w:tbl>
    <w:p w:rsidR="00272A1D" w:rsidRPr="00272A1D" w:rsidRDefault="00272A1D" w:rsidP="00272A1D">
      <w:pPr>
        <w:rPr>
          <w:rFonts w:ascii="Marianne" w:hAnsi="Marianne"/>
          <w:b/>
          <w:sz w:val="20"/>
          <w:szCs w:val="20"/>
        </w:rPr>
      </w:pPr>
      <w:bookmarkStart w:id="7" w:name="RANGE!A3"/>
      <w:bookmarkEnd w:id="7"/>
    </w:p>
    <w:p w:rsidR="00272A1D" w:rsidRPr="00272A1D" w:rsidRDefault="00272A1D" w:rsidP="00272A1D">
      <w:pPr>
        <w:pStyle w:val="Sous-titre1"/>
      </w:pPr>
      <w:r w:rsidRPr="00272A1D">
        <w:t>Liste des protocoles DCF, accords multilatéraux et études pilotes conduits par le porteur de projet</w:t>
      </w:r>
    </w:p>
    <w:p w:rsidR="00272A1D" w:rsidRDefault="00272A1D" w:rsidP="00272A1D">
      <w:pPr>
        <w:rPr>
          <w:rFonts w:ascii="Marianne" w:hAnsi="Marianne"/>
          <w:sz w:val="20"/>
          <w:szCs w:val="20"/>
        </w:rPr>
      </w:pPr>
    </w:p>
    <w:p w:rsidR="00272A1D" w:rsidRPr="00272A1D" w:rsidRDefault="00272A1D" w:rsidP="00272A1D">
      <w:pPr>
        <w:rPr>
          <w:rFonts w:ascii="Marianne" w:hAnsi="Marianne"/>
          <w:b/>
          <w:sz w:val="20"/>
          <w:szCs w:val="20"/>
        </w:rPr>
      </w:pPr>
      <w:r w:rsidRPr="007E0B12">
        <w:rPr>
          <w:rFonts w:ascii="Arial" w:hAnsi="Arial" w:cs="Arial"/>
          <w:szCs w:val="20"/>
        </w:rPr>
        <w:t>Les intitulés des protocoles doivent correspondre à ceux indiqués dans les annexes 1.1 et 1.2 du plan de travail national « Data Collection Framework » en vigueur pour la période concernée. Les intitulés des accords multilatéraux doivent correspondre à ceux indiqués en table 1.3 du PTN, les intitulés des études pilotes doivent correspondre à ceux indiqués en textbox 1.a (test studies).</w:t>
      </w:r>
      <w:r w:rsidR="005172CC">
        <w:rPr>
          <w:rFonts w:ascii="Arial" w:hAnsi="Arial" w:cs="Arial"/>
          <w:szCs w:val="20"/>
        </w:rPr>
        <w:t xml:space="preserve"> Les zones géographiques doivent correspondre aux zones suivantes : </w:t>
      </w:r>
    </w:p>
    <w:tbl>
      <w:tblPr>
        <w:tblStyle w:val="Grilledutableau"/>
        <w:tblW w:w="10785" w:type="dxa"/>
        <w:tblInd w:w="-572" w:type="dxa"/>
        <w:tblLook w:val="04A0" w:firstRow="1" w:lastRow="0" w:firstColumn="1" w:lastColumn="0" w:noHBand="0" w:noVBand="1"/>
      </w:tblPr>
      <w:tblGrid>
        <w:gridCol w:w="5103"/>
        <w:gridCol w:w="3443"/>
        <w:gridCol w:w="2239"/>
      </w:tblGrid>
      <w:tr w:rsidR="00272A1D" w:rsidRPr="00272A1D" w:rsidTr="0050390D">
        <w:trPr>
          <w:trHeight w:val="815"/>
        </w:trPr>
        <w:tc>
          <w:tcPr>
            <w:tcW w:w="5103" w:type="dxa"/>
          </w:tcPr>
          <w:p w:rsidR="00272A1D" w:rsidRPr="00272A1D" w:rsidRDefault="00272A1D" w:rsidP="00272A1D">
            <w:pPr>
              <w:spacing w:after="160" w:line="259" w:lineRule="auto"/>
              <w:rPr>
                <w:rFonts w:ascii="Marianne" w:hAnsi="Marianne"/>
                <w:b/>
                <w:sz w:val="20"/>
                <w:szCs w:val="20"/>
              </w:rPr>
            </w:pPr>
            <w:r w:rsidRPr="00272A1D">
              <w:rPr>
                <w:rFonts w:ascii="Marianne" w:hAnsi="Marianne"/>
                <w:b/>
                <w:sz w:val="20"/>
                <w:szCs w:val="20"/>
              </w:rPr>
              <w:t>Nom du protocole, de l’accord multilatéral ou de l’étude pilote</w:t>
            </w:r>
          </w:p>
        </w:tc>
        <w:tc>
          <w:tcPr>
            <w:tcW w:w="3443" w:type="dxa"/>
          </w:tcPr>
          <w:p w:rsidR="00272A1D" w:rsidRPr="00272A1D" w:rsidRDefault="00272A1D" w:rsidP="00272A1D">
            <w:pPr>
              <w:spacing w:after="160" w:line="259" w:lineRule="auto"/>
              <w:rPr>
                <w:rFonts w:ascii="Marianne" w:hAnsi="Marianne"/>
                <w:b/>
                <w:sz w:val="20"/>
                <w:szCs w:val="20"/>
              </w:rPr>
            </w:pPr>
            <w:r w:rsidRPr="00272A1D">
              <w:rPr>
                <w:rFonts w:ascii="Marianne" w:hAnsi="Marianne"/>
                <w:b/>
                <w:sz w:val="20"/>
                <w:szCs w:val="20"/>
              </w:rPr>
              <w:t>Zone géographique concernée</w:t>
            </w:r>
            <w:r w:rsidR="005172CC">
              <w:rPr>
                <w:rFonts w:ascii="Marianne" w:hAnsi="Marianne"/>
                <w:b/>
                <w:sz w:val="20"/>
                <w:szCs w:val="20"/>
              </w:rPr>
              <w:t xml:space="preserve"> (cf liste des régions de l’annexe financière)</w:t>
            </w:r>
          </w:p>
        </w:tc>
        <w:tc>
          <w:tcPr>
            <w:tcW w:w="2239" w:type="dxa"/>
          </w:tcPr>
          <w:p w:rsidR="00272A1D" w:rsidRPr="00272A1D" w:rsidRDefault="00272A1D" w:rsidP="00272A1D">
            <w:pPr>
              <w:spacing w:after="160" w:line="259" w:lineRule="auto"/>
              <w:rPr>
                <w:rFonts w:ascii="Marianne" w:hAnsi="Marianne"/>
                <w:b/>
                <w:sz w:val="20"/>
                <w:szCs w:val="20"/>
              </w:rPr>
            </w:pPr>
            <w:r w:rsidRPr="00272A1D">
              <w:rPr>
                <w:rFonts w:ascii="Marianne" w:hAnsi="Marianne"/>
                <w:b/>
                <w:sz w:val="20"/>
                <w:szCs w:val="20"/>
              </w:rPr>
              <w:t>Période couverte</w:t>
            </w:r>
          </w:p>
          <w:p w:rsidR="00272A1D" w:rsidRPr="00272A1D" w:rsidRDefault="00272A1D" w:rsidP="00272A1D">
            <w:pPr>
              <w:spacing w:after="160" w:line="259" w:lineRule="auto"/>
              <w:rPr>
                <w:rFonts w:ascii="Marianne" w:hAnsi="Marianne"/>
                <w:b/>
                <w:sz w:val="20"/>
                <w:szCs w:val="20"/>
              </w:rPr>
            </w:pPr>
            <w:r w:rsidRPr="00272A1D">
              <w:rPr>
                <w:rFonts w:ascii="Marianne" w:hAnsi="Marianne"/>
                <w:b/>
                <w:sz w:val="20"/>
                <w:szCs w:val="20"/>
              </w:rPr>
              <w:t>(xx/xx/xxxx au xx/xx/xxxx)</w:t>
            </w:r>
          </w:p>
        </w:tc>
      </w:tr>
      <w:tr w:rsidR="00272A1D" w:rsidRPr="00272A1D" w:rsidTr="0050390D">
        <w:trPr>
          <w:trHeight w:val="501"/>
        </w:trPr>
        <w:tc>
          <w:tcPr>
            <w:tcW w:w="5103" w:type="dxa"/>
          </w:tcPr>
          <w:p w:rsidR="00272A1D" w:rsidRPr="00272A1D" w:rsidRDefault="00272A1D" w:rsidP="00272A1D">
            <w:pPr>
              <w:spacing w:after="160" w:line="259" w:lineRule="auto"/>
              <w:rPr>
                <w:rFonts w:ascii="Marianne" w:hAnsi="Marianne"/>
                <w:b/>
                <w:sz w:val="20"/>
                <w:szCs w:val="20"/>
              </w:rPr>
            </w:pPr>
          </w:p>
        </w:tc>
        <w:tc>
          <w:tcPr>
            <w:tcW w:w="3443" w:type="dxa"/>
          </w:tcPr>
          <w:p w:rsidR="00272A1D" w:rsidRPr="00272A1D" w:rsidRDefault="00272A1D" w:rsidP="00272A1D">
            <w:pPr>
              <w:spacing w:after="160" w:line="259" w:lineRule="auto"/>
              <w:rPr>
                <w:rFonts w:ascii="Marianne" w:hAnsi="Marianne"/>
                <w:b/>
                <w:sz w:val="20"/>
                <w:szCs w:val="20"/>
              </w:rPr>
            </w:pPr>
          </w:p>
        </w:tc>
        <w:tc>
          <w:tcPr>
            <w:tcW w:w="2239" w:type="dxa"/>
          </w:tcPr>
          <w:p w:rsidR="00272A1D" w:rsidRPr="00272A1D" w:rsidRDefault="00272A1D" w:rsidP="00272A1D">
            <w:pPr>
              <w:spacing w:after="160" w:line="259" w:lineRule="auto"/>
              <w:rPr>
                <w:rFonts w:ascii="Marianne" w:hAnsi="Marianne"/>
                <w:b/>
                <w:sz w:val="20"/>
                <w:szCs w:val="20"/>
              </w:rPr>
            </w:pPr>
          </w:p>
        </w:tc>
      </w:tr>
      <w:tr w:rsidR="00272A1D" w:rsidRPr="00272A1D" w:rsidTr="0050390D">
        <w:trPr>
          <w:trHeight w:val="517"/>
        </w:trPr>
        <w:tc>
          <w:tcPr>
            <w:tcW w:w="5103" w:type="dxa"/>
          </w:tcPr>
          <w:p w:rsidR="00272A1D" w:rsidRPr="00272A1D" w:rsidRDefault="00272A1D" w:rsidP="00272A1D">
            <w:pPr>
              <w:spacing w:after="160" w:line="259" w:lineRule="auto"/>
              <w:rPr>
                <w:rFonts w:ascii="Marianne" w:hAnsi="Marianne"/>
                <w:b/>
                <w:sz w:val="20"/>
                <w:szCs w:val="20"/>
              </w:rPr>
            </w:pPr>
          </w:p>
        </w:tc>
        <w:tc>
          <w:tcPr>
            <w:tcW w:w="3443" w:type="dxa"/>
          </w:tcPr>
          <w:p w:rsidR="00272A1D" w:rsidRPr="00272A1D" w:rsidRDefault="00272A1D" w:rsidP="00272A1D">
            <w:pPr>
              <w:spacing w:after="160" w:line="259" w:lineRule="auto"/>
              <w:rPr>
                <w:rFonts w:ascii="Marianne" w:hAnsi="Marianne"/>
                <w:b/>
                <w:sz w:val="20"/>
                <w:szCs w:val="20"/>
              </w:rPr>
            </w:pPr>
          </w:p>
        </w:tc>
        <w:tc>
          <w:tcPr>
            <w:tcW w:w="2239" w:type="dxa"/>
          </w:tcPr>
          <w:p w:rsidR="00272A1D" w:rsidRPr="00272A1D" w:rsidRDefault="00272A1D" w:rsidP="00272A1D">
            <w:pPr>
              <w:spacing w:after="160" w:line="259" w:lineRule="auto"/>
              <w:rPr>
                <w:rFonts w:ascii="Marianne" w:hAnsi="Marianne"/>
                <w:b/>
                <w:sz w:val="20"/>
                <w:szCs w:val="20"/>
              </w:rPr>
            </w:pPr>
          </w:p>
        </w:tc>
      </w:tr>
      <w:tr w:rsidR="00272A1D" w:rsidRPr="00272A1D" w:rsidTr="0050390D">
        <w:trPr>
          <w:trHeight w:val="501"/>
        </w:trPr>
        <w:tc>
          <w:tcPr>
            <w:tcW w:w="5103" w:type="dxa"/>
          </w:tcPr>
          <w:p w:rsidR="00272A1D" w:rsidRPr="00272A1D" w:rsidRDefault="00272A1D" w:rsidP="00272A1D">
            <w:pPr>
              <w:spacing w:after="160" w:line="259" w:lineRule="auto"/>
              <w:rPr>
                <w:rFonts w:ascii="Marianne" w:hAnsi="Marianne"/>
                <w:b/>
                <w:sz w:val="20"/>
                <w:szCs w:val="20"/>
              </w:rPr>
            </w:pPr>
          </w:p>
        </w:tc>
        <w:tc>
          <w:tcPr>
            <w:tcW w:w="3443" w:type="dxa"/>
          </w:tcPr>
          <w:p w:rsidR="00272A1D" w:rsidRPr="00272A1D" w:rsidRDefault="00272A1D" w:rsidP="00272A1D">
            <w:pPr>
              <w:spacing w:after="160" w:line="259" w:lineRule="auto"/>
              <w:rPr>
                <w:rFonts w:ascii="Marianne" w:hAnsi="Marianne"/>
                <w:b/>
                <w:sz w:val="20"/>
                <w:szCs w:val="20"/>
              </w:rPr>
            </w:pPr>
          </w:p>
        </w:tc>
        <w:tc>
          <w:tcPr>
            <w:tcW w:w="2239" w:type="dxa"/>
          </w:tcPr>
          <w:p w:rsidR="00272A1D" w:rsidRPr="00272A1D" w:rsidRDefault="00272A1D" w:rsidP="00272A1D">
            <w:pPr>
              <w:spacing w:after="160" w:line="259" w:lineRule="auto"/>
              <w:rPr>
                <w:rFonts w:ascii="Marianne" w:hAnsi="Marianne"/>
                <w:b/>
                <w:sz w:val="20"/>
                <w:szCs w:val="20"/>
              </w:rPr>
            </w:pPr>
          </w:p>
        </w:tc>
      </w:tr>
    </w:tbl>
    <w:p w:rsidR="00272A1D" w:rsidRPr="00272A1D" w:rsidRDefault="00272A1D" w:rsidP="00272A1D">
      <w:pPr>
        <w:rPr>
          <w:rFonts w:ascii="Marianne" w:hAnsi="Marianne"/>
          <w:b/>
          <w:sz w:val="20"/>
          <w:szCs w:val="20"/>
        </w:rPr>
      </w:pPr>
    </w:p>
    <w:p w:rsidR="00272A1D" w:rsidRPr="00272A1D" w:rsidRDefault="00272A1D" w:rsidP="00272A1D">
      <w:pPr>
        <w:pStyle w:val="Sous-titre1"/>
      </w:pPr>
      <w:bookmarkStart w:id="8" w:name="_Toc108532861"/>
      <w:r w:rsidRPr="00272A1D">
        <w:t>Calendrier prévisionnel du projet</w:t>
      </w:r>
      <w:bookmarkEnd w:id="8"/>
    </w:p>
    <w:p w:rsidR="00272A1D" w:rsidRPr="00272A1D" w:rsidRDefault="00272A1D" w:rsidP="00272A1D">
      <w:pPr>
        <w:rPr>
          <w:rFonts w:ascii="Marianne" w:hAnsi="Marianne"/>
          <w:b/>
          <w:sz w:val="20"/>
          <w:szCs w:val="20"/>
        </w:rPr>
      </w:pPr>
    </w:p>
    <w:p w:rsidR="00272A1D" w:rsidRPr="007E0B12" w:rsidRDefault="00272A1D" w:rsidP="00272A1D">
      <w:pPr>
        <w:rPr>
          <w:rFonts w:ascii="Arial" w:hAnsi="Arial" w:cs="Arial"/>
          <w:b/>
          <w:szCs w:val="20"/>
        </w:rPr>
      </w:pPr>
      <w:r w:rsidRPr="007E0B12">
        <w:rPr>
          <w:rFonts w:ascii="Arial" w:hAnsi="Arial" w:cs="Arial"/>
          <w:b/>
          <w:szCs w:val="20"/>
        </w:rPr>
        <w:t>Date de début :</w:t>
      </w:r>
    </w:p>
    <w:p w:rsidR="00272A1D" w:rsidRPr="007E0B12" w:rsidRDefault="00272A1D" w:rsidP="00272A1D">
      <w:pPr>
        <w:rPr>
          <w:rFonts w:ascii="Arial" w:hAnsi="Arial" w:cs="Arial"/>
          <w:b/>
          <w:szCs w:val="20"/>
        </w:rPr>
      </w:pPr>
      <w:r w:rsidRPr="007E0B12">
        <w:rPr>
          <w:rFonts w:ascii="Arial" w:hAnsi="Arial" w:cs="Arial"/>
          <w:b/>
          <w:szCs w:val="20"/>
        </w:rPr>
        <w:t>Date de fin :</w:t>
      </w:r>
    </w:p>
    <w:p w:rsidR="00272A1D" w:rsidRPr="007E0B12" w:rsidRDefault="00272A1D" w:rsidP="00272A1D">
      <w:pPr>
        <w:rPr>
          <w:rFonts w:ascii="Arial" w:hAnsi="Arial" w:cs="Arial"/>
          <w:b/>
          <w:szCs w:val="20"/>
        </w:rPr>
      </w:pPr>
      <w:r w:rsidRPr="007E0B12">
        <w:rPr>
          <w:rFonts w:ascii="Arial" w:hAnsi="Arial" w:cs="Arial"/>
          <w:b/>
          <w:szCs w:val="20"/>
        </w:rPr>
        <w:t>Date achèvement administratif </w:t>
      </w:r>
      <w:r w:rsidR="00276B20" w:rsidRPr="00EE57E2">
        <w:rPr>
          <w:rFonts w:ascii="Arial" w:hAnsi="Arial" w:cs="Arial"/>
          <w:szCs w:val="20"/>
        </w:rPr>
        <w:t>(</w:t>
      </w:r>
      <w:r w:rsidR="006D4ADC" w:rsidRPr="007F3EC1">
        <w:rPr>
          <w:rFonts w:ascii="Marianne" w:hAnsi="Marianne"/>
          <w:sz w:val="20"/>
          <w:szCs w:val="20"/>
        </w:rPr>
        <w:t>date limite de réception des contributions au rapport annuel de l’année 2024</w:t>
      </w:r>
      <w:r w:rsidR="00276B20" w:rsidRPr="00EE57E2">
        <w:rPr>
          <w:rFonts w:ascii="Arial" w:hAnsi="Arial" w:cs="Arial"/>
          <w:szCs w:val="20"/>
        </w:rPr>
        <w:t>)</w:t>
      </w:r>
      <w:r w:rsidR="00E37B14">
        <w:rPr>
          <w:rFonts w:ascii="Arial" w:hAnsi="Arial" w:cs="Arial"/>
          <w:szCs w:val="20"/>
        </w:rPr>
        <w:t xml:space="preserve"> </w:t>
      </w:r>
      <w:r w:rsidRPr="00EE57E2">
        <w:rPr>
          <w:rFonts w:ascii="Arial" w:hAnsi="Arial" w:cs="Arial"/>
          <w:szCs w:val="20"/>
        </w:rPr>
        <w:t>:</w:t>
      </w:r>
      <w:r w:rsidRPr="007E0B12">
        <w:rPr>
          <w:rFonts w:ascii="Arial" w:hAnsi="Arial" w:cs="Arial"/>
          <w:b/>
          <w:szCs w:val="20"/>
        </w:rPr>
        <w:t xml:space="preserve"> </w:t>
      </w:r>
    </w:p>
    <w:p w:rsidR="00272A1D" w:rsidRPr="00272A1D" w:rsidRDefault="00272A1D" w:rsidP="00272A1D">
      <w:pPr>
        <w:rPr>
          <w:rFonts w:ascii="Marianne" w:hAnsi="Marianne"/>
          <w:b/>
          <w:sz w:val="20"/>
          <w:szCs w:val="20"/>
        </w:rPr>
        <w:sectPr w:rsidR="00272A1D" w:rsidRPr="00272A1D" w:rsidSect="00272A1D">
          <w:footerReference w:type="default" r:id="rId11"/>
          <w:pgSz w:w="11906" w:h="16838"/>
          <w:pgMar w:top="284" w:right="851" w:bottom="284" w:left="851" w:header="709" w:footer="709" w:gutter="0"/>
          <w:cols w:space="708"/>
          <w:rtlGutter/>
          <w:docGrid w:linePitch="360"/>
        </w:sectPr>
      </w:pPr>
    </w:p>
    <w:p w:rsidR="00272A1D" w:rsidRPr="00272A1D" w:rsidRDefault="00272A1D" w:rsidP="00272A1D">
      <w:pPr>
        <w:pStyle w:val="Sous-titre1"/>
      </w:pPr>
      <w:bookmarkStart w:id="9" w:name="_Toc108532862"/>
      <w:r w:rsidRPr="00272A1D">
        <w:lastRenderedPageBreak/>
        <w:t>Dépenses prévisionnelles du projet</w:t>
      </w:r>
      <w:bookmarkEnd w:id="9"/>
      <w:r w:rsidRPr="00272A1D">
        <w:t xml:space="preserve"> </w:t>
      </w:r>
    </w:p>
    <w:p w:rsidR="006D51B4" w:rsidRPr="006D51B4" w:rsidRDefault="006D51B4" w:rsidP="00272A1D">
      <w:pPr>
        <w:rPr>
          <w:rFonts w:ascii="Marianne" w:hAnsi="Marianne"/>
          <w:i/>
          <w:sz w:val="20"/>
          <w:szCs w:val="20"/>
        </w:rPr>
      </w:pPr>
      <w:r w:rsidRPr="00A17ABB">
        <w:rPr>
          <w:rFonts w:ascii="Arial" w:hAnsi="Arial" w:cs="Arial"/>
          <w:i/>
          <w:szCs w:val="20"/>
        </w:rPr>
        <w:t>Les intitulés des protocoles, étude pilote et accords doivent correspondre à ceux listés dans le plan de travail national.</w:t>
      </w:r>
      <w:r>
        <w:rPr>
          <w:rFonts w:ascii="Marianne" w:hAnsi="Marianne"/>
          <w:i/>
          <w:sz w:val="20"/>
          <w:szCs w:val="20"/>
        </w:rPr>
        <w:t xml:space="preserve"> </w:t>
      </w:r>
      <w:r w:rsidRPr="007E0B12">
        <w:rPr>
          <w:rFonts w:ascii="Arial" w:hAnsi="Arial" w:cs="Arial"/>
          <w:i/>
          <w:szCs w:val="20"/>
        </w:rPr>
        <w:t xml:space="preserve">Les montants indiqués doivent être rigoureusement identiques à ceux indiqués dans </w:t>
      </w:r>
      <w:r w:rsidR="00A17ABB">
        <w:rPr>
          <w:rFonts w:ascii="Arial" w:hAnsi="Arial" w:cs="Arial"/>
          <w:i/>
          <w:szCs w:val="20"/>
        </w:rPr>
        <w:t>le formulaire de demande d’aide et l’annexe financière.</w:t>
      </w:r>
    </w:p>
    <w:tbl>
      <w:tblPr>
        <w:tblW w:w="13542" w:type="dxa"/>
        <w:tblInd w:w="70" w:type="dxa"/>
        <w:tblCellMar>
          <w:left w:w="70" w:type="dxa"/>
          <w:right w:w="70" w:type="dxa"/>
        </w:tblCellMar>
        <w:tblLook w:val="00A0" w:firstRow="1" w:lastRow="0" w:firstColumn="1" w:lastColumn="0" w:noHBand="0" w:noVBand="0"/>
      </w:tblPr>
      <w:tblGrid>
        <w:gridCol w:w="3191"/>
        <w:gridCol w:w="1587"/>
        <w:gridCol w:w="1240"/>
        <w:gridCol w:w="1240"/>
        <w:gridCol w:w="1240"/>
        <w:gridCol w:w="1240"/>
        <w:gridCol w:w="3804"/>
      </w:tblGrid>
      <w:tr w:rsidR="00272A1D" w:rsidRPr="00272A1D" w:rsidTr="00A1166E">
        <w:trPr>
          <w:trHeight w:val="288"/>
        </w:trPr>
        <w:tc>
          <w:tcPr>
            <w:tcW w:w="3191" w:type="dxa"/>
            <w:tcBorders>
              <w:top w:val="nil"/>
              <w:left w:val="nil"/>
              <w:bottom w:val="nil"/>
              <w:right w:val="nil"/>
            </w:tcBorders>
            <w:noWrap/>
            <w:vAlign w:val="bottom"/>
          </w:tcPr>
          <w:p w:rsidR="00272A1D" w:rsidRPr="00272A1D" w:rsidRDefault="00272A1D" w:rsidP="00272A1D">
            <w:pPr>
              <w:rPr>
                <w:rFonts w:ascii="Marianne" w:hAnsi="Marianne"/>
                <w:sz w:val="20"/>
                <w:szCs w:val="20"/>
              </w:rPr>
            </w:pPr>
          </w:p>
        </w:tc>
        <w:tc>
          <w:tcPr>
            <w:tcW w:w="1587" w:type="dxa"/>
            <w:tcBorders>
              <w:top w:val="nil"/>
              <w:left w:val="nil"/>
              <w:bottom w:val="nil"/>
              <w:right w:val="nil"/>
            </w:tcBorders>
            <w:noWrap/>
            <w:vAlign w:val="bottom"/>
          </w:tcPr>
          <w:p w:rsidR="00272A1D" w:rsidRPr="00272A1D" w:rsidRDefault="00272A1D" w:rsidP="00272A1D">
            <w:pPr>
              <w:rPr>
                <w:rFonts w:ascii="Marianne" w:hAnsi="Marianne"/>
                <w:sz w:val="20"/>
                <w:szCs w:val="20"/>
              </w:rPr>
            </w:pPr>
          </w:p>
        </w:tc>
        <w:tc>
          <w:tcPr>
            <w:tcW w:w="1240" w:type="dxa"/>
            <w:tcBorders>
              <w:top w:val="nil"/>
              <w:left w:val="nil"/>
              <w:bottom w:val="nil"/>
              <w:right w:val="nil"/>
            </w:tcBorders>
            <w:noWrap/>
            <w:vAlign w:val="bottom"/>
          </w:tcPr>
          <w:p w:rsidR="00272A1D" w:rsidRPr="00272A1D" w:rsidRDefault="00272A1D" w:rsidP="00272A1D">
            <w:pPr>
              <w:rPr>
                <w:rFonts w:ascii="Marianne" w:hAnsi="Marianne"/>
                <w:sz w:val="20"/>
                <w:szCs w:val="20"/>
              </w:rPr>
            </w:pPr>
          </w:p>
        </w:tc>
        <w:tc>
          <w:tcPr>
            <w:tcW w:w="2480" w:type="dxa"/>
            <w:gridSpan w:val="2"/>
            <w:tcBorders>
              <w:top w:val="single" w:sz="8" w:space="0" w:color="auto"/>
              <w:left w:val="single" w:sz="8" w:space="0" w:color="auto"/>
              <w:bottom w:val="nil"/>
              <w:right w:val="single" w:sz="8" w:space="0" w:color="000000"/>
            </w:tcBorders>
            <w:noWrap/>
            <w:vAlign w:val="bottom"/>
          </w:tcPr>
          <w:p w:rsidR="00272A1D" w:rsidRPr="00272A1D" w:rsidRDefault="00272A1D" w:rsidP="00272A1D">
            <w:pPr>
              <w:rPr>
                <w:rFonts w:ascii="Marianne" w:hAnsi="Marianne"/>
                <w:b/>
                <w:bCs/>
                <w:sz w:val="20"/>
                <w:szCs w:val="20"/>
              </w:rPr>
            </w:pPr>
            <w:r w:rsidRPr="00272A1D">
              <w:rPr>
                <w:rFonts w:ascii="Marianne" w:hAnsi="Marianne"/>
                <w:b/>
                <w:bCs/>
                <w:sz w:val="20"/>
                <w:szCs w:val="20"/>
              </w:rPr>
              <w:t>Aides publiques (€)</w:t>
            </w:r>
          </w:p>
        </w:tc>
        <w:tc>
          <w:tcPr>
            <w:tcW w:w="1240" w:type="dxa"/>
            <w:tcBorders>
              <w:top w:val="nil"/>
              <w:left w:val="nil"/>
              <w:bottom w:val="nil"/>
              <w:right w:val="nil"/>
            </w:tcBorders>
            <w:noWrap/>
            <w:vAlign w:val="bottom"/>
          </w:tcPr>
          <w:p w:rsidR="00272A1D" w:rsidRPr="00272A1D" w:rsidRDefault="00272A1D" w:rsidP="00272A1D">
            <w:pPr>
              <w:rPr>
                <w:rFonts w:ascii="Marianne" w:hAnsi="Marianne"/>
                <w:sz w:val="20"/>
                <w:szCs w:val="20"/>
              </w:rPr>
            </w:pPr>
          </w:p>
        </w:tc>
        <w:tc>
          <w:tcPr>
            <w:tcW w:w="3804" w:type="dxa"/>
            <w:tcBorders>
              <w:top w:val="nil"/>
              <w:left w:val="nil"/>
              <w:bottom w:val="nil"/>
              <w:right w:val="nil"/>
            </w:tcBorders>
            <w:noWrap/>
            <w:vAlign w:val="bottom"/>
          </w:tcPr>
          <w:p w:rsidR="00272A1D" w:rsidRPr="00272A1D" w:rsidRDefault="00272A1D" w:rsidP="00272A1D">
            <w:pPr>
              <w:rPr>
                <w:rFonts w:ascii="Marianne" w:hAnsi="Marianne"/>
                <w:sz w:val="20"/>
                <w:szCs w:val="20"/>
              </w:rPr>
            </w:pPr>
          </w:p>
        </w:tc>
      </w:tr>
      <w:tr w:rsidR="00272A1D" w:rsidRPr="00272A1D" w:rsidTr="00A1166E">
        <w:trPr>
          <w:trHeight w:val="792"/>
        </w:trPr>
        <w:tc>
          <w:tcPr>
            <w:tcW w:w="3191" w:type="dxa"/>
            <w:tcBorders>
              <w:top w:val="nil"/>
              <w:left w:val="nil"/>
              <w:bottom w:val="nil"/>
              <w:right w:val="nil"/>
            </w:tcBorders>
            <w:noWrap/>
            <w:vAlign w:val="center"/>
          </w:tcPr>
          <w:p w:rsidR="00272A1D" w:rsidRPr="00272A1D" w:rsidRDefault="00272A1D" w:rsidP="00272A1D">
            <w:pPr>
              <w:rPr>
                <w:rFonts w:ascii="Marianne" w:hAnsi="Marianne"/>
                <w:sz w:val="20"/>
                <w:szCs w:val="20"/>
              </w:rPr>
            </w:pPr>
          </w:p>
        </w:tc>
        <w:tc>
          <w:tcPr>
            <w:tcW w:w="1587" w:type="dxa"/>
            <w:vMerge w:val="restart"/>
            <w:tcBorders>
              <w:top w:val="single" w:sz="4" w:space="0" w:color="auto"/>
              <w:left w:val="single" w:sz="4" w:space="0" w:color="auto"/>
              <w:bottom w:val="single" w:sz="4" w:space="0" w:color="auto"/>
              <w:right w:val="single" w:sz="4" w:space="0" w:color="auto"/>
            </w:tcBorders>
            <w:shd w:val="clear" w:color="000000" w:fill="33CCCC"/>
            <w:vAlign w:val="center"/>
          </w:tcPr>
          <w:p w:rsidR="00272A1D" w:rsidRPr="00272A1D" w:rsidRDefault="00272A1D" w:rsidP="00272A1D">
            <w:pPr>
              <w:rPr>
                <w:rFonts w:ascii="Marianne" w:hAnsi="Marianne"/>
                <w:b/>
                <w:bCs/>
                <w:sz w:val="20"/>
                <w:szCs w:val="20"/>
              </w:rPr>
            </w:pPr>
            <w:r w:rsidRPr="00272A1D">
              <w:rPr>
                <w:rFonts w:ascii="Marianne" w:hAnsi="Marianne"/>
                <w:b/>
                <w:bCs/>
                <w:sz w:val="20"/>
                <w:szCs w:val="20"/>
              </w:rPr>
              <w:t>Dépenses prévisionnelles (€)</w:t>
            </w:r>
          </w:p>
        </w:tc>
        <w:tc>
          <w:tcPr>
            <w:tcW w:w="1240" w:type="dxa"/>
            <w:vMerge w:val="restart"/>
            <w:tcBorders>
              <w:top w:val="single" w:sz="4" w:space="0" w:color="auto"/>
              <w:left w:val="single" w:sz="4" w:space="0" w:color="auto"/>
              <w:bottom w:val="single" w:sz="4" w:space="0" w:color="auto"/>
              <w:right w:val="nil"/>
            </w:tcBorders>
            <w:shd w:val="clear" w:color="000000" w:fill="33CCCC"/>
            <w:vAlign w:val="center"/>
          </w:tcPr>
          <w:p w:rsidR="00272A1D" w:rsidRPr="00272A1D" w:rsidRDefault="00272A1D" w:rsidP="00272A1D">
            <w:pPr>
              <w:rPr>
                <w:rFonts w:ascii="Marianne" w:hAnsi="Marianne"/>
                <w:b/>
                <w:bCs/>
                <w:sz w:val="20"/>
                <w:szCs w:val="20"/>
              </w:rPr>
            </w:pPr>
            <w:r w:rsidRPr="00272A1D">
              <w:rPr>
                <w:rFonts w:ascii="Marianne" w:hAnsi="Marianne"/>
                <w:b/>
                <w:bCs/>
                <w:sz w:val="20"/>
                <w:szCs w:val="20"/>
              </w:rPr>
              <w:t xml:space="preserve">Intensité d'aide publique (%) </w:t>
            </w:r>
          </w:p>
        </w:tc>
        <w:tc>
          <w:tcPr>
            <w:tcW w:w="1240" w:type="dxa"/>
            <w:vMerge w:val="restart"/>
            <w:tcBorders>
              <w:top w:val="single" w:sz="4" w:space="0" w:color="auto"/>
              <w:left w:val="single" w:sz="8" w:space="0" w:color="auto"/>
              <w:bottom w:val="single" w:sz="4" w:space="0" w:color="auto"/>
              <w:right w:val="single" w:sz="4" w:space="0" w:color="auto"/>
            </w:tcBorders>
            <w:shd w:val="clear" w:color="000000" w:fill="33CCCC"/>
            <w:vAlign w:val="center"/>
          </w:tcPr>
          <w:p w:rsidR="00272A1D" w:rsidRPr="00272A1D" w:rsidRDefault="00272A1D" w:rsidP="00272A1D">
            <w:pPr>
              <w:rPr>
                <w:rFonts w:ascii="Marianne" w:hAnsi="Marianne"/>
                <w:b/>
                <w:bCs/>
                <w:sz w:val="20"/>
                <w:szCs w:val="20"/>
              </w:rPr>
            </w:pPr>
            <w:r w:rsidRPr="00272A1D">
              <w:rPr>
                <w:rFonts w:ascii="Marianne" w:hAnsi="Marianne"/>
                <w:b/>
                <w:bCs/>
                <w:sz w:val="20"/>
                <w:szCs w:val="20"/>
              </w:rPr>
              <w:t>FEAMPA</w:t>
            </w:r>
          </w:p>
        </w:tc>
        <w:tc>
          <w:tcPr>
            <w:tcW w:w="1240" w:type="dxa"/>
            <w:vMerge w:val="restart"/>
            <w:tcBorders>
              <w:top w:val="single" w:sz="4" w:space="0" w:color="auto"/>
              <w:left w:val="single" w:sz="4" w:space="0" w:color="auto"/>
              <w:bottom w:val="single" w:sz="4" w:space="0" w:color="auto"/>
              <w:right w:val="single" w:sz="8" w:space="0" w:color="auto"/>
            </w:tcBorders>
            <w:shd w:val="clear" w:color="000000" w:fill="33CCCC"/>
            <w:vAlign w:val="center"/>
          </w:tcPr>
          <w:p w:rsidR="00272A1D" w:rsidRPr="00272A1D" w:rsidRDefault="00272A1D" w:rsidP="00272A1D">
            <w:pPr>
              <w:rPr>
                <w:rFonts w:ascii="Marianne" w:hAnsi="Marianne"/>
                <w:b/>
                <w:bCs/>
                <w:sz w:val="20"/>
                <w:szCs w:val="20"/>
              </w:rPr>
            </w:pPr>
            <w:r w:rsidRPr="00272A1D">
              <w:rPr>
                <w:rFonts w:ascii="Marianne" w:hAnsi="Marianne"/>
                <w:b/>
                <w:bCs/>
                <w:sz w:val="20"/>
                <w:szCs w:val="20"/>
              </w:rPr>
              <w:t>Etat</w:t>
            </w:r>
          </w:p>
        </w:tc>
        <w:tc>
          <w:tcPr>
            <w:tcW w:w="1240" w:type="dxa"/>
            <w:vMerge w:val="restart"/>
            <w:tcBorders>
              <w:top w:val="single" w:sz="4" w:space="0" w:color="auto"/>
              <w:left w:val="nil"/>
              <w:bottom w:val="single" w:sz="4" w:space="0" w:color="auto"/>
              <w:right w:val="single" w:sz="4" w:space="0" w:color="auto"/>
            </w:tcBorders>
            <w:shd w:val="clear" w:color="000000" w:fill="33CCCC"/>
            <w:vAlign w:val="center"/>
          </w:tcPr>
          <w:p w:rsidR="00272A1D" w:rsidRPr="00272A1D" w:rsidRDefault="00272A1D" w:rsidP="00272A1D">
            <w:pPr>
              <w:rPr>
                <w:rFonts w:ascii="Marianne" w:hAnsi="Marianne"/>
                <w:b/>
                <w:bCs/>
                <w:sz w:val="20"/>
                <w:szCs w:val="20"/>
              </w:rPr>
            </w:pPr>
            <w:r w:rsidRPr="00272A1D">
              <w:rPr>
                <w:rFonts w:ascii="Marianne" w:hAnsi="Marianne"/>
                <w:b/>
                <w:bCs/>
                <w:sz w:val="20"/>
                <w:szCs w:val="20"/>
              </w:rPr>
              <w:t xml:space="preserve">Total des aides publiques (€) </w:t>
            </w:r>
          </w:p>
        </w:tc>
        <w:tc>
          <w:tcPr>
            <w:tcW w:w="3804" w:type="dxa"/>
            <w:vMerge w:val="restart"/>
            <w:tcBorders>
              <w:top w:val="single" w:sz="4" w:space="0" w:color="auto"/>
              <w:left w:val="single" w:sz="4" w:space="0" w:color="auto"/>
              <w:bottom w:val="single" w:sz="4" w:space="0" w:color="000000"/>
              <w:right w:val="single" w:sz="4" w:space="0" w:color="auto"/>
            </w:tcBorders>
            <w:shd w:val="clear" w:color="000000" w:fill="33CCCC"/>
            <w:vAlign w:val="center"/>
          </w:tcPr>
          <w:p w:rsidR="00272A1D" w:rsidRPr="00272A1D" w:rsidRDefault="00272A1D" w:rsidP="00272A1D">
            <w:pPr>
              <w:rPr>
                <w:rFonts w:ascii="Marianne" w:hAnsi="Marianne"/>
                <w:b/>
                <w:bCs/>
                <w:sz w:val="20"/>
                <w:szCs w:val="20"/>
              </w:rPr>
            </w:pPr>
            <w:r w:rsidRPr="00272A1D">
              <w:rPr>
                <w:rFonts w:ascii="Marianne" w:hAnsi="Marianne"/>
                <w:b/>
                <w:bCs/>
                <w:sz w:val="20"/>
                <w:szCs w:val="20"/>
              </w:rPr>
              <w:t xml:space="preserve">Autofinancement (€) </w:t>
            </w:r>
          </w:p>
        </w:tc>
      </w:tr>
      <w:tr w:rsidR="00272A1D" w:rsidRPr="00272A1D" w:rsidTr="00A1166E">
        <w:trPr>
          <w:trHeight w:val="288"/>
        </w:trPr>
        <w:tc>
          <w:tcPr>
            <w:tcW w:w="3191" w:type="dxa"/>
            <w:tcBorders>
              <w:top w:val="nil"/>
              <w:left w:val="nil"/>
              <w:bottom w:val="nil"/>
              <w:right w:val="nil"/>
            </w:tcBorders>
            <w:noWrap/>
            <w:vAlign w:val="center"/>
          </w:tcPr>
          <w:p w:rsidR="00272A1D" w:rsidRPr="00272A1D" w:rsidRDefault="00272A1D" w:rsidP="00272A1D">
            <w:pPr>
              <w:rPr>
                <w:rFonts w:ascii="Marianne" w:hAnsi="Marianne"/>
                <w:sz w:val="20"/>
                <w:szCs w:val="20"/>
              </w:rPr>
            </w:pPr>
          </w:p>
        </w:tc>
        <w:tc>
          <w:tcPr>
            <w:tcW w:w="1587" w:type="dxa"/>
            <w:vMerge/>
            <w:tcBorders>
              <w:top w:val="single" w:sz="4" w:space="0" w:color="auto"/>
              <w:left w:val="single" w:sz="4" w:space="0" w:color="auto"/>
              <w:bottom w:val="single" w:sz="4" w:space="0" w:color="auto"/>
              <w:right w:val="single" w:sz="4" w:space="0" w:color="auto"/>
            </w:tcBorders>
            <w:vAlign w:val="center"/>
          </w:tcPr>
          <w:p w:rsidR="00272A1D" w:rsidRPr="00272A1D" w:rsidRDefault="00272A1D" w:rsidP="00272A1D">
            <w:pPr>
              <w:rPr>
                <w:rFonts w:ascii="Marianne" w:hAnsi="Marianne"/>
                <w:b/>
                <w:bCs/>
                <w:sz w:val="20"/>
                <w:szCs w:val="20"/>
              </w:rPr>
            </w:pPr>
          </w:p>
        </w:tc>
        <w:tc>
          <w:tcPr>
            <w:tcW w:w="1240" w:type="dxa"/>
            <w:vMerge/>
            <w:tcBorders>
              <w:top w:val="single" w:sz="4" w:space="0" w:color="auto"/>
              <w:left w:val="single" w:sz="4" w:space="0" w:color="auto"/>
              <w:bottom w:val="single" w:sz="4" w:space="0" w:color="auto"/>
              <w:right w:val="nil"/>
            </w:tcBorders>
            <w:vAlign w:val="center"/>
          </w:tcPr>
          <w:p w:rsidR="00272A1D" w:rsidRPr="00272A1D" w:rsidRDefault="00272A1D" w:rsidP="00272A1D">
            <w:pPr>
              <w:rPr>
                <w:rFonts w:ascii="Marianne" w:hAnsi="Marianne"/>
                <w:b/>
                <w:bCs/>
                <w:sz w:val="20"/>
                <w:szCs w:val="20"/>
              </w:rPr>
            </w:pPr>
          </w:p>
        </w:tc>
        <w:tc>
          <w:tcPr>
            <w:tcW w:w="1240" w:type="dxa"/>
            <w:vMerge/>
            <w:tcBorders>
              <w:top w:val="single" w:sz="4" w:space="0" w:color="auto"/>
              <w:left w:val="single" w:sz="8" w:space="0" w:color="auto"/>
              <w:bottom w:val="single" w:sz="4" w:space="0" w:color="auto"/>
              <w:right w:val="single" w:sz="4" w:space="0" w:color="auto"/>
            </w:tcBorders>
            <w:vAlign w:val="center"/>
          </w:tcPr>
          <w:p w:rsidR="00272A1D" w:rsidRPr="00272A1D" w:rsidRDefault="00272A1D" w:rsidP="00272A1D">
            <w:pPr>
              <w:rPr>
                <w:rFonts w:ascii="Marianne" w:hAnsi="Marianne"/>
                <w:b/>
                <w:bCs/>
                <w:sz w:val="20"/>
                <w:szCs w:val="20"/>
              </w:rPr>
            </w:pPr>
          </w:p>
        </w:tc>
        <w:tc>
          <w:tcPr>
            <w:tcW w:w="1240" w:type="dxa"/>
            <w:vMerge/>
            <w:tcBorders>
              <w:top w:val="single" w:sz="4" w:space="0" w:color="auto"/>
              <w:left w:val="single" w:sz="4" w:space="0" w:color="auto"/>
              <w:bottom w:val="single" w:sz="4" w:space="0" w:color="auto"/>
              <w:right w:val="single" w:sz="8" w:space="0" w:color="auto"/>
            </w:tcBorders>
            <w:vAlign w:val="center"/>
          </w:tcPr>
          <w:p w:rsidR="00272A1D" w:rsidRPr="00272A1D" w:rsidRDefault="00272A1D" w:rsidP="00272A1D">
            <w:pPr>
              <w:rPr>
                <w:rFonts w:ascii="Marianne" w:hAnsi="Marianne"/>
                <w:b/>
                <w:bCs/>
                <w:sz w:val="20"/>
                <w:szCs w:val="20"/>
              </w:rPr>
            </w:pPr>
          </w:p>
        </w:tc>
        <w:tc>
          <w:tcPr>
            <w:tcW w:w="1240" w:type="dxa"/>
            <w:vMerge/>
            <w:tcBorders>
              <w:top w:val="single" w:sz="4" w:space="0" w:color="auto"/>
              <w:left w:val="nil"/>
              <w:bottom w:val="single" w:sz="4" w:space="0" w:color="auto"/>
              <w:right w:val="single" w:sz="4" w:space="0" w:color="auto"/>
            </w:tcBorders>
            <w:vAlign w:val="center"/>
          </w:tcPr>
          <w:p w:rsidR="00272A1D" w:rsidRPr="00272A1D" w:rsidRDefault="00272A1D" w:rsidP="00272A1D">
            <w:pPr>
              <w:rPr>
                <w:rFonts w:ascii="Marianne" w:hAnsi="Marianne"/>
                <w:b/>
                <w:bCs/>
                <w:sz w:val="20"/>
                <w:szCs w:val="20"/>
              </w:rPr>
            </w:pPr>
          </w:p>
        </w:tc>
        <w:tc>
          <w:tcPr>
            <w:tcW w:w="3804" w:type="dxa"/>
            <w:vMerge/>
            <w:tcBorders>
              <w:top w:val="single" w:sz="4" w:space="0" w:color="auto"/>
              <w:left w:val="single" w:sz="4" w:space="0" w:color="auto"/>
              <w:bottom w:val="single" w:sz="4" w:space="0" w:color="000000"/>
              <w:right w:val="single" w:sz="4" w:space="0" w:color="auto"/>
            </w:tcBorders>
            <w:vAlign w:val="center"/>
          </w:tcPr>
          <w:p w:rsidR="00272A1D" w:rsidRPr="00272A1D" w:rsidRDefault="00272A1D" w:rsidP="00272A1D">
            <w:pPr>
              <w:rPr>
                <w:rFonts w:ascii="Marianne" w:hAnsi="Marianne"/>
                <w:b/>
                <w:bCs/>
                <w:sz w:val="20"/>
                <w:szCs w:val="20"/>
              </w:rPr>
            </w:pPr>
          </w:p>
        </w:tc>
      </w:tr>
      <w:tr w:rsidR="004D6F65" w:rsidRPr="00272A1D" w:rsidTr="00A1166E">
        <w:trPr>
          <w:trHeight w:val="288"/>
        </w:trPr>
        <w:tc>
          <w:tcPr>
            <w:tcW w:w="13542" w:type="dxa"/>
            <w:gridSpan w:val="7"/>
            <w:tcBorders>
              <w:top w:val="single" w:sz="4" w:space="0" w:color="auto"/>
              <w:left w:val="single" w:sz="4" w:space="0" w:color="auto"/>
              <w:bottom w:val="single" w:sz="4" w:space="0" w:color="C0C0C0"/>
              <w:right w:val="single" w:sz="4" w:space="0" w:color="auto"/>
            </w:tcBorders>
            <w:noWrap/>
            <w:vAlign w:val="center"/>
          </w:tcPr>
          <w:p w:rsidR="004D6F65" w:rsidRPr="00272A1D" w:rsidRDefault="004D6F65" w:rsidP="004D6F65">
            <w:pPr>
              <w:jc w:val="center"/>
              <w:rPr>
                <w:rFonts w:ascii="Calibri" w:hAnsi="Calibri" w:cs="Calibri"/>
                <w:sz w:val="20"/>
                <w:szCs w:val="20"/>
              </w:rPr>
            </w:pPr>
            <w:r>
              <w:rPr>
                <w:rFonts w:ascii="Marianne" w:hAnsi="Marianne"/>
                <w:sz w:val="20"/>
                <w:szCs w:val="20"/>
              </w:rPr>
              <w:t>Dépenses spécifiques</w:t>
            </w:r>
            <w:r w:rsidR="006D51B4">
              <w:rPr>
                <w:rFonts w:ascii="Marianne" w:hAnsi="Marianne"/>
                <w:sz w:val="20"/>
                <w:szCs w:val="20"/>
              </w:rPr>
              <w:t xml:space="preserve"> totales de </w:t>
            </w:r>
            <w:r>
              <w:rPr>
                <w:rFonts w:ascii="Marianne" w:hAnsi="Marianne"/>
                <w:sz w:val="20"/>
                <w:szCs w:val="20"/>
              </w:rPr>
              <w:t>chaque protocole, accord ou étude pilote</w:t>
            </w:r>
          </w:p>
        </w:tc>
      </w:tr>
      <w:tr w:rsidR="00272A1D" w:rsidRPr="00272A1D" w:rsidTr="00A1166E">
        <w:trPr>
          <w:trHeight w:val="288"/>
        </w:trPr>
        <w:tc>
          <w:tcPr>
            <w:tcW w:w="3191" w:type="dxa"/>
            <w:tcBorders>
              <w:top w:val="single" w:sz="4" w:space="0" w:color="auto"/>
              <w:left w:val="single" w:sz="4" w:space="0" w:color="auto"/>
              <w:bottom w:val="single" w:sz="4" w:space="0" w:color="C0C0C0"/>
              <w:right w:val="single" w:sz="4" w:space="0" w:color="C0C0C0"/>
            </w:tcBorders>
            <w:noWrap/>
            <w:vAlign w:val="center"/>
          </w:tcPr>
          <w:p w:rsidR="00272A1D" w:rsidRPr="00272A1D" w:rsidRDefault="00272A1D" w:rsidP="00272A1D">
            <w:pPr>
              <w:rPr>
                <w:rFonts w:ascii="Marianne" w:hAnsi="Marianne"/>
                <w:sz w:val="20"/>
                <w:szCs w:val="20"/>
              </w:rPr>
            </w:pPr>
            <w:r w:rsidRPr="00272A1D">
              <w:rPr>
                <w:rFonts w:ascii="Marianne" w:hAnsi="Marianne"/>
                <w:sz w:val="20"/>
                <w:szCs w:val="20"/>
              </w:rPr>
              <w:t>Intitulé protocole 1</w:t>
            </w:r>
          </w:p>
        </w:tc>
        <w:tc>
          <w:tcPr>
            <w:tcW w:w="1587" w:type="dxa"/>
            <w:tcBorders>
              <w:top w:val="nil"/>
              <w:left w:val="single" w:sz="4" w:space="0" w:color="auto"/>
              <w:bottom w:val="single" w:sz="4" w:space="0" w:color="C0C0C0"/>
              <w:right w:val="single" w:sz="4" w:space="0" w:color="C0C0C0"/>
            </w:tcBorders>
            <w:noWrap/>
            <w:vAlign w:val="center"/>
          </w:tcPr>
          <w:p w:rsidR="00272A1D" w:rsidRPr="00272A1D" w:rsidRDefault="00272A1D" w:rsidP="00272A1D">
            <w:pPr>
              <w:rPr>
                <w:rFonts w:ascii="Marianne" w:hAnsi="Marianne"/>
                <w:sz w:val="20"/>
                <w:szCs w:val="20"/>
              </w:rPr>
            </w:pPr>
            <w:r w:rsidRPr="00272A1D">
              <w:rPr>
                <w:rFonts w:ascii="Calibri" w:hAnsi="Calibri" w:cs="Calibri"/>
                <w:sz w:val="20"/>
                <w:szCs w:val="20"/>
              </w:rPr>
              <w:t> </w:t>
            </w:r>
          </w:p>
        </w:tc>
        <w:tc>
          <w:tcPr>
            <w:tcW w:w="1240" w:type="dxa"/>
            <w:tcBorders>
              <w:top w:val="nil"/>
              <w:left w:val="nil"/>
              <w:bottom w:val="single" w:sz="4" w:space="0" w:color="C0C0C0"/>
              <w:right w:val="nil"/>
            </w:tcBorders>
            <w:noWrap/>
            <w:vAlign w:val="center"/>
          </w:tcPr>
          <w:p w:rsidR="00272A1D" w:rsidRPr="00272A1D" w:rsidRDefault="00272A1D" w:rsidP="00272A1D">
            <w:pPr>
              <w:rPr>
                <w:rFonts w:ascii="Marianne" w:hAnsi="Marianne"/>
                <w:sz w:val="20"/>
                <w:szCs w:val="20"/>
              </w:rPr>
            </w:pPr>
            <w:r w:rsidRPr="00272A1D">
              <w:rPr>
                <w:rFonts w:ascii="Calibri" w:hAnsi="Calibri" w:cs="Calibri"/>
                <w:sz w:val="20"/>
                <w:szCs w:val="20"/>
              </w:rPr>
              <w:t> </w:t>
            </w:r>
            <w:r w:rsidRPr="00272A1D">
              <w:rPr>
                <w:rFonts w:ascii="Marianne" w:hAnsi="Marianne"/>
                <w:sz w:val="20"/>
                <w:szCs w:val="20"/>
              </w:rPr>
              <w:t>100%</w:t>
            </w:r>
          </w:p>
        </w:tc>
        <w:tc>
          <w:tcPr>
            <w:tcW w:w="1240" w:type="dxa"/>
            <w:tcBorders>
              <w:top w:val="nil"/>
              <w:left w:val="single" w:sz="8" w:space="0" w:color="auto"/>
              <w:bottom w:val="single" w:sz="4" w:space="0" w:color="C0C0C0"/>
              <w:right w:val="single" w:sz="4" w:space="0" w:color="C0C0C0"/>
            </w:tcBorders>
            <w:noWrap/>
            <w:vAlign w:val="bottom"/>
          </w:tcPr>
          <w:p w:rsidR="00272A1D" w:rsidRPr="00272A1D" w:rsidRDefault="00272A1D" w:rsidP="00272A1D">
            <w:pPr>
              <w:rPr>
                <w:rFonts w:ascii="Marianne" w:hAnsi="Marianne"/>
                <w:sz w:val="20"/>
                <w:szCs w:val="20"/>
              </w:rPr>
            </w:pPr>
            <w:r w:rsidRPr="00272A1D">
              <w:rPr>
                <w:rFonts w:ascii="Calibri" w:hAnsi="Calibri" w:cs="Calibri"/>
                <w:sz w:val="20"/>
                <w:szCs w:val="20"/>
              </w:rPr>
              <w:t> </w:t>
            </w:r>
            <w:r w:rsidRPr="00272A1D">
              <w:rPr>
                <w:rFonts w:ascii="Marianne" w:hAnsi="Marianne"/>
                <w:sz w:val="20"/>
                <w:szCs w:val="20"/>
              </w:rPr>
              <w:t>70%</w:t>
            </w:r>
          </w:p>
        </w:tc>
        <w:tc>
          <w:tcPr>
            <w:tcW w:w="1240" w:type="dxa"/>
            <w:tcBorders>
              <w:top w:val="nil"/>
              <w:left w:val="nil"/>
              <w:bottom w:val="single" w:sz="4" w:space="0" w:color="C0C0C0"/>
              <w:right w:val="single" w:sz="8" w:space="0" w:color="auto"/>
            </w:tcBorders>
            <w:noWrap/>
            <w:vAlign w:val="center"/>
          </w:tcPr>
          <w:p w:rsidR="00272A1D" w:rsidRPr="00272A1D" w:rsidRDefault="00272A1D" w:rsidP="00272A1D">
            <w:pPr>
              <w:rPr>
                <w:rFonts w:ascii="Marianne" w:hAnsi="Marianne"/>
                <w:sz w:val="20"/>
                <w:szCs w:val="20"/>
              </w:rPr>
            </w:pPr>
            <w:r w:rsidRPr="00272A1D">
              <w:rPr>
                <w:rFonts w:ascii="Calibri" w:hAnsi="Calibri" w:cs="Calibri"/>
                <w:sz w:val="20"/>
                <w:szCs w:val="20"/>
              </w:rPr>
              <w:t> </w:t>
            </w:r>
          </w:p>
        </w:tc>
        <w:tc>
          <w:tcPr>
            <w:tcW w:w="1240" w:type="dxa"/>
            <w:tcBorders>
              <w:top w:val="nil"/>
              <w:left w:val="nil"/>
              <w:bottom w:val="single" w:sz="4" w:space="0" w:color="C0C0C0"/>
              <w:right w:val="single" w:sz="4" w:space="0" w:color="C0C0C0"/>
            </w:tcBorders>
            <w:noWrap/>
            <w:vAlign w:val="center"/>
          </w:tcPr>
          <w:p w:rsidR="00272A1D" w:rsidRPr="00272A1D" w:rsidRDefault="00272A1D" w:rsidP="00272A1D">
            <w:pPr>
              <w:rPr>
                <w:rFonts w:ascii="Marianne" w:hAnsi="Marianne"/>
                <w:sz w:val="20"/>
                <w:szCs w:val="20"/>
              </w:rPr>
            </w:pPr>
            <w:r w:rsidRPr="00272A1D">
              <w:rPr>
                <w:rFonts w:ascii="Calibri" w:hAnsi="Calibri" w:cs="Calibri"/>
                <w:sz w:val="20"/>
                <w:szCs w:val="20"/>
              </w:rPr>
              <w:t> </w:t>
            </w:r>
          </w:p>
        </w:tc>
        <w:tc>
          <w:tcPr>
            <w:tcW w:w="3804" w:type="dxa"/>
            <w:tcBorders>
              <w:top w:val="nil"/>
              <w:left w:val="nil"/>
              <w:bottom w:val="single" w:sz="4" w:space="0" w:color="C0C0C0"/>
              <w:right w:val="single" w:sz="4" w:space="0" w:color="auto"/>
            </w:tcBorders>
            <w:noWrap/>
            <w:vAlign w:val="center"/>
          </w:tcPr>
          <w:p w:rsidR="00272A1D" w:rsidRPr="00272A1D" w:rsidRDefault="00272A1D" w:rsidP="00272A1D">
            <w:pPr>
              <w:rPr>
                <w:rFonts w:ascii="Marianne" w:hAnsi="Marianne"/>
                <w:sz w:val="20"/>
                <w:szCs w:val="20"/>
              </w:rPr>
            </w:pPr>
            <w:r w:rsidRPr="00272A1D">
              <w:rPr>
                <w:rFonts w:ascii="Calibri" w:hAnsi="Calibri" w:cs="Calibri"/>
                <w:sz w:val="20"/>
                <w:szCs w:val="20"/>
              </w:rPr>
              <w:t> </w:t>
            </w:r>
          </w:p>
        </w:tc>
      </w:tr>
      <w:tr w:rsidR="00272A1D" w:rsidRPr="00272A1D" w:rsidTr="00A1166E">
        <w:trPr>
          <w:trHeight w:val="288"/>
        </w:trPr>
        <w:tc>
          <w:tcPr>
            <w:tcW w:w="3191" w:type="dxa"/>
            <w:tcBorders>
              <w:top w:val="nil"/>
              <w:left w:val="single" w:sz="4" w:space="0" w:color="auto"/>
              <w:bottom w:val="single" w:sz="4" w:space="0" w:color="C0C0C0"/>
              <w:right w:val="single" w:sz="4" w:space="0" w:color="C0C0C0"/>
            </w:tcBorders>
            <w:noWrap/>
            <w:vAlign w:val="center"/>
          </w:tcPr>
          <w:p w:rsidR="00272A1D" w:rsidRPr="00272A1D" w:rsidRDefault="00272A1D" w:rsidP="00272A1D">
            <w:pPr>
              <w:rPr>
                <w:rFonts w:ascii="Marianne" w:hAnsi="Marianne"/>
                <w:sz w:val="20"/>
                <w:szCs w:val="20"/>
              </w:rPr>
            </w:pPr>
            <w:r w:rsidRPr="00272A1D">
              <w:rPr>
                <w:rFonts w:ascii="Marianne" w:hAnsi="Marianne"/>
                <w:sz w:val="20"/>
                <w:szCs w:val="20"/>
              </w:rPr>
              <w:t>Intitulé protocole 2</w:t>
            </w:r>
          </w:p>
        </w:tc>
        <w:tc>
          <w:tcPr>
            <w:tcW w:w="1587" w:type="dxa"/>
            <w:tcBorders>
              <w:top w:val="nil"/>
              <w:left w:val="single" w:sz="4" w:space="0" w:color="auto"/>
              <w:bottom w:val="single" w:sz="4" w:space="0" w:color="C0C0C0"/>
              <w:right w:val="single" w:sz="4" w:space="0" w:color="C0C0C0"/>
            </w:tcBorders>
            <w:noWrap/>
            <w:vAlign w:val="center"/>
          </w:tcPr>
          <w:p w:rsidR="00272A1D" w:rsidRPr="00272A1D" w:rsidRDefault="00272A1D" w:rsidP="00272A1D">
            <w:pPr>
              <w:rPr>
                <w:rFonts w:ascii="Marianne" w:hAnsi="Marianne"/>
                <w:sz w:val="20"/>
                <w:szCs w:val="20"/>
              </w:rPr>
            </w:pPr>
            <w:r w:rsidRPr="00272A1D">
              <w:rPr>
                <w:rFonts w:ascii="Calibri" w:hAnsi="Calibri" w:cs="Calibri"/>
                <w:sz w:val="20"/>
                <w:szCs w:val="20"/>
              </w:rPr>
              <w:t> </w:t>
            </w:r>
          </w:p>
        </w:tc>
        <w:tc>
          <w:tcPr>
            <w:tcW w:w="1240" w:type="dxa"/>
            <w:tcBorders>
              <w:top w:val="nil"/>
              <w:left w:val="nil"/>
              <w:bottom w:val="single" w:sz="4" w:space="0" w:color="C0C0C0"/>
              <w:right w:val="nil"/>
            </w:tcBorders>
            <w:noWrap/>
            <w:vAlign w:val="center"/>
          </w:tcPr>
          <w:p w:rsidR="00272A1D" w:rsidRPr="00272A1D" w:rsidRDefault="00272A1D" w:rsidP="00272A1D">
            <w:pPr>
              <w:rPr>
                <w:rFonts w:ascii="Marianne" w:hAnsi="Marianne"/>
                <w:sz w:val="20"/>
                <w:szCs w:val="20"/>
              </w:rPr>
            </w:pPr>
            <w:r w:rsidRPr="00272A1D">
              <w:rPr>
                <w:rFonts w:ascii="Calibri" w:hAnsi="Calibri" w:cs="Calibri"/>
                <w:sz w:val="20"/>
                <w:szCs w:val="20"/>
              </w:rPr>
              <w:t> </w:t>
            </w:r>
            <w:r w:rsidRPr="00272A1D">
              <w:rPr>
                <w:rFonts w:ascii="Marianne" w:hAnsi="Marianne"/>
                <w:sz w:val="20"/>
                <w:szCs w:val="20"/>
              </w:rPr>
              <w:t>100%</w:t>
            </w:r>
          </w:p>
        </w:tc>
        <w:tc>
          <w:tcPr>
            <w:tcW w:w="1240" w:type="dxa"/>
            <w:tcBorders>
              <w:top w:val="nil"/>
              <w:left w:val="single" w:sz="8" w:space="0" w:color="auto"/>
              <w:bottom w:val="single" w:sz="4" w:space="0" w:color="C0C0C0"/>
              <w:right w:val="single" w:sz="4" w:space="0" w:color="C0C0C0"/>
            </w:tcBorders>
            <w:noWrap/>
            <w:vAlign w:val="bottom"/>
          </w:tcPr>
          <w:p w:rsidR="00272A1D" w:rsidRPr="00272A1D" w:rsidRDefault="00272A1D" w:rsidP="00272A1D">
            <w:pPr>
              <w:rPr>
                <w:rFonts w:ascii="Marianne" w:hAnsi="Marianne"/>
                <w:sz w:val="20"/>
                <w:szCs w:val="20"/>
              </w:rPr>
            </w:pPr>
            <w:r w:rsidRPr="00272A1D">
              <w:rPr>
                <w:rFonts w:ascii="Calibri" w:hAnsi="Calibri" w:cs="Calibri"/>
                <w:sz w:val="20"/>
                <w:szCs w:val="20"/>
              </w:rPr>
              <w:t>  </w:t>
            </w:r>
            <w:r w:rsidRPr="00272A1D">
              <w:rPr>
                <w:rFonts w:ascii="Marianne" w:hAnsi="Marianne"/>
                <w:sz w:val="20"/>
                <w:szCs w:val="20"/>
              </w:rPr>
              <w:t>70%</w:t>
            </w:r>
          </w:p>
        </w:tc>
        <w:tc>
          <w:tcPr>
            <w:tcW w:w="1240" w:type="dxa"/>
            <w:tcBorders>
              <w:top w:val="nil"/>
              <w:left w:val="nil"/>
              <w:bottom w:val="single" w:sz="4" w:space="0" w:color="C0C0C0"/>
              <w:right w:val="single" w:sz="8" w:space="0" w:color="auto"/>
            </w:tcBorders>
            <w:noWrap/>
            <w:vAlign w:val="center"/>
          </w:tcPr>
          <w:p w:rsidR="00272A1D" w:rsidRPr="00272A1D" w:rsidRDefault="00272A1D" w:rsidP="00272A1D">
            <w:pPr>
              <w:rPr>
                <w:rFonts w:ascii="Marianne" w:hAnsi="Marianne"/>
                <w:sz w:val="20"/>
                <w:szCs w:val="20"/>
              </w:rPr>
            </w:pPr>
            <w:r w:rsidRPr="00272A1D">
              <w:rPr>
                <w:rFonts w:ascii="Calibri" w:hAnsi="Calibri" w:cs="Calibri"/>
                <w:sz w:val="20"/>
                <w:szCs w:val="20"/>
              </w:rPr>
              <w:t> </w:t>
            </w:r>
          </w:p>
        </w:tc>
        <w:tc>
          <w:tcPr>
            <w:tcW w:w="1240" w:type="dxa"/>
            <w:tcBorders>
              <w:top w:val="nil"/>
              <w:left w:val="nil"/>
              <w:bottom w:val="single" w:sz="4" w:space="0" w:color="C0C0C0"/>
              <w:right w:val="single" w:sz="4" w:space="0" w:color="C0C0C0"/>
            </w:tcBorders>
            <w:noWrap/>
            <w:vAlign w:val="center"/>
          </w:tcPr>
          <w:p w:rsidR="00272A1D" w:rsidRPr="00272A1D" w:rsidRDefault="00272A1D" w:rsidP="00272A1D">
            <w:pPr>
              <w:rPr>
                <w:rFonts w:ascii="Marianne" w:hAnsi="Marianne"/>
                <w:sz w:val="20"/>
                <w:szCs w:val="20"/>
              </w:rPr>
            </w:pPr>
            <w:r w:rsidRPr="00272A1D">
              <w:rPr>
                <w:rFonts w:ascii="Calibri" w:hAnsi="Calibri" w:cs="Calibri"/>
                <w:sz w:val="20"/>
                <w:szCs w:val="20"/>
              </w:rPr>
              <w:t> </w:t>
            </w:r>
          </w:p>
        </w:tc>
        <w:tc>
          <w:tcPr>
            <w:tcW w:w="3804" w:type="dxa"/>
            <w:tcBorders>
              <w:top w:val="nil"/>
              <w:left w:val="nil"/>
              <w:bottom w:val="single" w:sz="4" w:space="0" w:color="C0C0C0"/>
              <w:right w:val="single" w:sz="4" w:space="0" w:color="auto"/>
            </w:tcBorders>
            <w:noWrap/>
            <w:vAlign w:val="center"/>
          </w:tcPr>
          <w:p w:rsidR="00272A1D" w:rsidRPr="00272A1D" w:rsidRDefault="00272A1D" w:rsidP="00272A1D">
            <w:pPr>
              <w:rPr>
                <w:rFonts w:ascii="Marianne" w:hAnsi="Marianne"/>
                <w:sz w:val="20"/>
                <w:szCs w:val="20"/>
              </w:rPr>
            </w:pPr>
            <w:r w:rsidRPr="00272A1D">
              <w:rPr>
                <w:rFonts w:ascii="Calibri" w:hAnsi="Calibri" w:cs="Calibri"/>
                <w:sz w:val="20"/>
                <w:szCs w:val="20"/>
              </w:rPr>
              <w:t> </w:t>
            </w:r>
          </w:p>
        </w:tc>
      </w:tr>
      <w:tr w:rsidR="00272A1D" w:rsidRPr="00272A1D" w:rsidTr="00A1166E">
        <w:trPr>
          <w:trHeight w:val="288"/>
        </w:trPr>
        <w:tc>
          <w:tcPr>
            <w:tcW w:w="3191" w:type="dxa"/>
            <w:tcBorders>
              <w:top w:val="nil"/>
              <w:left w:val="single" w:sz="4" w:space="0" w:color="auto"/>
              <w:bottom w:val="single" w:sz="4" w:space="0" w:color="C0C0C0"/>
              <w:right w:val="single" w:sz="4" w:space="0" w:color="C0C0C0"/>
            </w:tcBorders>
            <w:noWrap/>
            <w:vAlign w:val="center"/>
          </w:tcPr>
          <w:p w:rsidR="00272A1D" w:rsidRPr="00272A1D" w:rsidRDefault="00272A1D" w:rsidP="00272A1D">
            <w:pPr>
              <w:rPr>
                <w:rFonts w:ascii="Marianne" w:hAnsi="Marianne"/>
                <w:sz w:val="20"/>
                <w:szCs w:val="20"/>
              </w:rPr>
            </w:pPr>
            <w:r w:rsidRPr="00272A1D">
              <w:rPr>
                <w:rFonts w:ascii="Marianne" w:hAnsi="Marianne"/>
                <w:sz w:val="20"/>
                <w:szCs w:val="20"/>
              </w:rPr>
              <w:t>…</w:t>
            </w:r>
          </w:p>
        </w:tc>
        <w:tc>
          <w:tcPr>
            <w:tcW w:w="1587" w:type="dxa"/>
            <w:tcBorders>
              <w:top w:val="nil"/>
              <w:left w:val="single" w:sz="4" w:space="0" w:color="auto"/>
              <w:bottom w:val="single" w:sz="4" w:space="0" w:color="C0C0C0"/>
              <w:right w:val="single" w:sz="4" w:space="0" w:color="C0C0C0"/>
            </w:tcBorders>
            <w:noWrap/>
            <w:vAlign w:val="center"/>
          </w:tcPr>
          <w:p w:rsidR="00272A1D" w:rsidRPr="00272A1D" w:rsidRDefault="00272A1D" w:rsidP="00272A1D">
            <w:pPr>
              <w:rPr>
                <w:rFonts w:ascii="Marianne" w:hAnsi="Marianne"/>
                <w:sz w:val="20"/>
                <w:szCs w:val="20"/>
              </w:rPr>
            </w:pPr>
          </w:p>
        </w:tc>
        <w:tc>
          <w:tcPr>
            <w:tcW w:w="1240" w:type="dxa"/>
            <w:tcBorders>
              <w:top w:val="nil"/>
              <w:left w:val="nil"/>
              <w:bottom w:val="single" w:sz="4" w:space="0" w:color="C0C0C0"/>
              <w:right w:val="nil"/>
            </w:tcBorders>
            <w:noWrap/>
            <w:vAlign w:val="center"/>
          </w:tcPr>
          <w:p w:rsidR="00272A1D" w:rsidRPr="00272A1D" w:rsidRDefault="00272A1D" w:rsidP="00272A1D">
            <w:pPr>
              <w:rPr>
                <w:rFonts w:ascii="Marianne" w:hAnsi="Marianne"/>
                <w:sz w:val="20"/>
                <w:szCs w:val="20"/>
              </w:rPr>
            </w:pPr>
            <w:r w:rsidRPr="00272A1D">
              <w:rPr>
                <w:rFonts w:ascii="Marianne" w:hAnsi="Marianne"/>
                <w:sz w:val="20"/>
                <w:szCs w:val="20"/>
              </w:rPr>
              <w:t>100%</w:t>
            </w:r>
          </w:p>
        </w:tc>
        <w:tc>
          <w:tcPr>
            <w:tcW w:w="1240" w:type="dxa"/>
            <w:tcBorders>
              <w:top w:val="nil"/>
              <w:left w:val="single" w:sz="8" w:space="0" w:color="auto"/>
              <w:bottom w:val="single" w:sz="4" w:space="0" w:color="C0C0C0"/>
              <w:right w:val="single" w:sz="4" w:space="0" w:color="C0C0C0"/>
            </w:tcBorders>
            <w:noWrap/>
            <w:vAlign w:val="bottom"/>
          </w:tcPr>
          <w:p w:rsidR="00272A1D" w:rsidRPr="00272A1D" w:rsidRDefault="00272A1D" w:rsidP="00272A1D">
            <w:pPr>
              <w:rPr>
                <w:rFonts w:ascii="Marianne" w:hAnsi="Marianne"/>
                <w:sz w:val="20"/>
                <w:szCs w:val="20"/>
              </w:rPr>
            </w:pPr>
            <w:r w:rsidRPr="00272A1D">
              <w:rPr>
                <w:rFonts w:ascii="Calibri" w:hAnsi="Calibri" w:cs="Calibri"/>
                <w:sz w:val="20"/>
                <w:szCs w:val="20"/>
              </w:rPr>
              <w:t> </w:t>
            </w:r>
            <w:r w:rsidRPr="00272A1D">
              <w:rPr>
                <w:rFonts w:ascii="Marianne" w:hAnsi="Marianne"/>
                <w:sz w:val="20"/>
                <w:szCs w:val="20"/>
              </w:rPr>
              <w:t>70%</w:t>
            </w:r>
          </w:p>
        </w:tc>
        <w:tc>
          <w:tcPr>
            <w:tcW w:w="1240" w:type="dxa"/>
            <w:tcBorders>
              <w:top w:val="nil"/>
              <w:left w:val="nil"/>
              <w:bottom w:val="single" w:sz="4" w:space="0" w:color="C0C0C0"/>
              <w:right w:val="single" w:sz="8" w:space="0" w:color="auto"/>
            </w:tcBorders>
            <w:noWrap/>
            <w:vAlign w:val="center"/>
          </w:tcPr>
          <w:p w:rsidR="00272A1D" w:rsidRPr="00272A1D" w:rsidRDefault="00272A1D" w:rsidP="00272A1D">
            <w:pPr>
              <w:rPr>
                <w:rFonts w:ascii="Marianne" w:hAnsi="Marianne"/>
                <w:sz w:val="20"/>
                <w:szCs w:val="20"/>
              </w:rPr>
            </w:pPr>
          </w:p>
        </w:tc>
        <w:tc>
          <w:tcPr>
            <w:tcW w:w="1240" w:type="dxa"/>
            <w:tcBorders>
              <w:top w:val="nil"/>
              <w:left w:val="nil"/>
              <w:bottom w:val="single" w:sz="4" w:space="0" w:color="C0C0C0"/>
              <w:right w:val="single" w:sz="4" w:space="0" w:color="C0C0C0"/>
            </w:tcBorders>
            <w:noWrap/>
            <w:vAlign w:val="center"/>
          </w:tcPr>
          <w:p w:rsidR="00272A1D" w:rsidRPr="00272A1D" w:rsidRDefault="00272A1D" w:rsidP="00272A1D">
            <w:pPr>
              <w:rPr>
                <w:rFonts w:ascii="Marianne" w:hAnsi="Marianne"/>
                <w:sz w:val="20"/>
                <w:szCs w:val="20"/>
              </w:rPr>
            </w:pPr>
          </w:p>
        </w:tc>
        <w:tc>
          <w:tcPr>
            <w:tcW w:w="3804" w:type="dxa"/>
            <w:tcBorders>
              <w:top w:val="nil"/>
              <w:left w:val="nil"/>
              <w:bottom w:val="single" w:sz="4" w:space="0" w:color="C0C0C0"/>
              <w:right w:val="single" w:sz="4" w:space="0" w:color="auto"/>
            </w:tcBorders>
            <w:noWrap/>
            <w:vAlign w:val="center"/>
          </w:tcPr>
          <w:p w:rsidR="00272A1D" w:rsidRPr="00272A1D" w:rsidRDefault="00272A1D" w:rsidP="00272A1D">
            <w:pPr>
              <w:rPr>
                <w:rFonts w:ascii="Marianne" w:hAnsi="Marianne"/>
                <w:sz w:val="20"/>
                <w:szCs w:val="20"/>
              </w:rPr>
            </w:pPr>
          </w:p>
        </w:tc>
      </w:tr>
      <w:tr w:rsidR="00272A1D" w:rsidRPr="00272A1D" w:rsidTr="00A1166E">
        <w:trPr>
          <w:trHeight w:val="288"/>
        </w:trPr>
        <w:tc>
          <w:tcPr>
            <w:tcW w:w="3191" w:type="dxa"/>
            <w:tcBorders>
              <w:top w:val="nil"/>
              <w:left w:val="single" w:sz="4" w:space="0" w:color="auto"/>
              <w:bottom w:val="single" w:sz="4" w:space="0" w:color="C0C0C0"/>
              <w:right w:val="single" w:sz="4" w:space="0" w:color="C0C0C0"/>
            </w:tcBorders>
            <w:noWrap/>
            <w:vAlign w:val="center"/>
          </w:tcPr>
          <w:p w:rsidR="00272A1D" w:rsidRPr="00272A1D" w:rsidRDefault="00272A1D" w:rsidP="00272A1D">
            <w:pPr>
              <w:rPr>
                <w:rFonts w:ascii="Marianne" w:hAnsi="Marianne"/>
                <w:sz w:val="20"/>
                <w:szCs w:val="20"/>
              </w:rPr>
            </w:pPr>
            <w:r w:rsidRPr="00272A1D">
              <w:rPr>
                <w:rFonts w:ascii="Marianne" w:hAnsi="Marianne"/>
                <w:sz w:val="20"/>
                <w:szCs w:val="20"/>
              </w:rPr>
              <w:t xml:space="preserve">Intitulé étude pilote </w:t>
            </w:r>
          </w:p>
        </w:tc>
        <w:tc>
          <w:tcPr>
            <w:tcW w:w="1587" w:type="dxa"/>
            <w:tcBorders>
              <w:top w:val="nil"/>
              <w:left w:val="single" w:sz="4" w:space="0" w:color="auto"/>
              <w:bottom w:val="single" w:sz="4" w:space="0" w:color="C0C0C0"/>
              <w:right w:val="single" w:sz="4" w:space="0" w:color="C0C0C0"/>
            </w:tcBorders>
            <w:noWrap/>
            <w:vAlign w:val="center"/>
          </w:tcPr>
          <w:p w:rsidR="00272A1D" w:rsidRPr="00272A1D" w:rsidRDefault="00272A1D" w:rsidP="00272A1D">
            <w:pPr>
              <w:rPr>
                <w:rFonts w:ascii="Marianne" w:hAnsi="Marianne"/>
                <w:sz w:val="20"/>
                <w:szCs w:val="20"/>
              </w:rPr>
            </w:pPr>
            <w:r w:rsidRPr="00272A1D">
              <w:rPr>
                <w:rFonts w:ascii="Calibri" w:hAnsi="Calibri" w:cs="Calibri"/>
                <w:sz w:val="20"/>
                <w:szCs w:val="20"/>
              </w:rPr>
              <w:t> </w:t>
            </w:r>
          </w:p>
        </w:tc>
        <w:tc>
          <w:tcPr>
            <w:tcW w:w="1240" w:type="dxa"/>
            <w:tcBorders>
              <w:top w:val="nil"/>
              <w:left w:val="nil"/>
              <w:bottom w:val="single" w:sz="4" w:space="0" w:color="C0C0C0"/>
              <w:right w:val="nil"/>
            </w:tcBorders>
            <w:noWrap/>
            <w:vAlign w:val="center"/>
          </w:tcPr>
          <w:p w:rsidR="00272A1D" w:rsidRPr="00272A1D" w:rsidRDefault="00272A1D" w:rsidP="00272A1D">
            <w:pPr>
              <w:rPr>
                <w:rFonts w:ascii="Marianne" w:hAnsi="Marianne"/>
                <w:sz w:val="20"/>
                <w:szCs w:val="20"/>
              </w:rPr>
            </w:pPr>
            <w:r w:rsidRPr="00272A1D">
              <w:rPr>
                <w:rFonts w:ascii="Calibri" w:hAnsi="Calibri" w:cs="Calibri"/>
                <w:sz w:val="20"/>
                <w:szCs w:val="20"/>
              </w:rPr>
              <w:t> </w:t>
            </w:r>
            <w:r w:rsidRPr="00272A1D">
              <w:rPr>
                <w:rFonts w:ascii="Marianne" w:hAnsi="Marianne"/>
                <w:sz w:val="20"/>
                <w:szCs w:val="20"/>
              </w:rPr>
              <w:t>100%</w:t>
            </w:r>
          </w:p>
        </w:tc>
        <w:tc>
          <w:tcPr>
            <w:tcW w:w="1240" w:type="dxa"/>
            <w:tcBorders>
              <w:top w:val="nil"/>
              <w:left w:val="single" w:sz="8" w:space="0" w:color="auto"/>
              <w:bottom w:val="single" w:sz="4" w:space="0" w:color="C0C0C0"/>
              <w:right w:val="single" w:sz="4" w:space="0" w:color="C0C0C0"/>
            </w:tcBorders>
            <w:noWrap/>
            <w:vAlign w:val="bottom"/>
          </w:tcPr>
          <w:p w:rsidR="00272A1D" w:rsidRPr="00272A1D" w:rsidRDefault="00272A1D" w:rsidP="00272A1D">
            <w:pPr>
              <w:rPr>
                <w:rFonts w:ascii="Marianne" w:hAnsi="Marianne"/>
                <w:sz w:val="20"/>
                <w:szCs w:val="20"/>
              </w:rPr>
            </w:pPr>
            <w:r w:rsidRPr="00272A1D">
              <w:rPr>
                <w:rFonts w:ascii="Calibri" w:hAnsi="Calibri" w:cs="Calibri"/>
                <w:sz w:val="20"/>
                <w:szCs w:val="20"/>
              </w:rPr>
              <w:t> </w:t>
            </w:r>
            <w:r w:rsidRPr="00272A1D">
              <w:rPr>
                <w:rFonts w:ascii="Marianne" w:hAnsi="Marianne"/>
                <w:sz w:val="20"/>
                <w:szCs w:val="20"/>
              </w:rPr>
              <w:t>70%</w:t>
            </w:r>
          </w:p>
        </w:tc>
        <w:tc>
          <w:tcPr>
            <w:tcW w:w="1240" w:type="dxa"/>
            <w:tcBorders>
              <w:top w:val="nil"/>
              <w:left w:val="nil"/>
              <w:bottom w:val="single" w:sz="4" w:space="0" w:color="C0C0C0"/>
              <w:right w:val="single" w:sz="8" w:space="0" w:color="auto"/>
            </w:tcBorders>
            <w:noWrap/>
            <w:vAlign w:val="center"/>
          </w:tcPr>
          <w:p w:rsidR="00272A1D" w:rsidRPr="00272A1D" w:rsidRDefault="00272A1D" w:rsidP="00272A1D">
            <w:pPr>
              <w:rPr>
                <w:rFonts w:ascii="Marianne" w:hAnsi="Marianne"/>
                <w:sz w:val="20"/>
                <w:szCs w:val="20"/>
              </w:rPr>
            </w:pPr>
            <w:r w:rsidRPr="00272A1D">
              <w:rPr>
                <w:rFonts w:ascii="Calibri" w:hAnsi="Calibri" w:cs="Calibri"/>
                <w:sz w:val="20"/>
                <w:szCs w:val="20"/>
              </w:rPr>
              <w:t> </w:t>
            </w:r>
          </w:p>
        </w:tc>
        <w:tc>
          <w:tcPr>
            <w:tcW w:w="1240" w:type="dxa"/>
            <w:tcBorders>
              <w:top w:val="nil"/>
              <w:left w:val="nil"/>
              <w:bottom w:val="single" w:sz="4" w:space="0" w:color="C0C0C0"/>
              <w:right w:val="single" w:sz="4" w:space="0" w:color="C0C0C0"/>
            </w:tcBorders>
            <w:noWrap/>
            <w:vAlign w:val="center"/>
          </w:tcPr>
          <w:p w:rsidR="00272A1D" w:rsidRPr="00272A1D" w:rsidRDefault="00272A1D" w:rsidP="00272A1D">
            <w:pPr>
              <w:rPr>
                <w:rFonts w:ascii="Marianne" w:hAnsi="Marianne"/>
                <w:sz w:val="20"/>
                <w:szCs w:val="20"/>
              </w:rPr>
            </w:pPr>
            <w:r w:rsidRPr="00272A1D">
              <w:rPr>
                <w:rFonts w:ascii="Calibri" w:hAnsi="Calibri" w:cs="Calibri"/>
                <w:sz w:val="20"/>
                <w:szCs w:val="20"/>
              </w:rPr>
              <w:t> </w:t>
            </w:r>
          </w:p>
        </w:tc>
        <w:tc>
          <w:tcPr>
            <w:tcW w:w="3804" w:type="dxa"/>
            <w:tcBorders>
              <w:top w:val="nil"/>
              <w:left w:val="nil"/>
              <w:bottom w:val="single" w:sz="4" w:space="0" w:color="C0C0C0"/>
              <w:right w:val="single" w:sz="4" w:space="0" w:color="auto"/>
            </w:tcBorders>
            <w:noWrap/>
            <w:vAlign w:val="center"/>
          </w:tcPr>
          <w:p w:rsidR="00272A1D" w:rsidRPr="00272A1D" w:rsidRDefault="00272A1D" w:rsidP="00272A1D">
            <w:pPr>
              <w:rPr>
                <w:rFonts w:ascii="Marianne" w:hAnsi="Marianne"/>
                <w:sz w:val="20"/>
                <w:szCs w:val="20"/>
              </w:rPr>
            </w:pPr>
            <w:r w:rsidRPr="00272A1D">
              <w:rPr>
                <w:rFonts w:ascii="Calibri" w:hAnsi="Calibri" w:cs="Calibri"/>
                <w:sz w:val="20"/>
                <w:szCs w:val="20"/>
              </w:rPr>
              <w:t> </w:t>
            </w:r>
          </w:p>
        </w:tc>
      </w:tr>
      <w:tr w:rsidR="00272A1D" w:rsidRPr="00272A1D" w:rsidTr="00A1166E">
        <w:trPr>
          <w:trHeight w:val="288"/>
        </w:trPr>
        <w:tc>
          <w:tcPr>
            <w:tcW w:w="3191" w:type="dxa"/>
            <w:tcBorders>
              <w:top w:val="nil"/>
              <w:left w:val="single" w:sz="4" w:space="0" w:color="auto"/>
              <w:bottom w:val="single" w:sz="4" w:space="0" w:color="C0C0C0"/>
              <w:right w:val="single" w:sz="4" w:space="0" w:color="C0C0C0"/>
            </w:tcBorders>
            <w:noWrap/>
            <w:vAlign w:val="center"/>
          </w:tcPr>
          <w:p w:rsidR="00272A1D" w:rsidRPr="00272A1D" w:rsidRDefault="00272A1D" w:rsidP="00272A1D">
            <w:pPr>
              <w:rPr>
                <w:rFonts w:ascii="Marianne" w:hAnsi="Marianne"/>
                <w:sz w:val="20"/>
                <w:szCs w:val="20"/>
              </w:rPr>
            </w:pPr>
            <w:r w:rsidRPr="00272A1D">
              <w:rPr>
                <w:rFonts w:ascii="Marianne" w:hAnsi="Marianne"/>
                <w:sz w:val="20"/>
                <w:szCs w:val="20"/>
              </w:rPr>
              <w:t>Intitulé accord multilatéral</w:t>
            </w:r>
          </w:p>
        </w:tc>
        <w:tc>
          <w:tcPr>
            <w:tcW w:w="1587" w:type="dxa"/>
            <w:tcBorders>
              <w:top w:val="nil"/>
              <w:left w:val="single" w:sz="4" w:space="0" w:color="auto"/>
              <w:bottom w:val="single" w:sz="4" w:space="0" w:color="C0C0C0"/>
              <w:right w:val="single" w:sz="4" w:space="0" w:color="C0C0C0"/>
            </w:tcBorders>
            <w:noWrap/>
            <w:vAlign w:val="center"/>
          </w:tcPr>
          <w:p w:rsidR="00272A1D" w:rsidRPr="00272A1D" w:rsidRDefault="00272A1D" w:rsidP="00272A1D">
            <w:pPr>
              <w:rPr>
                <w:rFonts w:ascii="Marianne" w:hAnsi="Marianne"/>
                <w:sz w:val="20"/>
                <w:szCs w:val="20"/>
              </w:rPr>
            </w:pPr>
          </w:p>
        </w:tc>
        <w:tc>
          <w:tcPr>
            <w:tcW w:w="1240" w:type="dxa"/>
            <w:tcBorders>
              <w:top w:val="nil"/>
              <w:left w:val="nil"/>
              <w:bottom w:val="single" w:sz="4" w:space="0" w:color="C0C0C0"/>
              <w:right w:val="nil"/>
            </w:tcBorders>
            <w:noWrap/>
            <w:vAlign w:val="center"/>
          </w:tcPr>
          <w:p w:rsidR="00272A1D" w:rsidRPr="00272A1D" w:rsidRDefault="00272A1D" w:rsidP="00272A1D">
            <w:pPr>
              <w:rPr>
                <w:rFonts w:ascii="Marianne" w:hAnsi="Marianne"/>
                <w:sz w:val="20"/>
                <w:szCs w:val="20"/>
              </w:rPr>
            </w:pPr>
            <w:r w:rsidRPr="00272A1D">
              <w:rPr>
                <w:rFonts w:ascii="Marianne" w:hAnsi="Marianne"/>
                <w:sz w:val="20"/>
                <w:szCs w:val="20"/>
              </w:rPr>
              <w:t>100%</w:t>
            </w:r>
          </w:p>
        </w:tc>
        <w:tc>
          <w:tcPr>
            <w:tcW w:w="1240" w:type="dxa"/>
            <w:tcBorders>
              <w:top w:val="nil"/>
              <w:left w:val="single" w:sz="8" w:space="0" w:color="auto"/>
              <w:bottom w:val="single" w:sz="4" w:space="0" w:color="C0C0C0"/>
              <w:right w:val="single" w:sz="4" w:space="0" w:color="C0C0C0"/>
            </w:tcBorders>
            <w:noWrap/>
            <w:vAlign w:val="bottom"/>
          </w:tcPr>
          <w:p w:rsidR="00272A1D" w:rsidRPr="00272A1D" w:rsidRDefault="00272A1D" w:rsidP="00272A1D">
            <w:pPr>
              <w:rPr>
                <w:rFonts w:ascii="Marianne" w:hAnsi="Marianne"/>
                <w:sz w:val="20"/>
                <w:szCs w:val="20"/>
              </w:rPr>
            </w:pPr>
            <w:r w:rsidRPr="00272A1D">
              <w:rPr>
                <w:rFonts w:ascii="Calibri" w:hAnsi="Calibri" w:cs="Calibri"/>
                <w:sz w:val="20"/>
                <w:szCs w:val="20"/>
              </w:rPr>
              <w:t> </w:t>
            </w:r>
            <w:r w:rsidRPr="00272A1D">
              <w:rPr>
                <w:rFonts w:ascii="Marianne" w:hAnsi="Marianne"/>
                <w:sz w:val="20"/>
                <w:szCs w:val="20"/>
              </w:rPr>
              <w:t>70%</w:t>
            </w:r>
          </w:p>
        </w:tc>
        <w:tc>
          <w:tcPr>
            <w:tcW w:w="1240" w:type="dxa"/>
            <w:tcBorders>
              <w:top w:val="nil"/>
              <w:left w:val="nil"/>
              <w:bottom w:val="single" w:sz="4" w:space="0" w:color="C0C0C0"/>
              <w:right w:val="single" w:sz="8" w:space="0" w:color="auto"/>
            </w:tcBorders>
            <w:noWrap/>
            <w:vAlign w:val="center"/>
          </w:tcPr>
          <w:p w:rsidR="00272A1D" w:rsidRPr="00272A1D" w:rsidRDefault="00272A1D" w:rsidP="00272A1D">
            <w:pPr>
              <w:rPr>
                <w:rFonts w:ascii="Marianne" w:hAnsi="Marianne"/>
                <w:sz w:val="20"/>
                <w:szCs w:val="20"/>
              </w:rPr>
            </w:pPr>
          </w:p>
        </w:tc>
        <w:tc>
          <w:tcPr>
            <w:tcW w:w="1240" w:type="dxa"/>
            <w:tcBorders>
              <w:top w:val="nil"/>
              <w:left w:val="nil"/>
              <w:bottom w:val="single" w:sz="4" w:space="0" w:color="C0C0C0"/>
              <w:right w:val="single" w:sz="4" w:space="0" w:color="C0C0C0"/>
            </w:tcBorders>
            <w:noWrap/>
            <w:vAlign w:val="center"/>
          </w:tcPr>
          <w:p w:rsidR="00272A1D" w:rsidRPr="00272A1D" w:rsidRDefault="00272A1D" w:rsidP="00272A1D">
            <w:pPr>
              <w:rPr>
                <w:rFonts w:ascii="Marianne" w:hAnsi="Marianne"/>
                <w:sz w:val="20"/>
                <w:szCs w:val="20"/>
              </w:rPr>
            </w:pPr>
          </w:p>
        </w:tc>
        <w:tc>
          <w:tcPr>
            <w:tcW w:w="3804" w:type="dxa"/>
            <w:tcBorders>
              <w:top w:val="nil"/>
              <w:left w:val="nil"/>
              <w:bottom w:val="single" w:sz="4" w:space="0" w:color="C0C0C0"/>
              <w:right w:val="single" w:sz="4" w:space="0" w:color="auto"/>
            </w:tcBorders>
            <w:noWrap/>
            <w:vAlign w:val="center"/>
          </w:tcPr>
          <w:p w:rsidR="00272A1D" w:rsidRPr="00272A1D" w:rsidRDefault="00272A1D" w:rsidP="00272A1D">
            <w:pPr>
              <w:rPr>
                <w:rFonts w:ascii="Marianne" w:hAnsi="Marianne"/>
                <w:sz w:val="20"/>
                <w:szCs w:val="20"/>
              </w:rPr>
            </w:pPr>
          </w:p>
        </w:tc>
      </w:tr>
      <w:tr w:rsidR="004D6F65" w:rsidRPr="00272A1D" w:rsidTr="00A1166E">
        <w:trPr>
          <w:trHeight w:val="288"/>
        </w:trPr>
        <w:tc>
          <w:tcPr>
            <w:tcW w:w="13542" w:type="dxa"/>
            <w:gridSpan w:val="7"/>
            <w:tcBorders>
              <w:top w:val="nil"/>
              <w:left w:val="single" w:sz="4" w:space="0" w:color="auto"/>
              <w:bottom w:val="single" w:sz="4" w:space="0" w:color="C0C0C0"/>
              <w:right w:val="single" w:sz="4" w:space="0" w:color="auto"/>
            </w:tcBorders>
            <w:noWrap/>
            <w:vAlign w:val="center"/>
          </w:tcPr>
          <w:p w:rsidR="004D6F65" w:rsidRPr="00272A1D" w:rsidRDefault="004D6F65" w:rsidP="004D6F65">
            <w:pPr>
              <w:jc w:val="center"/>
              <w:rPr>
                <w:rFonts w:ascii="Marianne" w:hAnsi="Marianne"/>
                <w:sz w:val="20"/>
                <w:szCs w:val="20"/>
              </w:rPr>
            </w:pPr>
            <w:r>
              <w:rPr>
                <w:rFonts w:ascii="Marianne" w:hAnsi="Marianne"/>
                <w:sz w:val="20"/>
                <w:szCs w:val="20"/>
              </w:rPr>
              <w:t>Dépenses transversales</w:t>
            </w:r>
          </w:p>
        </w:tc>
      </w:tr>
      <w:tr w:rsidR="00272A1D" w:rsidRPr="00272A1D" w:rsidTr="00A1166E">
        <w:trPr>
          <w:trHeight w:val="288"/>
        </w:trPr>
        <w:tc>
          <w:tcPr>
            <w:tcW w:w="3191" w:type="dxa"/>
            <w:tcBorders>
              <w:top w:val="nil"/>
              <w:left w:val="single" w:sz="4" w:space="0" w:color="auto"/>
              <w:bottom w:val="single" w:sz="4" w:space="0" w:color="auto"/>
              <w:right w:val="single" w:sz="4" w:space="0" w:color="C0C0C0"/>
            </w:tcBorders>
            <w:noWrap/>
            <w:vAlign w:val="center"/>
          </w:tcPr>
          <w:p w:rsidR="00272A1D" w:rsidRPr="00272A1D" w:rsidRDefault="004D6F65" w:rsidP="00272A1D">
            <w:pPr>
              <w:rPr>
                <w:rFonts w:ascii="Marianne" w:hAnsi="Marianne"/>
                <w:sz w:val="20"/>
                <w:szCs w:val="20"/>
              </w:rPr>
            </w:pPr>
            <w:r>
              <w:rPr>
                <w:rFonts w:ascii="Marianne" w:hAnsi="Marianne"/>
                <w:sz w:val="20"/>
                <w:szCs w:val="20"/>
              </w:rPr>
              <w:t>Participations aux groupes de travail</w:t>
            </w:r>
            <w:r w:rsidR="005A7BEE">
              <w:rPr>
                <w:rFonts w:ascii="Marianne" w:hAnsi="Marianne"/>
                <w:sz w:val="20"/>
                <w:szCs w:val="20"/>
              </w:rPr>
              <w:t xml:space="preserve"> scientifiques</w:t>
            </w:r>
          </w:p>
        </w:tc>
        <w:tc>
          <w:tcPr>
            <w:tcW w:w="1587" w:type="dxa"/>
            <w:tcBorders>
              <w:top w:val="nil"/>
              <w:left w:val="single" w:sz="4" w:space="0" w:color="auto"/>
              <w:bottom w:val="single" w:sz="4" w:space="0" w:color="auto"/>
              <w:right w:val="single" w:sz="4" w:space="0" w:color="C0C0C0"/>
            </w:tcBorders>
            <w:noWrap/>
            <w:vAlign w:val="center"/>
          </w:tcPr>
          <w:p w:rsidR="00272A1D" w:rsidRPr="00272A1D" w:rsidRDefault="00272A1D" w:rsidP="00272A1D">
            <w:pPr>
              <w:rPr>
                <w:rFonts w:ascii="Marianne" w:hAnsi="Marianne"/>
                <w:sz w:val="20"/>
                <w:szCs w:val="20"/>
              </w:rPr>
            </w:pPr>
          </w:p>
        </w:tc>
        <w:tc>
          <w:tcPr>
            <w:tcW w:w="1240" w:type="dxa"/>
            <w:tcBorders>
              <w:top w:val="nil"/>
              <w:left w:val="nil"/>
              <w:bottom w:val="single" w:sz="4" w:space="0" w:color="auto"/>
              <w:right w:val="nil"/>
            </w:tcBorders>
            <w:noWrap/>
            <w:vAlign w:val="center"/>
          </w:tcPr>
          <w:p w:rsidR="00272A1D" w:rsidRPr="00272A1D" w:rsidRDefault="00272A1D" w:rsidP="00272A1D">
            <w:pPr>
              <w:rPr>
                <w:rFonts w:ascii="Marianne" w:hAnsi="Marianne"/>
                <w:sz w:val="20"/>
                <w:szCs w:val="20"/>
              </w:rPr>
            </w:pPr>
            <w:r w:rsidRPr="00272A1D">
              <w:rPr>
                <w:rFonts w:ascii="Marianne" w:hAnsi="Marianne"/>
                <w:sz w:val="20"/>
                <w:szCs w:val="20"/>
              </w:rPr>
              <w:t>100%</w:t>
            </w:r>
          </w:p>
        </w:tc>
        <w:tc>
          <w:tcPr>
            <w:tcW w:w="1240" w:type="dxa"/>
            <w:tcBorders>
              <w:top w:val="nil"/>
              <w:left w:val="single" w:sz="8" w:space="0" w:color="auto"/>
              <w:bottom w:val="single" w:sz="4" w:space="0" w:color="auto"/>
              <w:right w:val="single" w:sz="4" w:space="0" w:color="C0C0C0"/>
            </w:tcBorders>
            <w:noWrap/>
            <w:vAlign w:val="bottom"/>
          </w:tcPr>
          <w:p w:rsidR="00272A1D" w:rsidRPr="00272A1D" w:rsidRDefault="00272A1D" w:rsidP="00272A1D">
            <w:pPr>
              <w:rPr>
                <w:rFonts w:ascii="Marianne" w:hAnsi="Marianne"/>
                <w:sz w:val="20"/>
                <w:szCs w:val="20"/>
              </w:rPr>
            </w:pPr>
            <w:r w:rsidRPr="00272A1D">
              <w:rPr>
                <w:rFonts w:ascii="Calibri" w:hAnsi="Calibri" w:cs="Calibri"/>
                <w:sz w:val="20"/>
                <w:szCs w:val="20"/>
              </w:rPr>
              <w:t> </w:t>
            </w:r>
            <w:r w:rsidRPr="00272A1D">
              <w:rPr>
                <w:rFonts w:ascii="Marianne" w:hAnsi="Marianne"/>
                <w:sz w:val="20"/>
                <w:szCs w:val="20"/>
              </w:rPr>
              <w:t>70%</w:t>
            </w:r>
          </w:p>
        </w:tc>
        <w:tc>
          <w:tcPr>
            <w:tcW w:w="1240" w:type="dxa"/>
            <w:tcBorders>
              <w:top w:val="nil"/>
              <w:left w:val="nil"/>
              <w:bottom w:val="single" w:sz="4" w:space="0" w:color="auto"/>
              <w:right w:val="single" w:sz="8" w:space="0" w:color="auto"/>
            </w:tcBorders>
            <w:noWrap/>
            <w:vAlign w:val="center"/>
          </w:tcPr>
          <w:p w:rsidR="00272A1D" w:rsidRPr="00272A1D" w:rsidRDefault="00272A1D" w:rsidP="00272A1D">
            <w:pPr>
              <w:rPr>
                <w:rFonts w:ascii="Marianne" w:hAnsi="Marianne"/>
                <w:sz w:val="20"/>
                <w:szCs w:val="20"/>
              </w:rPr>
            </w:pPr>
          </w:p>
        </w:tc>
        <w:tc>
          <w:tcPr>
            <w:tcW w:w="1240" w:type="dxa"/>
            <w:tcBorders>
              <w:top w:val="nil"/>
              <w:left w:val="nil"/>
              <w:bottom w:val="single" w:sz="4" w:space="0" w:color="auto"/>
              <w:right w:val="single" w:sz="4" w:space="0" w:color="C0C0C0"/>
            </w:tcBorders>
            <w:noWrap/>
            <w:vAlign w:val="center"/>
          </w:tcPr>
          <w:p w:rsidR="00272A1D" w:rsidRPr="00272A1D" w:rsidRDefault="00272A1D" w:rsidP="00272A1D">
            <w:pPr>
              <w:rPr>
                <w:rFonts w:ascii="Marianne" w:hAnsi="Marianne"/>
                <w:sz w:val="20"/>
                <w:szCs w:val="20"/>
              </w:rPr>
            </w:pPr>
          </w:p>
        </w:tc>
        <w:tc>
          <w:tcPr>
            <w:tcW w:w="3804" w:type="dxa"/>
            <w:tcBorders>
              <w:top w:val="nil"/>
              <w:left w:val="nil"/>
              <w:bottom w:val="single" w:sz="4" w:space="0" w:color="auto"/>
              <w:right w:val="single" w:sz="4" w:space="0" w:color="auto"/>
            </w:tcBorders>
            <w:noWrap/>
            <w:vAlign w:val="center"/>
          </w:tcPr>
          <w:p w:rsidR="00272A1D" w:rsidRPr="00272A1D" w:rsidRDefault="00272A1D" w:rsidP="00272A1D">
            <w:pPr>
              <w:rPr>
                <w:rFonts w:ascii="Marianne" w:hAnsi="Marianne"/>
                <w:sz w:val="20"/>
                <w:szCs w:val="20"/>
              </w:rPr>
            </w:pPr>
          </w:p>
        </w:tc>
      </w:tr>
      <w:tr w:rsidR="00A1166E" w:rsidRPr="00272A1D" w:rsidTr="00A1166E">
        <w:trPr>
          <w:trHeight w:val="288"/>
        </w:trPr>
        <w:tc>
          <w:tcPr>
            <w:tcW w:w="3191" w:type="dxa"/>
            <w:tcBorders>
              <w:top w:val="nil"/>
              <w:left w:val="single" w:sz="4" w:space="0" w:color="auto"/>
              <w:bottom w:val="single" w:sz="4" w:space="0" w:color="auto"/>
              <w:right w:val="single" w:sz="4" w:space="0" w:color="C0C0C0"/>
            </w:tcBorders>
            <w:noWrap/>
            <w:vAlign w:val="center"/>
          </w:tcPr>
          <w:p w:rsidR="00A1166E" w:rsidRPr="00272A1D" w:rsidRDefault="00A1166E" w:rsidP="00A1166E">
            <w:pPr>
              <w:rPr>
                <w:rFonts w:ascii="Marianne" w:hAnsi="Marianne"/>
                <w:sz w:val="20"/>
                <w:szCs w:val="20"/>
              </w:rPr>
            </w:pPr>
            <w:r>
              <w:rPr>
                <w:rFonts w:ascii="Marianne" w:hAnsi="Marianne"/>
                <w:sz w:val="20"/>
                <w:szCs w:val="20"/>
              </w:rPr>
              <w:t>Dépenses liées à la gestion, l’utilisation et traitement des données et non imputables à un protocole donné</w:t>
            </w:r>
          </w:p>
        </w:tc>
        <w:tc>
          <w:tcPr>
            <w:tcW w:w="1587" w:type="dxa"/>
            <w:tcBorders>
              <w:top w:val="nil"/>
              <w:left w:val="single" w:sz="4" w:space="0" w:color="auto"/>
              <w:bottom w:val="single" w:sz="4" w:space="0" w:color="auto"/>
              <w:right w:val="single" w:sz="4" w:space="0" w:color="C0C0C0"/>
            </w:tcBorders>
            <w:noWrap/>
            <w:vAlign w:val="center"/>
          </w:tcPr>
          <w:p w:rsidR="00A1166E" w:rsidRPr="00272A1D" w:rsidRDefault="00A1166E" w:rsidP="00A1166E">
            <w:pPr>
              <w:rPr>
                <w:rFonts w:ascii="Marianne" w:hAnsi="Marianne"/>
                <w:sz w:val="20"/>
                <w:szCs w:val="20"/>
              </w:rPr>
            </w:pPr>
          </w:p>
        </w:tc>
        <w:tc>
          <w:tcPr>
            <w:tcW w:w="1240" w:type="dxa"/>
            <w:tcBorders>
              <w:top w:val="nil"/>
              <w:left w:val="nil"/>
              <w:bottom w:val="single" w:sz="4" w:space="0" w:color="auto"/>
              <w:right w:val="nil"/>
            </w:tcBorders>
            <w:noWrap/>
            <w:vAlign w:val="center"/>
          </w:tcPr>
          <w:p w:rsidR="00A1166E" w:rsidRPr="00272A1D" w:rsidRDefault="00A1166E" w:rsidP="00A1166E">
            <w:pPr>
              <w:rPr>
                <w:rFonts w:ascii="Marianne" w:hAnsi="Marianne"/>
                <w:sz w:val="20"/>
                <w:szCs w:val="20"/>
              </w:rPr>
            </w:pPr>
            <w:r w:rsidRPr="00272A1D">
              <w:rPr>
                <w:rFonts w:ascii="Marianne" w:hAnsi="Marianne"/>
                <w:sz w:val="20"/>
                <w:szCs w:val="20"/>
              </w:rPr>
              <w:t>100%</w:t>
            </w:r>
          </w:p>
        </w:tc>
        <w:tc>
          <w:tcPr>
            <w:tcW w:w="1240" w:type="dxa"/>
            <w:tcBorders>
              <w:top w:val="nil"/>
              <w:left w:val="single" w:sz="8" w:space="0" w:color="auto"/>
              <w:bottom w:val="single" w:sz="4" w:space="0" w:color="auto"/>
              <w:right w:val="single" w:sz="4" w:space="0" w:color="C0C0C0"/>
            </w:tcBorders>
            <w:noWrap/>
            <w:vAlign w:val="bottom"/>
          </w:tcPr>
          <w:p w:rsidR="00A1166E" w:rsidRPr="00272A1D" w:rsidRDefault="00A1166E" w:rsidP="00A1166E">
            <w:pPr>
              <w:rPr>
                <w:rFonts w:ascii="Marianne" w:hAnsi="Marianne"/>
                <w:sz w:val="20"/>
                <w:szCs w:val="20"/>
              </w:rPr>
            </w:pPr>
            <w:r w:rsidRPr="00272A1D">
              <w:rPr>
                <w:rFonts w:ascii="Calibri" w:hAnsi="Calibri" w:cs="Calibri"/>
                <w:sz w:val="20"/>
                <w:szCs w:val="20"/>
              </w:rPr>
              <w:t> </w:t>
            </w:r>
            <w:r w:rsidRPr="00272A1D">
              <w:rPr>
                <w:rFonts w:ascii="Marianne" w:hAnsi="Marianne"/>
                <w:sz w:val="20"/>
                <w:szCs w:val="20"/>
              </w:rPr>
              <w:t>70%</w:t>
            </w:r>
          </w:p>
        </w:tc>
        <w:tc>
          <w:tcPr>
            <w:tcW w:w="1240" w:type="dxa"/>
            <w:tcBorders>
              <w:top w:val="nil"/>
              <w:left w:val="nil"/>
              <w:bottom w:val="single" w:sz="4" w:space="0" w:color="auto"/>
              <w:right w:val="single" w:sz="8" w:space="0" w:color="auto"/>
            </w:tcBorders>
            <w:noWrap/>
            <w:vAlign w:val="center"/>
          </w:tcPr>
          <w:p w:rsidR="00A1166E" w:rsidRPr="00272A1D" w:rsidRDefault="00A1166E" w:rsidP="00A1166E">
            <w:pPr>
              <w:rPr>
                <w:rFonts w:ascii="Marianne" w:hAnsi="Marianne"/>
                <w:sz w:val="20"/>
                <w:szCs w:val="20"/>
              </w:rPr>
            </w:pPr>
          </w:p>
        </w:tc>
        <w:tc>
          <w:tcPr>
            <w:tcW w:w="1240" w:type="dxa"/>
            <w:tcBorders>
              <w:top w:val="nil"/>
              <w:left w:val="nil"/>
              <w:bottom w:val="single" w:sz="4" w:space="0" w:color="auto"/>
              <w:right w:val="single" w:sz="4" w:space="0" w:color="C0C0C0"/>
            </w:tcBorders>
            <w:noWrap/>
            <w:vAlign w:val="center"/>
          </w:tcPr>
          <w:p w:rsidR="00A1166E" w:rsidRPr="00272A1D" w:rsidRDefault="00A1166E" w:rsidP="00A1166E">
            <w:pPr>
              <w:rPr>
                <w:rFonts w:ascii="Marianne" w:hAnsi="Marianne"/>
                <w:sz w:val="20"/>
                <w:szCs w:val="20"/>
              </w:rPr>
            </w:pPr>
          </w:p>
        </w:tc>
        <w:tc>
          <w:tcPr>
            <w:tcW w:w="3804" w:type="dxa"/>
            <w:tcBorders>
              <w:top w:val="nil"/>
              <w:left w:val="nil"/>
              <w:bottom w:val="single" w:sz="4" w:space="0" w:color="auto"/>
              <w:right w:val="single" w:sz="4" w:space="0" w:color="auto"/>
            </w:tcBorders>
            <w:noWrap/>
            <w:vAlign w:val="center"/>
          </w:tcPr>
          <w:p w:rsidR="00A1166E" w:rsidRPr="00272A1D" w:rsidRDefault="00A1166E" w:rsidP="00A1166E">
            <w:pPr>
              <w:rPr>
                <w:rFonts w:ascii="Marianne" w:hAnsi="Marianne"/>
                <w:sz w:val="20"/>
                <w:szCs w:val="20"/>
              </w:rPr>
            </w:pPr>
          </w:p>
        </w:tc>
      </w:tr>
      <w:tr w:rsidR="00A1166E" w:rsidRPr="00272A1D" w:rsidTr="00A1166E">
        <w:trPr>
          <w:trHeight w:val="288"/>
        </w:trPr>
        <w:tc>
          <w:tcPr>
            <w:tcW w:w="3191" w:type="dxa"/>
            <w:tcBorders>
              <w:top w:val="nil"/>
              <w:left w:val="single" w:sz="4" w:space="0" w:color="auto"/>
              <w:bottom w:val="single" w:sz="4" w:space="0" w:color="auto"/>
              <w:right w:val="single" w:sz="4" w:space="0" w:color="C0C0C0"/>
            </w:tcBorders>
            <w:noWrap/>
            <w:vAlign w:val="center"/>
          </w:tcPr>
          <w:p w:rsidR="00A1166E" w:rsidRPr="00272A1D" w:rsidRDefault="00A1166E" w:rsidP="00A1166E">
            <w:pPr>
              <w:rPr>
                <w:rFonts w:ascii="Marianne" w:hAnsi="Marianne"/>
                <w:sz w:val="20"/>
                <w:szCs w:val="20"/>
              </w:rPr>
            </w:pPr>
            <w:r w:rsidRPr="00272A1D">
              <w:rPr>
                <w:rFonts w:ascii="Marianne" w:hAnsi="Marianne"/>
                <w:sz w:val="20"/>
                <w:szCs w:val="20"/>
              </w:rPr>
              <w:t>...</w:t>
            </w:r>
          </w:p>
        </w:tc>
        <w:tc>
          <w:tcPr>
            <w:tcW w:w="1587" w:type="dxa"/>
            <w:tcBorders>
              <w:top w:val="nil"/>
              <w:left w:val="single" w:sz="4" w:space="0" w:color="auto"/>
              <w:bottom w:val="single" w:sz="4" w:space="0" w:color="auto"/>
              <w:right w:val="single" w:sz="4" w:space="0" w:color="C0C0C0"/>
            </w:tcBorders>
            <w:noWrap/>
            <w:vAlign w:val="center"/>
          </w:tcPr>
          <w:p w:rsidR="00A1166E" w:rsidRPr="00272A1D" w:rsidRDefault="00A1166E" w:rsidP="00A1166E">
            <w:pPr>
              <w:rPr>
                <w:rFonts w:ascii="Marianne" w:hAnsi="Marianne"/>
                <w:sz w:val="20"/>
                <w:szCs w:val="20"/>
              </w:rPr>
            </w:pPr>
          </w:p>
        </w:tc>
        <w:tc>
          <w:tcPr>
            <w:tcW w:w="1240" w:type="dxa"/>
            <w:tcBorders>
              <w:top w:val="nil"/>
              <w:left w:val="nil"/>
              <w:bottom w:val="single" w:sz="4" w:space="0" w:color="auto"/>
              <w:right w:val="nil"/>
            </w:tcBorders>
            <w:noWrap/>
            <w:vAlign w:val="center"/>
          </w:tcPr>
          <w:p w:rsidR="00A1166E" w:rsidRPr="00272A1D" w:rsidRDefault="00A1166E" w:rsidP="00A1166E">
            <w:pPr>
              <w:rPr>
                <w:rFonts w:ascii="Marianne" w:hAnsi="Marianne"/>
                <w:sz w:val="20"/>
                <w:szCs w:val="20"/>
              </w:rPr>
            </w:pPr>
          </w:p>
        </w:tc>
        <w:tc>
          <w:tcPr>
            <w:tcW w:w="1240" w:type="dxa"/>
            <w:tcBorders>
              <w:top w:val="nil"/>
              <w:left w:val="single" w:sz="8" w:space="0" w:color="auto"/>
              <w:bottom w:val="single" w:sz="4" w:space="0" w:color="auto"/>
              <w:right w:val="single" w:sz="4" w:space="0" w:color="C0C0C0"/>
            </w:tcBorders>
            <w:noWrap/>
            <w:vAlign w:val="bottom"/>
          </w:tcPr>
          <w:p w:rsidR="00A1166E" w:rsidRPr="00272A1D" w:rsidRDefault="00A1166E" w:rsidP="00A1166E">
            <w:pPr>
              <w:rPr>
                <w:rFonts w:ascii="Marianne" w:hAnsi="Marianne"/>
                <w:sz w:val="20"/>
                <w:szCs w:val="20"/>
              </w:rPr>
            </w:pPr>
          </w:p>
        </w:tc>
        <w:tc>
          <w:tcPr>
            <w:tcW w:w="1240" w:type="dxa"/>
            <w:tcBorders>
              <w:top w:val="nil"/>
              <w:left w:val="nil"/>
              <w:bottom w:val="single" w:sz="4" w:space="0" w:color="auto"/>
              <w:right w:val="single" w:sz="8" w:space="0" w:color="auto"/>
            </w:tcBorders>
            <w:noWrap/>
            <w:vAlign w:val="center"/>
          </w:tcPr>
          <w:p w:rsidR="00A1166E" w:rsidRPr="00272A1D" w:rsidRDefault="00A1166E" w:rsidP="00A1166E">
            <w:pPr>
              <w:rPr>
                <w:rFonts w:ascii="Marianne" w:hAnsi="Marianne"/>
                <w:sz w:val="20"/>
                <w:szCs w:val="20"/>
              </w:rPr>
            </w:pPr>
          </w:p>
        </w:tc>
        <w:tc>
          <w:tcPr>
            <w:tcW w:w="1240" w:type="dxa"/>
            <w:tcBorders>
              <w:top w:val="nil"/>
              <w:left w:val="nil"/>
              <w:bottom w:val="single" w:sz="4" w:space="0" w:color="auto"/>
              <w:right w:val="single" w:sz="4" w:space="0" w:color="C0C0C0"/>
            </w:tcBorders>
            <w:noWrap/>
            <w:vAlign w:val="center"/>
          </w:tcPr>
          <w:p w:rsidR="00A1166E" w:rsidRPr="00272A1D" w:rsidRDefault="00A1166E" w:rsidP="00A1166E">
            <w:pPr>
              <w:rPr>
                <w:rFonts w:ascii="Marianne" w:hAnsi="Marianne"/>
                <w:sz w:val="20"/>
                <w:szCs w:val="20"/>
              </w:rPr>
            </w:pPr>
          </w:p>
        </w:tc>
        <w:tc>
          <w:tcPr>
            <w:tcW w:w="3804" w:type="dxa"/>
            <w:tcBorders>
              <w:top w:val="nil"/>
              <w:left w:val="nil"/>
              <w:bottom w:val="single" w:sz="4" w:space="0" w:color="auto"/>
              <w:right w:val="single" w:sz="4" w:space="0" w:color="auto"/>
            </w:tcBorders>
            <w:noWrap/>
            <w:vAlign w:val="center"/>
          </w:tcPr>
          <w:p w:rsidR="00A1166E" w:rsidRPr="00272A1D" w:rsidRDefault="00A1166E" w:rsidP="00A1166E">
            <w:pPr>
              <w:rPr>
                <w:rFonts w:ascii="Marianne" w:hAnsi="Marianne"/>
                <w:sz w:val="20"/>
                <w:szCs w:val="20"/>
              </w:rPr>
            </w:pPr>
          </w:p>
        </w:tc>
      </w:tr>
      <w:tr w:rsidR="00A1166E" w:rsidRPr="00272A1D" w:rsidTr="00A1166E">
        <w:trPr>
          <w:trHeight w:val="288"/>
        </w:trPr>
        <w:tc>
          <w:tcPr>
            <w:tcW w:w="3191" w:type="dxa"/>
            <w:tcBorders>
              <w:top w:val="nil"/>
              <w:left w:val="nil"/>
              <w:bottom w:val="nil"/>
              <w:right w:val="nil"/>
            </w:tcBorders>
            <w:noWrap/>
            <w:vAlign w:val="bottom"/>
          </w:tcPr>
          <w:p w:rsidR="00A1166E" w:rsidRPr="00272A1D" w:rsidRDefault="00A1166E" w:rsidP="00A1166E">
            <w:pPr>
              <w:rPr>
                <w:rFonts w:ascii="Marianne" w:hAnsi="Marianne"/>
                <w:sz w:val="20"/>
                <w:szCs w:val="20"/>
              </w:rPr>
            </w:pPr>
          </w:p>
        </w:tc>
        <w:tc>
          <w:tcPr>
            <w:tcW w:w="1587" w:type="dxa"/>
            <w:tcBorders>
              <w:top w:val="nil"/>
              <w:left w:val="nil"/>
              <w:bottom w:val="nil"/>
              <w:right w:val="nil"/>
            </w:tcBorders>
            <w:noWrap/>
            <w:vAlign w:val="bottom"/>
          </w:tcPr>
          <w:p w:rsidR="00A1166E" w:rsidRPr="00272A1D" w:rsidRDefault="00A1166E" w:rsidP="00A1166E">
            <w:pPr>
              <w:rPr>
                <w:rFonts w:ascii="Marianne" w:hAnsi="Marianne"/>
                <w:sz w:val="20"/>
                <w:szCs w:val="20"/>
              </w:rPr>
            </w:pPr>
          </w:p>
        </w:tc>
        <w:tc>
          <w:tcPr>
            <w:tcW w:w="1240" w:type="dxa"/>
            <w:tcBorders>
              <w:top w:val="nil"/>
              <w:left w:val="nil"/>
              <w:bottom w:val="nil"/>
              <w:right w:val="nil"/>
            </w:tcBorders>
            <w:noWrap/>
            <w:vAlign w:val="bottom"/>
          </w:tcPr>
          <w:p w:rsidR="00A1166E" w:rsidRPr="00272A1D" w:rsidRDefault="00A1166E" w:rsidP="00A1166E">
            <w:pPr>
              <w:rPr>
                <w:rFonts w:ascii="Marianne" w:hAnsi="Marianne"/>
                <w:sz w:val="20"/>
                <w:szCs w:val="20"/>
              </w:rPr>
            </w:pPr>
          </w:p>
        </w:tc>
        <w:tc>
          <w:tcPr>
            <w:tcW w:w="1240" w:type="dxa"/>
            <w:tcBorders>
              <w:top w:val="nil"/>
              <w:left w:val="nil"/>
              <w:bottom w:val="nil"/>
              <w:right w:val="nil"/>
            </w:tcBorders>
            <w:noWrap/>
            <w:vAlign w:val="bottom"/>
          </w:tcPr>
          <w:p w:rsidR="00A1166E" w:rsidRPr="00272A1D" w:rsidRDefault="00A1166E" w:rsidP="00A1166E">
            <w:pPr>
              <w:rPr>
                <w:rFonts w:ascii="Marianne" w:hAnsi="Marianne"/>
                <w:sz w:val="20"/>
                <w:szCs w:val="20"/>
              </w:rPr>
            </w:pPr>
          </w:p>
        </w:tc>
        <w:tc>
          <w:tcPr>
            <w:tcW w:w="1240" w:type="dxa"/>
            <w:tcBorders>
              <w:top w:val="nil"/>
              <w:left w:val="nil"/>
              <w:bottom w:val="nil"/>
              <w:right w:val="nil"/>
            </w:tcBorders>
            <w:noWrap/>
            <w:vAlign w:val="bottom"/>
          </w:tcPr>
          <w:p w:rsidR="00A1166E" w:rsidRPr="00272A1D" w:rsidRDefault="00A1166E" w:rsidP="00A1166E">
            <w:pPr>
              <w:rPr>
                <w:rFonts w:ascii="Marianne" w:hAnsi="Marianne"/>
                <w:sz w:val="20"/>
                <w:szCs w:val="20"/>
              </w:rPr>
            </w:pPr>
          </w:p>
        </w:tc>
        <w:tc>
          <w:tcPr>
            <w:tcW w:w="1240" w:type="dxa"/>
            <w:tcBorders>
              <w:top w:val="nil"/>
              <w:left w:val="nil"/>
              <w:bottom w:val="nil"/>
              <w:right w:val="nil"/>
            </w:tcBorders>
            <w:noWrap/>
            <w:vAlign w:val="bottom"/>
          </w:tcPr>
          <w:p w:rsidR="00A1166E" w:rsidRPr="00272A1D" w:rsidRDefault="00A1166E" w:rsidP="00A1166E">
            <w:pPr>
              <w:rPr>
                <w:rFonts w:ascii="Marianne" w:hAnsi="Marianne"/>
                <w:sz w:val="20"/>
                <w:szCs w:val="20"/>
              </w:rPr>
            </w:pPr>
          </w:p>
        </w:tc>
        <w:tc>
          <w:tcPr>
            <w:tcW w:w="3804" w:type="dxa"/>
            <w:tcBorders>
              <w:top w:val="nil"/>
              <w:left w:val="nil"/>
              <w:bottom w:val="nil"/>
              <w:right w:val="nil"/>
            </w:tcBorders>
            <w:noWrap/>
            <w:vAlign w:val="bottom"/>
          </w:tcPr>
          <w:p w:rsidR="00A1166E" w:rsidRPr="00272A1D" w:rsidRDefault="00A1166E" w:rsidP="00A1166E">
            <w:pPr>
              <w:rPr>
                <w:rFonts w:ascii="Marianne" w:hAnsi="Marianne"/>
                <w:sz w:val="20"/>
                <w:szCs w:val="20"/>
              </w:rPr>
            </w:pPr>
          </w:p>
        </w:tc>
      </w:tr>
      <w:tr w:rsidR="00A1166E" w:rsidRPr="00272A1D" w:rsidTr="00A1166E">
        <w:trPr>
          <w:trHeight w:val="300"/>
        </w:trPr>
        <w:tc>
          <w:tcPr>
            <w:tcW w:w="3191" w:type="dxa"/>
            <w:tcBorders>
              <w:top w:val="nil"/>
              <w:left w:val="nil"/>
              <w:right w:val="nil"/>
            </w:tcBorders>
            <w:vAlign w:val="center"/>
          </w:tcPr>
          <w:p w:rsidR="00A1166E" w:rsidRPr="00272A1D" w:rsidRDefault="00A1166E" w:rsidP="00A1166E">
            <w:pPr>
              <w:rPr>
                <w:rFonts w:ascii="Marianne" w:hAnsi="Marianne"/>
                <w:b/>
                <w:bCs/>
                <w:sz w:val="20"/>
                <w:szCs w:val="20"/>
              </w:rPr>
            </w:pPr>
          </w:p>
        </w:tc>
        <w:tc>
          <w:tcPr>
            <w:tcW w:w="2827" w:type="dxa"/>
            <w:gridSpan w:val="2"/>
            <w:tcBorders>
              <w:top w:val="nil"/>
              <w:left w:val="nil"/>
              <w:bottom w:val="nil"/>
              <w:right w:val="nil"/>
            </w:tcBorders>
            <w:noWrap/>
            <w:vAlign w:val="center"/>
          </w:tcPr>
          <w:p w:rsidR="00A1166E" w:rsidRDefault="00A1166E" w:rsidP="00A1166E">
            <w:pPr>
              <w:rPr>
                <w:rFonts w:ascii="Marianne" w:hAnsi="Marianne"/>
                <w:b/>
                <w:bCs/>
                <w:sz w:val="20"/>
                <w:szCs w:val="20"/>
              </w:rPr>
            </w:pPr>
          </w:p>
          <w:p w:rsidR="00A1166E" w:rsidRDefault="00A1166E" w:rsidP="00A1166E">
            <w:pPr>
              <w:rPr>
                <w:rFonts w:ascii="Marianne" w:hAnsi="Marianne"/>
                <w:b/>
                <w:bCs/>
                <w:sz w:val="20"/>
                <w:szCs w:val="20"/>
              </w:rPr>
            </w:pPr>
          </w:p>
          <w:p w:rsidR="00A1166E" w:rsidRDefault="00A1166E" w:rsidP="00A1166E">
            <w:pPr>
              <w:rPr>
                <w:rFonts w:ascii="Marianne" w:hAnsi="Marianne"/>
                <w:b/>
                <w:bCs/>
                <w:sz w:val="20"/>
                <w:szCs w:val="20"/>
              </w:rPr>
            </w:pPr>
          </w:p>
          <w:p w:rsidR="00A1166E" w:rsidRPr="00272A1D" w:rsidRDefault="00A1166E" w:rsidP="00A1166E">
            <w:pPr>
              <w:rPr>
                <w:rFonts w:ascii="Marianne" w:hAnsi="Marianne"/>
                <w:b/>
                <w:bCs/>
                <w:sz w:val="20"/>
                <w:szCs w:val="20"/>
              </w:rPr>
            </w:pPr>
            <w:r w:rsidRPr="00272A1D">
              <w:rPr>
                <w:rFonts w:ascii="Marianne" w:hAnsi="Marianne"/>
                <w:b/>
                <w:bCs/>
                <w:sz w:val="20"/>
                <w:szCs w:val="20"/>
              </w:rPr>
              <w:t>Bilan financier du projet</w:t>
            </w:r>
          </w:p>
        </w:tc>
        <w:tc>
          <w:tcPr>
            <w:tcW w:w="1240" w:type="dxa"/>
            <w:tcBorders>
              <w:top w:val="nil"/>
              <w:left w:val="nil"/>
              <w:bottom w:val="nil"/>
              <w:right w:val="nil"/>
            </w:tcBorders>
            <w:vAlign w:val="center"/>
          </w:tcPr>
          <w:p w:rsidR="00A1166E" w:rsidRPr="00272A1D" w:rsidRDefault="00A1166E" w:rsidP="00A1166E">
            <w:pPr>
              <w:rPr>
                <w:rFonts w:ascii="Marianne" w:hAnsi="Marianne"/>
                <w:b/>
                <w:bCs/>
                <w:sz w:val="20"/>
                <w:szCs w:val="20"/>
              </w:rPr>
            </w:pPr>
          </w:p>
        </w:tc>
        <w:tc>
          <w:tcPr>
            <w:tcW w:w="1240" w:type="dxa"/>
            <w:tcBorders>
              <w:top w:val="nil"/>
              <w:left w:val="nil"/>
              <w:bottom w:val="nil"/>
              <w:right w:val="nil"/>
            </w:tcBorders>
            <w:vAlign w:val="center"/>
          </w:tcPr>
          <w:p w:rsidR="00A1166E" w:rsidRPr="00272A1D" w:rsidRDefault="00A1166E" w:rsidP="00A1166E">
            <w:pPr>
              <w:rPr>
                <w:rFonts w:ascii="Marianne" w:hAnsi="Marianne"/>
                <w:b/>
                <w:bCs/>
                <w:sz w:val="20"/>
                <w:szCs w:val="20"/>
              </w:rPr>
            </w:pPr>
          </w:p>
        </w:tc>
        <w:tc>
          <w:tcPr>
            <w:tcW w:w="1240" w:type="dxa"/>
            <w:tcBorders>
              <w:top w:val="nil"/>
              <w:left w:val="nil"/>
              <w:bottom w:val="nil"/>
              <w:right w:val="nil"/>
            </w:tcBorders>
            <w:vAlign w:val="center"/>
          </w:tcPr>
          <w:p w:rsidR="00A1166E" w:rsidRPr="00272A1D" w:rsidRDefault="00A1166E" w:rsidP="00A1166E">
            <w:pPr>
              <w:rPr>
                <w:rFonts w:ascii="Marianne" w:hAnsi="Marianne"/>
                <w:b/>
                <w:bCs/>
                <w:sz w:val="20"/>
                <w:szCs w:val="20"/>
              </w:rPr>
            </w:pPr>
          </w:p>
        </w:tc>
        <w:tc>
          <w:tcPr>
            <w:tcW w:w="3804" w:type="dxa"/>
            <w:tcBorders>
              <w:top w:val="nil"/>
              <w:left w:val="nil"/>
              <w:bottom w:val="nil"/>
              <w:right w:val="nil"/>
            </w:tcBorders>
            <w:vAlign w:val="center"/>
          </w:tcPr>
          <w:p w:rsidR="00A1166E" w:rsidRPr="00272A1D" w:rsidRDefault="00A1166E" w:rsidP="00A1166E">
            <w:pPr>
              <w:rPr>
                <w:rFonts w:ascii="Marianne" w:hAnsi="Marianne"/>
                <w:b/>
                <w:bCs/>
                <w:sz w:val="20"/>
                <w:szCs w:val="20"/>
              </w:rPr>
            </w:pPr>
          </w:p>
        </w:tc>
      </w:tr>
      <w:tr w:rsidR="00A1166E" w:rsidRPr="00272A1D" w:rsidTr="00A1166E">
        <w:trPr>
          <w:trHeight w:val="288"/>
        </w:trPr>
        <w:tc>
          <w:tcPr>
            <w:tcW w:w="3191" w:type="dxa"/>
            <w:tcBorders>
              <w:top w:val="nil"/>
              <w:bottom w:val="nil"/>
              <w:right w:val="nil"/>
            </w:tcBorders>
            <w:noWrap/>
            <w:vAlign w:val="bottom"/>
          </w:tcPr>
          <w:p w:rsidR="00A1166E" w:rsidRPr="00272A1D" w:rsidRDefault="00A1166E" w:rsidP="00A1166E">
            <w:pPr>
              <w:rPr>
                <w:rFonts w:ascii="Marianne" w:hAnsi="Marianne"/>
                <w:sz w:val="20"/>
                <w:szCs w:val="20"/>
              </w:rPr>
            </w:pPr>
            <w:r w:rsidRPr="00272A1D">
              <w:rPr>
                <w:rFonts w:ascii="Calibri" w:hAnsi="Calibri" w:cs="Calibri"/>
                <w:sz w:val="20"/>
                <w:szCs w:val="20"/>
              </w:rPr>
              <w:t> </w:t>
            </w:r>
          </w:p>
        </w:tc>
        <w:tc>
          <w:tcPr>
            <w:tcW w:w="1587" w:type="dxa"/>
            <w:tcBorders>
              <w:top w:val="nil"/>
              <w:left w:val="nil"/>
              <w:bottom w:val="nil"/>
              <w:right w:val="nil"/>
            </w:tcBorders>
            <w:noWrap/>
            <w:vAlign w:val="bottom"/>
          </w:tcPr>
          <w:p w:rsidR="00A1166E" w:rsidRPr="00272A1D" w:rsidRDefault="00A1166E" w:rsidP="00A1166E">
            <w:pPr>
              <w:rPr>
                <w:rFonts w:ascii="Marianne" w:hAnsi="Marianne"/>
                <w:sz w:val="20"/>
                <w:szCs w:val="20"/>
              </w:rPr>
            </w:pPr>
          </w:p>
        </w:tc>
        <w:tc>
          <w:tcPr>
            <w:tcW w:w="1240" w:type="dxa"/>
            <w:tcBorders>
              <w:top w:val="nil"/>
              <w:left w:val="nil"/>
              <w:bottom w:val="nil"/>
              <w:right w:val="nil"/>
            </w:tcBorders>
            <w:noWrap/>
            <w:vAlign w:val="bottom"/>
          </w:tcPr>
          <w:p w:rsidR="00A1166E" w:rsidRPr="00272A1D" w:rsidRDefault="00A1166E" w:rsidP="00A1166E">
            <w:pPr>
              <w:rPr>
                <w:rFonts w:ascii="Marianne" w:hAnsi="Marianne"/>
                <w:sz w:val="20"/>
                <w:szCs w:val="20"/>
              </w:rPr>
            </w:pPr>
          </w:p>
        </w:tc>
        <w:tc>
          <w:tcPr>
            <w:tcW w:w="2480" w:type="dxa"/>
            <w:gridSpan w:val="2"/>
            <w:tcBorders>
              <w:top w:val="single" w:sz="8" w:space="0" w:color="auto"/>
              <w:left w:val="single" w:sz="8" w:space="0" w:color="auto"/>
              <w:bottom w:val="nil"/>
              <w:right w:val="single" w:sz="8" w:space="0" w:color="000000"/>
            </w:tcBorders>
            <w:noWrap/>
            <w:vAlign w:val="bottom"/>
          </w:tcPr>
          <w:p w:rsidR="00A1166E" w:rsidRPr="00272A1D" w:rsidRDefault="00A1166E" w:rsidP="00A1166E">
            <w:pPr>
              <w:rPr>
                <w:rFonts w:ascii="Marianne" w:hAnsi="Marianne"/>
                <w:b/>
                <w:bCs/>
                <w:sz w:val="20"/>
                <w:szCs w:val="20"/>
              </w:rPr>
            </w:pPr>
            <w:r w:rsidRPr="00272A1D">
              <w:rPr>
                <w:rFonts w:ascii="Marianne" w:hAnsi="Marianne"/>
                <w:b/>
                <w:bCs/>
                <w:sz w:val="20"/>
                <w:szCs w:val="20"/>
              </w:rPr>
              <w:t>Aides publiques (€)</w:t>
            </w:r>
          </w:p>
        </w:tc>
        <w:tc>
          <w:tcPr>
            <w:tcW w:w="1240" w:type="dxa"/>
            <w:tcBorders>
              <w:top w:val="nil"/>
              <w:left w:val="nil"/>
              <w:bottom w:val="nil"/>
              <w:right w:val="nil"/>
            </w:tcBorders>
            <w:noWrap/>
            <w:vAlign w:val="bottom"/>
          </w:tcPr>
          <w:p w:rsidR="00A1166E" w:rsidRPr="00272A1D" w:rsidRDefault="00A1166E" w:rsidP="00A1166E">
            <w:pPr>
              <w:rPr>
                <w:rFonts w:ascii="Marianne" w:hAnsi="Marianne"/>
                <w:sz w:val="20"/>
                <w:szCs w:val="20"/>
              </w:rPr>
            </w:pPr>
          </w:p>
        </w:tc>
        <w:tc>
          <w:tcPr>
            <w:tcW w:w="3804" w:type="dxa"/>
            <w:tcBorders>
              <w:top w:val="nil"/>
              <w:left w:val="nil"/>
              <w:bottom w:val="nil"/>
              <w:right w:val="nil"/>
            </w:tcBorders>
            <w:noWrap/>
            <w:vAlign w:val="bottom"/>
          </w:tcPr>
          <w:p w:rsidR="00A1166E" w:rsidRPr="00272A1D" w:rsidRDefault="00A1166E" w:rsidP="00A1166E">
            <w:pPr>
              <w:rPr>
                <w:rFonts w:ascii="Marianne" w:hAnsi="Marianne"/>
                <w:sz w:val="20"/>
                <w:szCs w:val="20"/>
              </w:rPr>
            </w:pPr>
          </w:p>
        </w:tc>
      </w:tr>
      <w:tr w:rsidR="00A1166E" w:rsidRPr="00272A1D" w:rsidTr="00A1166E">
        <w:trPr>
          <w:trHeight w:val="1056"/>
        </w:trPr>
        <w:tc>
          <w:tcPr>
            <w:tcW w:w="3191" w:type="dxa"/>
            <w:tcBorders>
              <w:top w:val="nil"/>
              <w:left w:val="nil"/>
              <w:bottom w:val="nil"/>
              <w:right w:val="nil"/>
            </w:tcBorders>
            <w:noWrap/>
            <w:vAlign w:val="bottom"/>
          </w:tcPr>
          <w:p w:rsidR="00A1166E" w:rsidRPr="00272A1D" w:rsidRDefault="00A1166E" w:rsidP="00A1166E">
            <w:pPr>
              <w:rPr>
                <w:rFonts w:ascii="Marianne" w:hAnsi="Marianne"/>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000000" w:fill="33CCCC"/>
            <w:vAlign w:val="center"/>
          </w:tcPr>
          <w:p w:rsidR="00A1166E" w:rsidRPr="00272A1D" w:rsidRDefault="00A1166E" w:rsidP="00A1166E">
            <w:pPr>
              <w:rPr>
                <w:rFonts w:ascii="Marianne" w:hAnsi="Marianne"/>
                <w:b/>
                <w:bCs/>
                <w:sz w:val="20"/>
                <w:szCs w:val="20"/>
              </w:rPr>
            </w:pPr>
            <w:r w:rsidRPr="00272A1D">
              <w:rPr>
                <w:rFonts w:ascii="Marianne" w:hAnsi="Marianne"/>
                <w:b/>
                <w:bCs/>
                <w:sz w:val="20"/>
                <w:szCs w:val="20"/>
              </w:rPr>
              <w:t>Total des dépenses prévisionnelles (€)</w:t>
            </w:r>
          </w:p>
        </w:tc>
        <w:tc>
          <w:tcPr>
            <w:tcW w:w="1240" w:type="dxa"/>
            <w:tcBorders>
              <w:top w:val="single" w:sz="4" w:space="0" w:color="auto"/>
              <w:left w:val="nil"/>
              <w:bottom w:val="single" w:sz="4" w:space="0" w:color="auto"/>
              <w:right w:val="nil"/>
            </w:tcBorders>
            <w:shd w:val="clear" w:color="000000" w:fill="33CCCC"/>
            <w:vAlign w:val="center"/>
          </w:tcPr>
          <w:p w:rsidR="00A1166E" w:rsidRPr="00272A1D" w:rsidRDefault="00A1166E" w:rsidP="00A1166E">
            <w:pPr>
              <w:rPr>
                <w:rFonts w:ascii="Marianne" w:hAnsi="Marianne"/>
                <w:b/>
                <w:bCs/>
                <w:sz w:val="20"/>
                <w:szCs w:val="20"/>
              </w:rPr>
            </w:pPr>
            <w:r w:rsidRPr="00272A1D">
              <w:rPr>
                <w:rFonts w:ascii="Marianne" w:hAnsi="Marianne"/>
                <w:b/>
                <w:bCs/>
                <w:sz w:val="20"/>
                <w:szCs w:val="20"/>
              </w:rPr>
              <w:t>Intensité d'aide publique (%)</w:t>
            </w:r>
          </w:p>
        </w:tc>
        <w:tc>
          <w:tcPr>
            <w:tcW w:w="1240" w:type="dxa"/>
            <w:tcBorders>
              <w:top w:val="single" w:sz="4" w:space="0" w:color="auto"/>
              <w:left w:val="single" w:sz="8" w:space="0" w:color="auto"/>
              <w:bottom w:val="single" w:sz="4" w:space="0" w:color="auto"/>
              <w:right w:val="single" w:sz="4" w:space="0" w:color="auto"/>
            </w:tcBorders>
            <w:shd w:val="clear" w:color="000000" w:fill="33CCCC"/>
            <w:vAlign w:val="center"/>
          </w:tcPr>
          <w:p w:rsidR="00A1166E" w:rsidRPr="00272A1D" w:rsidRDefault="00A1166E" w:rsidP="00A1166E">
            <w:pPr>
              <w:rPr>
                <w:rFonts w:ascii="Marianne" w:hAnsi="Marianne"/>
                <w:b/>
                <w:bCs/>
                <w:sz w:val="20"/>
                <w:szCs w:val="20"/>
              </w:rPr>
            </w:pPr>
            <w:r w:rsidRPr="00272A1D">
              <w:rPr>
                <w:rFonts w:ascii="Marianne" w:hAnsi="Marianne"/>
                <w:b/>
                <w:bCs/>
                <w:sz w:val="20"/>
                <w:szCs w:val="20"/>
              </w:rPr>
              <w:t xml:space="preserve">Total FEAMPA </w:t>
            </w:r>
          </w:p>
        </w:tc>
        <w:tc>
          <w:tcPr>
            <w:tcW w:w="1240" w:type="dxa"/>
            <w:tcBorders>
              <w:top w:val="single" w:sz="4" w:space="0" w:color="auto"/>
              <w:left w:val="nil"/>
              <w:bottom w:val="single" w:sz="4" w:space="0" w:color="auto"/>
              <w:right w:val="single" w:sz="8" w:space="0" w:color="auto"/>
            </w:tcBorders>
            <w:shd w:val="clear" w:color="000000" w:fill="33CCCC"/>
            <w:vAlign w:val="center"/>
          </w:tcPr>
          <w:p w:rsidR="00A1166E" w:rsidRPr="00272A1D" w:rsidRDefault="00A1166E" w:rsidP="00A1166E">
            <w:pPr>
              <w:rPr>
                <w:rFonts w:ascii="Marianne" w:hAnsi="Marianne"/>
                <w:b/>
                <w:bCs/>
                <w:sz w:val="20"/>
                <w:szCs w:val="20"/>
              </w:rPr>
            </w:pPr>
            <w:r w:rsidRPr="00272A1D">
              <w:rPr>
                <w:rFonts w:ascii="Marianne" w:hAnsi="Marianne"/>
                <w:b/>
                <w:bCs/>
                <w:sz w:val="20"/>
                <w:szCs w:val="20"/>
              </w:rPr>
              <w:t xml:space="preserve">Total CPN </w:t>
            </w:r>
          </w:p>
        </w:tc>
        <w:tc>
          <w:tcPr>
            <w:tcW w:w="1240" w:type="dxa"/>
            <w:tcBorders>
              <w:top w:val="single" w:sz="4" w:space="0" w:color="auto"/>
              <w:left w:val="nil"/>
              <w:bottom w:val="single" w:sz="4" w:space="0" w:color="auto"/>
              <w:right w:val="single" w:sz="4" w:space="0" w:color="auto"/>
            </w:tcBorders>
            <w:shd w:val="clear" w:color="000000" w:fill="33CCCC"/>
            <w:vAlign w:val="center"/>
          </w:tcPr>
          <w:p w:rsidR="00A1166E" w:rsidRPr="00272A1D" w:rsidRDefault="00A1166E" w:rsidP="00A1166E">
            <w:pPr>
              <w:rPr>
                <w:rFonts w:ascii="Marianne" w:hAnsi="Marianne"/>
                <w:b/>
                <w:bCs/>
                <w:sz w:val="20"/>
                <w:szCs w:val="20"/>
              </w:rPr>
            </w:pPr>
            <w:r w:rsidRPr="00272A1D">
              <w:rPr>
                <w:rFonts w:ascii="Marianne" w:hAnsi="Marianne"/>
                <w:b/>
                <w:bCs/>
                <w:sz w:val="20"/>
                <w:szCs w:val="20"/>
              </w:rPr>
              <w:t xml:space="preserve">Total des aides publiques (€) </w:t>
            </w:r>
          </w:p>
        </w:tc>
        <w:tc>
          <w:tcPr>
            <w:tcW w:w="3804" w:type="dxa"/>
            <w:tcBorders>
              <w:top w:val="single" w:sz="4" w:space="0" w:color="auto"/>
              <w:left w:val="nil"/>
              <w:bottom w:val="single" w:sz="4" w:space="0" w:color="auto"/>
              <w:right w:val="single" w:sz="4" w:space="0" w:color="auto"/>
            </w:tcBorders>
            <w:shd w:val="clear" w:color="000000" w:fill="33CCCC"/>
            <w:vAlign w:val="center"/>
          </w:tcPr>
          <w:p w:rsidR="00A1166E" w:rsidRPr="00272A1D" w:rsidRDefault="00A1166E" w:rsidP="00A1166E">
            <w:pPr>
              <w:rPr>
                <w:rFonts w:ascii="Marianne" w:hAnsi="Marianne"/>
                <w:b/>
                <w:bCs/>
                <w:sz w:val="20"/>
                <w:szCs w:val="20"/>
              </w:rPr>
            </w:pPr>
            <w:r w:rsidRPr="00272A1D">
              <w:rPr>
                <w:rFonts w:ascii="Marianne" w:hAnsi="Marianne"/>
                <w:b/>
                <w:bCs/>
                <w:sz w:val="20"/>
                <w:szCs w:val="20"/>
              </w:rPr>
              <w:t xml:space="preserve">Total autofinancement (€) </w:t>
            </w:r>
          </w:p>
        </w:tc>
      </w:tr>
      <w:tr w:rsidR="00A1166E" w:rsidRPr="00272A1D" w:rsidTr="00A1166E">
        <w:trPr>
          <w:trHeight w:val="300"/>
        </w:trPr>
        <w:tc>
          <w:tcPr>
            <w:tcW w:w="3191" w:type="dxa"/>
            <w:tcBorders>
              <w:top w:val="nil"/>
              <w:left w:val="nil"/>
              <w:bottom w:val="nil"/>
              <w:right w:val="nil"/>
            </w:tcBorders>
            <w:noWrap/>
            <w:vAlign w:val="bottom"/>
          </w:tcPr>
          <w:p w:rsidR="00A1166E" w:rsidRPr="00272A1D" w:rsidRDefault="00A1166E" w:rsidP="00A1166E">
            <w:pPr>
              <w:rPr>
                <w:rFonts w:ascii="Marianne" w:hAnsi="Marianne"/>
                <w:sz w:val="20"/>
                <w:szCs w:val="20"/>
              </w:rPr>
            </w:pPr>
          </w:p>
        </w:tc>
        <w:tc>
          <w:tcPr>
            <w:tcW w:w="1587" w:type="dxa"/>
            <w:tcBorders>
              <w:top w:val="nil"/>
              <w:left w:val="single" w:sz="4" w:space="0" w:color="auto"/>
              <w:bottom w:val="single" w:sz="4" w:space="0" w:color="auto"/>
              <w:right w:val="single" w:sz="4" w:space="0" w:color="auto"/>
            </w:tcBorders>
            <w:noWrap/>
            <w:vAlign w:val="bottom"/>
          </w:tcPr>
          <w:p w:rsidR="00A1166E" w:rsidRPr="00272A1D" w:rsidRDefault="00A1166E" w:rsidP="00A1166E">
            <w:pPr>
              <w:rPr>
                <w:rFonts w:ascii="Marianne" w:hAnsi="Marianne"/>
                <w:sz w:val="20"/>
                <w:szCs w:val="20"/>
              </w:rPr>
            </w:pPr>
            <w:r w:rsidRPr="00272A1D">
              <w:rPr>
                <w:rFonts w:ascii="Calibri" w:hAnsi="Calibri" w:cs="Calibri"/>
                <w:sz w:val="20"/>
                <w:szCs w:val="20"/>
              </w:rPr>
              <w:t> </w:t>
            </w:r>
          </w:p>
        </w:tc>
        <w:tc>
          <w:tcPr>
            <w:tcW w:w="1240" w:type="dxa"/>
            <w:tcBorders>
              <w:top w:val="nil"/>
              <w:left w:val="nil"/>
              <w:bottom w:val="single" w:sz="4" w:space="0" w:color="auto"/>
              <w:right w:val="nil"/>
            </w:tcBorders>
            <w:noWrap/>
            <w:vAlign w:val="bottom"/>
          </w:tcPr>
          <w:p w:rsidR="00A1166E" w:rsidRPr="00272A1D" w:rsidRDefault="00A1166E" w:rsidP="00A1166E">
            <w:pPr>
              <w:rPr>
                <w:rFonts w:ascii="Marianne" w:hAnsi="Marianne"/>
                <w:sz w:val="20"/>
                <w:szCs w:val="20"/>
              </w:rPr>
            </w:pPr>
            <w:r w:rsidRPr="00272A1D">
              <w:rPr>
                <w:rFonts w:ascii="Calibri" w:hAnsi="Calibri" w:cs="Calibri"/>
                <w:sz w:val="20"/>
                <w:szCs w:val="20"/>
              </w:rPr>
              <w:t> </w:t>
            </w:r>
          </w:p>
        </w:tc>
        <w:tc>
          <w:tcPr>
            <w:tcW w:w="1240" w:type="dxa"/>
            <w:tcBorders>
              <w:top w:val="nil"/>
              <w:left w:val="single" w:sz="8" w:space="0" w:color="auto"/>
              <w:bottom w:val="single" w:sz="8" w:space="0" w:color="auto"/>
              <w:right w:val="single" w:sz="4" w:space="0" w:color="auto"/>
            </w:tcBorders>
            <w:noWrap/>
            <w:vAlign w:val="bottom"/>
          </w:tcPr>
          <w:p w:rsidR="00A1166E" w:rsidRPr="00272A1D" w:rsidRDefault="00A1166E" w:rsidP="00A1166E">
            <w:pPr>
              <w:rPr>
                <w:rFonts w:ascii="Marianne" w:hAnsi="Marianne"/>
                <w:sz w:val="20"/>
                <w:szCs w:val="20"/>
              </w:rPr>
            </w:pPr>
            <w:r w:rsidRPr="00272A1D">
              <w:rPr>
                <w:rFonts w:ascii="Calibri" w:hAnsi="Calibri" w:cs="Calibri"/>
                <w:sz w:val="20"/>
                <w:szCs w:val="20"/>
              </w:rPr>
              <w:t> </w:t>
            </w:r>
          </w:p>
        </w:tc>
        <w:tc>
          <w:tcPr>
            <w:tcW w:w="1240" w:type="dxa"/>
            <w:tcBorders>
              <w:top w:val="nil"/>
              <w:left w:val="nil"/>
              <w:bottom w:val="single" w:sz="8" w:space="0" w:color="auto"/>
              <w:right w:val="single" w:sz="8" w:space="0" w:color="auto"/>
            </w:tcBorders>
            <w:noWrap/>
            <w:vAlign w:val="bottom"/>
          </w:tcPr>
          <w:p w:rsidR="00A1166E" w:rsidRPr="00272A1D" w:rsidRDefault="00A1166E" w:rsidP="00A1166E">
            <w:pPr>
              <w:rPr>
                <w:rFonts w:ascii="Marianne" w:hAnsi="Marianne"/>
                <w:sz w:val="20"/>
                <w:szCs w:val="20"/>
              </w:rPr>
            </w:pPr>
            <w:r w:rsidRPr="00272A1D">
              <w:rPr>
                <w:rFonts w:ascii="Calibri" w:hAnsi="Calibri" w:cs="Calibri"/>
                <w:sz w:val="20"/>
                <w:szCs w:val="20"/>
              </w:rPr>
              <w:t> </w:t>
            </w:r>
          </w:p>
        </w:tc>
        <w:tc>
          <w:tcPr>
            <w:tcW w:w="1240" w:type="dxa"/>
            <w:tcBorders>
              <w:top w:val="nil"/>
              <w:left w:val="nil"/>
              <w:bottom w:val="single" w:sz="4" w:space="0" w:color="auto"/>
              <w:right w:val="single" w:sz="4" w:space="0" w:color="auto"/>
            </w:tcBorders>
            <w:noWrap/>
            <w:vAlign w:val="bottom"/>
          </w:tcPr>
          <w:p w:rsidR="00A1166E" w:rsidRPr="00272A1D" w:rsidRDefault="00A1166E" w:rsidP="00A1166E">
            <w:pPr>
              <w:rPr>
                <w:rFonts w:ascii="Marianne" w:hAnsi="Marianne"/>
                <w:sz w:val="20"/>
                <w:szCs w:val="20"/>
              </w:rPr>
            </w:pPr>
            <w:r w:rsidRPr="00272A1D">
              <w:rPr>
                <w:rFonts w:ascii="Calibri" w:hAnsi="Calibri" w:cs="Calibri"/>
                <w:sz w:val="20"/>
                <w:szCs w:val="20"/>
              </w:rPr>
              <w:t> </w:t>
            </w:r>
          </w:p>
        </w:tc>
        <w:tc>
          <w:tcPr>
            <w:tcW w:w="3804" w:type="dxa"/>
            <w:tcBorders>
              <w:top w:val="nil"/>
              <w:left w:val="nil"/>
              <w:bottom w:val="single" w:sz="4" w:space="0" w:color="auto"/>
              <w:right w:val="single" w:sz="4" w:space="0" w:color="auto"/>
            </w:tcBorders>
            <w:noWrap/>
            <w:vAlign w:val="bottom"/>
          </w:tcPr>
          <w:p w:rsidR="00A1166E" w:rsidRPr="00272A1D" w:rsidRDefault="00A1166E" w:rsidP="00A1166E">
            <w:pPr>
              <w:rPr>
                <w:rFonts w:ascii="Marianne" w:hAnsi="Marianne"/>
                <w:sz w:val="20"/>
                <w:szCs w:val="20"/>
              </w:rPr>
            </w:pPr>
            <w:r w:rsidRPr="00272A1D">
              <w:rPr>
                <w:rFonts w:ascii="Calibri" w:hAnsi="Calibri" w:cs="Calibri"/>
                <w:sz w:val="20"/>
                <w:szCs w:val="20"/>
              </w:rPr>
              <w:t> </w:t>
            </w:r>
          </w:p>
        </w:tc>
      </w:tr>
    </w:tbl>
    <w:p w:rsidR="00272A1D" w:rsidRPr="00272A1D" w:rsidRDefault="00272A1D" w:rsidP="00272A1D">
      <w:pPr>
        <w:rPr>
          <w:rFonts w:ascii="Marianne" w:hAnsi="Marianne"/>
          <w:b/>
          <w:sz w:val="20"/>
          <w:szCs w:val="20"/>
        </w:rPr>
      </w:pPr>
    </w:p>
    <w:p w:rsidR="00272A1D" w:rsidRPr="00272A1D" w:rsidRDefault="00272A1D" w:rsidP="00272A1D">
      <w:pPr>
        <w:rPr>
          <w:rFonts w:ascii="Marianne" w:hAnsi="Marianne"/>
          <w:b/>
          <w:sz w:val="20"/>
          <w:szCs w:val="20"/>
        </w:rPr>
      </w:pPr>
    </w:p>
    <w:p w:rsidR="00272A1D" w:rsidRPr="00272A1D" w:rsidRDefault="00272A1D" w:rsidP="00272A1D">
      <w:pPr>
        <w:rPr>
          <w:rFonts w:ascii="Marianne" w:hAnsi="Marianne"/>
          <w:i/>
          <w:sz w:val="20"/>
          <w:szCs w:val="20"/>
        </w:rPr>
        <w:sectPr w:rsidR="00272A1D" w:rsidRPr="00272A1D" w:rsidSect="00451E1B">
          <w:pgSz w:w="16838" w:h="11906" w:orient="landscape"/>
          <w:pgMar w:top="1418" w:right="1418" w:bottom="1418" w:left="1418" w:header="709" w:footer="709" w:gutter="0"/>
          <w:cols w:space="708"/>
          <w:docGrid w:linePitch="360"/>
        </w:sectPr>
      </w:pPr>
      <w:bookmarkStart w:id="10" w:name="_Toc445215797"/>
    </w:p>
    <w:p w:rsidR="00272A1D" w:rsidRPr="00272A1D" w:rsidRDefault="00272A1D" w:rsidP="00272A1D">
      <w:pPr>
        <w:pStyle w:val="Sous-titre1"/>
      </w:pPr>
      <w:bookmarkStart w:id="11" w:name="_Toc108532863"/>
      <w:r w:rsidRPr="00272A1D">
        <w:lastRenderedPageBreak/>
        <w:t>Résumé</w:t>
      </w:r>
      <w:bookmarkEnd w:id="10"/>
      <w:r w:rsidRPr="00272A1D">
        <w:t xml:space="preserve"> du projet</w:t>
      </w:r>
      <w:bookmarkEnd w:id="11"/>
    </w:p>
    <w:p w:rsidR="00272A1D" w:rsidRPr="00272A1D" w:rsidRDefault="00272A1D" w:rsidP="00272A1D">
      <w:pPr>
        <w:rPr>
          <w:rFonts w:ascii="Marianne" w:hAnsi="Marianne"/>
          <w:sz w:val="20"/>
          <w:szCs w:val="20"/>
        </w:rPr>
      </w:pPr>
    </w:p>
    <w:p w:rsidR="00272A1D" w:rsidRPr="007E0B12" w:rsidRDefault="00272A1D" w:rsidP="007E0B12">
      <w:pPr>
        <w:jc w:val="both"/>
        <w:rPr>
          <w:rFonts w:ascii="Arial" w:hAnsi="Arial" w:cs="Arial"/>
          <w:i/>
          <w:szCs w:val="20"/>
        </w:rPr>
      </w:pPr>
      <w:r w:rsidRPr="007E0B12">
        <w:rPr>
          <w:rFonts w:ascii="Arial" w:hAnsi="Arial" w:cs="Arial"/>
          <w:i/>
          <w:szCs w:val="20"/>
        </w:rPr>
        <w:t xml:space="preserve">Maximum 1 page. Le porteur décrit brièvement l’ensemble des protocoles pour lesquels il assure la collecte de données dans le cadre du plan de travail national en vigueur sur la période concernée. Le cas échéant, il précise s’il assurait cette collecte les années antérieures. </w:t>
      </w:r>
    </w:p>
    <w:p w:rsidR="00272A1D" w:rsidRPr="00272A1D" w:rsidRDefault="00272A1D" w:rsidP="00272A1D">
      <w:pPr>
        <w:rPr>
          <w:rFonts w:ascii="Marianne" w:hAnsi="Marianne"/>
          <w:i/>
          <w:sz w:val="20"/>
          <w:szCs w:val="20"/>
        </w:rPr>
      </w:pPr>
    </w:p>
    <w:p w:rsidR="00272A1D" w:rsidRPr="00272A1D" w:rsidRDefault="00272A1D" w:rsidP="00272A1D">
      <w:pPr>
        <w:rPr>
          <w:rFonts w:ascii="Marianne" w:hAnsi="Marianne"/>
          <w:i/>
          <w:sz w:val="20"/>
          <w:szCs w:val="20"/>
        </w:rPr>
      </w:pPr>
    </w:p>
    <w:p w:rsidR="00272A1D" w:rsidRPr="00272A1D" w:rsidRDefault="00272A1D" w:rsidP="00272A1D">
      <w:pPr>
        <w:rPr>
          <w:rFonts w:ascii="Marianne" w:hAnsi="Marianne"/>
          <w:i/>
          <w:sz w:val="20"/>
          <w:szCs w:val="20"/>
        </w:rPr>
      </w:pPr>
    </w:p>
    <w:p w:rsidR="00272A1D" w:rsidRPr="00272A1D" w:rsidRDefault="00272A1D" w:rsidP="00272A1D">
      <w:pPr>
        <w:rPr>
          <w:rFonts w:ascii="Marianne" w:hAnsi="Marianne"/>
          <w:i/>
          <w:sz w:val="20"/>
          <w:szCs w:val="20"/>
        </w:rPr>
      </w:pPr>
    </w:p>
    <w:p w:rsidR="00272A1D" w:rsidRPr="00272A1D" w:rsidRDefault="00272A1D" w:rsidP="00272A1D">
      <w:pPr>
        <w:rPr>
          <w:rFonts w:ascii="Marianne" w:hAnsi="Marianne"/>
          <w:i/>
          <w:sz w:val="20"/>
          <w:szCs w:val="20"/>
        </w:rPr>
      </w:pPr>
    </w:p>
    <w:p w:rsidR="00272A1D" w:rsidRPr="00272A1D" w:rsidRDefault="00272A1D" w:rsidP="00272A1D">
      <w:pPr>
        <w:rPr>
          <w:rFonts w:ascii="Marianne" w:hAnsi="Marianne"/>
          <w:i/>
          <w:sz w:val="20"/>
          <w:szCs w:val="20"/>
        </w:rPr>
      </w:pPr>
    </w:p>
    <w:p w:rsidR="00272A1D" w:rsidRPr="00272A1D" w:rsidRDefault="00272A1D" w:rsidP="00272A1D">
      <w:pPr>
        <w:rPr>
          <w:rFonts w:ascii="Marianne" w:hAnsi="Marianne"/>
          <w:i/>
          <w:sz w:val="20"/>
          <w:szCs w:val="20"/>
        </w:rPr>
      </w:pPr>
    </w:p>
    <w:p w:rsidR="00272A1D" w:rsidRPr="00272A1D" w:rsidRDefault="00272A1D" w:rsidP="00272A1D">
      <w:pPr>
        <w:rPr>
          <w:rFonts w:ascii="Marianne" w:hAnsi="Marianne"/>
          <w:i/>
          <w:sz w:val="20"/>
          <w:szCs w:val="20"/>
        </w:rPr>
      </w:pPr>
    </w:p>
    <w:p w:rsidR="00272A1D" w:rsidRPr="00272A1D" w:rsidRDefault="00272A1D" w:rsidP="00272A1D">
      <w:pPr>
        <w:rPr>
          <w:rFonts w:ascii="Marianne" w:hAnsi="Marianne"/>
          <w:i/>
          <w:sz w:val="20"/>
          <w:szCs w:val="20"/>
        </w:rPr>
      </w:pPr>
    </w:p>
    <w:p w:rsidR="00272A1D" w:rsidRPr="00272A1D" w:rsidRDefault="00272A1D" w:rsidP="00272A1D">
      <w:pPr>
        <w:rPr>
          <w:rFonts w:ascii="Marianne" w:hAnsi="Marianne"/>
          <w:i/>
          <w:sz w:val="20"/>
          <w:szCs w:val="20"/>
        </w:rPr>
      </w:pPr>
    </w:p>
    <w:p w:rsidR="00272A1D" w:rsidRPr="00272A1D" w:rsidRDefault="00272A1D" w:rsidP="00272A1D">
      <w:pPr>
        <w:rPr>
          <w:rFonts w:ascii="Marianne" w:hAnsi="Marianne"/>
          <w:i/>
          <w:sz w:val="20"/>
          <w:szCs w:val="20"/>
        </w:rPr>
      </w:pPr>
    </w:p>
    <w:p w:rsidR="00272A1D" w:rsidRPr="00272A1D" w:rsidRDefault="00272A1D" w:rsidP="00272A1D">
      <w:pPr>
        <w:rPr>
          <w:rFonts w:ascii="Marianne" w:hAnsi="Marianne"/>
          <w:i/>
          <w:sz w:val="20"/>
          <w:szCs w:val="20"/>
        </w:rPr>
      </w:pPr>
    </w:p>
    <w:p w:rsidR="00272A1D" w:rsidRPr="00272A1D" w:rsidRDefault="00272A1D" w:rsidP="00272A1D">
      <w:pPr>
        <w:rPr>
          <w:rFonts w:ascii="Marianne" w:hAnsi="Marianne"/>
          <w:i/>
          <w:sz w:val="20"/>
          <w:szCs w:val="20"/>
        </w:rPr>
      </w:pPr>
    </w:p>
    <w:p w:rsidR="00272A1D" w:rsidRPr="00272A1D" w:rsidRDefault="00272A1D" w:rsidP="00272A1D">
      <w:pPr>
        <w:rPr>
          <w:rFonts w:ascii="Marianne" w:hAnsi="Marianne"/>
          <w:i/>
          <w:sz w:val="20"/>
          <w:szCs w:val="20"/>
        </w:rPr>
      </w:pPr>
    </w:p>
    <w:p w:rsidR="00272A1D" w:rsidRPr="00272A1D" w:rsidRDefault="00272A1D" w:rsidP="00272A1D">
      <w:pPr>
        <w:rPr>
          <w:rFonts w:ascii="Marianne" w:hAnsi="Marianne"/>
          <w:i/>
          <w:sz w:val="20"/>
          <w:szCs w:val="20"/>
        </w:rPr>
      </w:pPr>
    </w:p>
    <w:p w:rsidR="00272A1D" w:rsidRPr="00272A1D" w:rsidRDefault="00272A1D" w:rsidP="00272A1D">
      <w:pPr>
        <w:rPr>
          <w:rFonts w:ascii="Marianne" w:hAnsi="Marianne"/>
          <w:i/>
          <w:sz w:val="20"/>
          <w:szCs w:val="20"/>
        </w:rPr>
      </w:pPr>
    </w:p>
    <w:p w:rsidR="00272A1D" w:rsidRPr="00272A1D" w:rsidRDefault="00272A1D" w:rsidP="00272A1D">
      <w:pPr>
        <w:rPr>
          <w:rFonts w:ascii="Marianne" w:hAnsi="Marianne"/>
          <w:i/>
          <w:sz w:val="20"/>
          <w:szCs w:val="20"/>
        </w:rPr>
      </w:pPr>
    </w:p>
    <w:p w:rsidR="00272A1D" w:rsidRPr="00272A1D" w:rsidRDefault="00272A1D" w:rsidP="00272A1D">
      <w:pPr>
        <w:rPr>
          <w:rFonts w:ascii="Marianne" w:hAnsi="Marianne"/>
          <w:i/>
          <w:sz w:val="20"/>
          <w:szCs w:val="20"/>
        </w:rPr>
      </w:pPr>
    </w:p>
    <w:p w:rsidR="00272A1D" w:rsidRPr="00272A1D" w:rsidRDefault="00272A1D" w:rsidP="00272A1D">
      <w:pPr>
        <w:rPr>
          <w:rFonts w:ascii="Marianne" w:hAnsi="Marianne"/>
          <w:i/>
          <w:sz w:val="20"/>
          <w:szCs w:val="20"/>
        </w:rPr>
      </w:pPr>
    </w:p>
    <w:p w:rsidR="00272A1D" w:rsidRPr="00272A1D" w:rsidRDefault="00272A1D" w:rsidP="00272A1D">
      <w:pPr>
        <w:rPr>
          <w:rFonts w:ascii="Marianne" w:hAnsi="Marianne"/>
          <w:i/>
          <w:sz w:val="20"/>
          <w:szCs w:val="20"/>
        </w:rPr>
      </w:pPr>
    </w:p>
    <w:p w:rsidR="00272A1D" w:rsidRPr="00272A1D" w:rsidRDefault="00272A1D" w:rsidP="00272A1D">
      <w:pPr>
        <w:rPr>
          <w:rFonts w:ascii="Marianne" w:hAnsi="Marianne"/>
          <w:i/>
          <w:sz w:val="20"/>
          <w:szCs w:val="20"/>
        </w:rPr>
      </w:pPr>
    </w:p>
    <w:p w:rsidR="00272A1D" w:rsidRPr="00272A1D" w:rsidRDefault="00272A1D" w:rsidP="00272A1D">
      <w:pPr>
        <w:rPr>
          <w:rFonts w:ascii="Marianne" w:hAnsi="Marianne"/>
          <w:i/>
          <w:sz w:val="20"/>
          <w:szCs w:val="20"/>
        </w:rPr>
      </w:pPr>
    </w:p>
    <w:p w:rsidR="00272A1D" w:rsidRPr="00272A1D" w:rsidRDefault="00272A1D" w:rsidP="00272A1D">
      <w:pPr>
        <w:rPr>
          <w:rFonts w:ascii="Marianne" w:hAnsi="Marianne"/>
          <w:i/>
          <w:sz w:val="20"/>
          <w:szCs w:val="20"/>
        </w:rPr>
      </w:pPr>
    </w:p>
    <w:p w:rsidR="00272A1D" w:rsidRDefault="00272A1D" w:rsidP="00272A1D">
      <w:pPr>
        <w:rPr>
          <w:rFonts w:ascii="Marianne" w:hAnsi="Marianne"/>
          <w:i/>
          <w:sz w:val="20"/>
          <w:szCs w:val="20"/>
        </w:rPr>
      </w:pPr>
    </w:p>
    <w:p w:rsidR="00272A1D" w:rsidRDefault="00272A1D" w:rsidP="00272A1D">
      <w:pPr>
        <w:rPr>
          <w:rFonts w:ascii="Marianne" w:hAnsi="Marianne"/>
          <w:i/>
          <w:sz w:val="20"/>
          <w:szCs w:val="20"/>
        </w:rPr>
      </w:pPr>
    </w:p>
    <w:p w:rsidR="00272A1D" w:rsidRDefault="00272A1D" w:rsidP="00272A1D">
      <w:pPr>
        <w:rPr>
          <w:rFonts w:ascii="Marianne" w:hAnsi="Marianne"/>
          <w:i/>
          <w:sz w:val="20"/>
          <w:szCs w:val="20"/>
        </w:rPr>
      </w:pPr>
    </w:p>
    <w:p w:rsidR="00272A1D" w:rsidRDefault="00272A1D" w:rsidP="00272A1D">
      <w:pPr>
        <w:rPr>
          <w:rFonts w:ascii="Marianne" w:hAnsi="Marianne"/>
          <w:i/>
          <w:sz w:val="20"/>
          <w:szCs w:val="20"/>
        </w:rPr>
      </w:pPr>
    </w:p>
    <w:p w:rsidR="00272A1D" w:rsidRDefault="00272A1D" w:rsidP="00272A1D">
      <w:pPr>
        <w:rPr>
          <w:rFonts w:ascii="Marianne" w:hAnsi="Marianne"/>
          <w:i/>
          <w:sz w:val="20"/>
          <w:szCs w:val="20"/>
        </w:rPr>
      </w:pPr>
    </w:p>
    <w:p w:rsidR="00272A1D" w:rsidRDefault="00272A1D" w:rsidP="00272A1D">
      <w:pPr>
        <w:rPr>
          <w:rFonts w:ascii="Marianne" w:hAnsi="Marianne"/>
          <w:i/>
          <w:sz w:val="20"/>
          <w:szCs w:val="20"/>
        </w:rPr>
      </w:pPr>
    </w:p>
    <w:p w:rsidR="00272A1D" w:rsidRDefault="00272A1D" w:rsidP="00272A1D">
      <w:pPr>
        <w:rPr>
          <w:rFonts w:ascii="Marianne" w:hAnsi="Marianne"/>
          <w:i/>
          <w:sz w:val="20"/>
          <w:szCs w:val="20"/>
        </w:rPr>
      </w:pPr>
    </w:p>
    <w:p w:rsidR="00272A1D" w:rsidRDefault="00272A1D" w:rsidP="00272A1D">
      <w:pPr>
        <w:rPr>
          <w:rFonts w:ascii="Marianne" w:hAnsi="Marianne"/>
          <w:i/>
          <w:sz w:val="20"/>
          <w:szCs w:val="20"/>
        </w:rPr>
      </w:pPr>
    </w:p>
    <w:p w:rsidR="00272A1D" w:rsidRDefault="00272A1D" w:rsidP="00272A1D">
      <w:pPr>
        <w:rPr>
          <w:rFonts w:ascii="Marianne" w:hAnsi="Marianne"/>
          <w:i/>
          <w:sz w:val="20"/>
          <w:szCs w:val="20"/>
        </w:rPr>
      </w:pPr>
    </w:p>
    <w:p w:rsidR="00272A1D" w:rsidRPr="00272A1D" w:rsidRDefault="00272A1D" w:rsidP="00272A1D">
      <w:pPr>
        <w:rPr>
          <w:rFonts w:ascii="Marianne" w:hAnsi="Marianne"/>
          <w:b/>
          <w:sz w:val="20"/>
          <w:szCs w:val="20"/>
        </w:rPr>
      </w:pPr>
    </w:p>
    <w:p w:rsidR="00272A1D" w:rsidRPr="00272A1D" w:rsidRDefault="00272A1D" w:rsidP="00272A1D">
      <w:pPr>
        <w:rPr>
          <w:rFonts w:ascii="Marianne" w:hAnsi="Marianne"/>
          <w:sz w:val="20"/>
          <w:szCs w:val="20"/>
        </w:rPr>
      </w:pPr>
    </w:p>
    <w:p w:rsidR="00272A1D" w:rsidRPr="00272A1D" w:rsidRDefault="00272A1D" w:rsidP="00272A1D">
      <w:pPr>
        <w:pStyle w:val="TitreI"/>
      </w:pPr>
      <w:bookmarkStart w:id="12" w:name="_Toc108532864"/>
      <w:r w:rsidRPr="00272A1D">
        <w:lastRenderedPageBreak/>
        <w:t>Objectifs et programme des travaux</w:t>
      </w:r>
      <w:bookmarkEnd w:id="12"/>
    </w:p>
    <w:p w:rsidR="00272A1D" w:rsidRPr="00272A1D" w:rsidRDefault="00272A1D" w:rsidP="00272A1D">
      <w:pPr>
        <w:numPr>
          <w:ilvl w:val="0"/>
          <w:numId w:val="36"/>
        </w:numPr>
        <w:rPr>
          <w:rFonts w:ascii="Marianne" w:hAnsi="Marianne"/>
          <w:b/>
          <w:vanish/>
          <w:sz w:val="20"/>
          <w:szCs w:val="20"/>
        </w:rPr>
      </w:pPr>
    </w:p>
    <w:p w:rsidR="00272A1D" w:rsidRPr="00272A1D" w:rsidRDefault="00272A1D" w:rsidP="00272A1D">
      <w:pPr>
        <w:pStyle w:val="Sous-titre1"/>
        <w:numPr>
          <w:ilvl w:val="0"/>
          <w:numId w:val="0"/>
        </w:numPr>
        <w:ind w:left="720" w:hanging="360"/>
      </w:pPr>
      <w:bookmarkStart w:id="13" w:name="_Toc108532865"/>
      <w:r>
        <w:t xml:space="preserve">1) </w:t>
      </w:r>
      <w:r w:rsidRPr="00272A1D">
        <w:t>Objectifs et résultats attendus</w:t>
      </w:r>
      <w:bookmarkEnd w:id="13"/>
    </w:p>
    <w:p w:rsidR="00272A1D" w:rsidRPr="007E0B12" w:rsidRDefault="00272A1D" w:rsidP="007E0B12">
      <w:pPr>
        <w:jc w:val="both"/>
        <w:rPr>
          <w:rFonts w:ascii="Arial" w:hAnsi="Arial" w:cs="Arial"/>
          <w:b/>
          <w:szCs w:val="20"/>
        </w:rPr>
      </w:pPr>
    </w:p>
    <w:p w:rsidR="00272A1D" w:rsidRPr="007E0B12" w:rsidRDefault="00272A1D" w:rsidP="007E0B12">
      <w:pPr>
        <w:jc w:val="both"/>
        <w:rPr>
          <w:rFonts w:ascii="Arial" w:hAnsi="Arial" w:cs="Arial"/>
          <w:i/>
          <w:szCs w:val="20"/>
        </w:rPr>
      </w:pPr>
      <w:r w:rsidRPr="007E0B12">
        <w:rPr>
          <w:rFonts w:ascii="Arial" w:hAnsi="Arial" w:cs="Arial"/>
          <w:i/>
          <w:szCs w:val="20"/>
        </w:rPr>
        <w:t>Maximum 3 pages.</w:t>
      </w:r>
    </w:p>
    <w:p w:rsidR="00272A1D" w:rsidRPr="007E0B12" w:rsidRDefault="00272A1D" w:rsidP="007E0B12">
      <w:pPr>
        <w:jc w:val="both"/>
        <w:rPr>
          <w:rFonts w:ascii="Arial" w:hAnsi="Arial" w:cs="Arial"/>
          <w:i/>
          <w:szCs w:val="20"/>
        </w:rPr>
      </w:pPr>
      <w:r w:rsidRPr="007E0B12">
        <w:rPr>
          <w:rFonts w:ascii="Arial" w:hAnsi="Arial" w:cs="Arial"/>
          <w:i/>
          <w:szCs w:val="20"/>
        </w:rPr>
        <w:t>Décrire ici les objectifs du projet et les résultats attendus (participations aux groupes de travail internationaux, réponses aux appels à données</w:t>
      </w:r>
      <w:r w:rsidR="0074003D">
        <w:rPr>
          <w:rFonts w:ascii="Arial" w:hAnsi="Arial" w:cs="Arial"/>
          <w:i/>
          <w:szCs w:val="20"/>
        </w:rPr>
        <w:t>,…)</w:t>
      </w:r>
    </w:p>
    <w:p w:rsidR="00272A1D" w:rsidRPr="00272A1D" w:rsidRDefault="00272A1D" w:rsidP="00272A1D">
      <w:pPr>
        <w:pStyle w:val="Sous-titre1"/>
        <w:numPr>
          <w:ilvl w:val="0"/>
          <w:numId w:val="0"/>
        </w:numPr>
        <w:ind w:left="720" w:hanging="360"/>
      </w:pPr>
      <w:bookmarkStart w:id="14" w:name="_Toc108532866"/>
      <w:r w:rsidRPr="00272A1D">
        <w:t>2) Descriptif du projet</w:t>
      </w:r>
      <w:bookmarkEnd w:id="14"/>
    </w:p>
    <w:p w:rsidR="00272A1D" w:rsidRPr="00272A1D" w:rsidRDefault="00272A1D" w:rsidP="00272A1D">
      <w:pPr>
        <w:rPr>
          <w:rFonts w:ascii="Marianne" w:hAnsi="Marianne"/>
          <w:b/>
          <w:sz w:val="20"/>
          <w:szCs w:val="20"/>
        </w:rPr>
      </w:pPr>
    </w:p>
    <w:p w:rsidR="00272A1D" w:rsidRPr="007E0B12" w:rsidRDefault="00272A1D" w:rsidP="007E0B12">
      <w:pPr>
        <w:jc w:val="both"/>
        <w:rPr>
          <w:rFonts w:ascii="Arial" w:hAnsi="Arial" w:cs="Arial"/>
          <w:i/>
          <w:szCs w:val="20"/>
        </w:rPr>
      </w:pPr>
      <w:r w:rsidRPr="007E0B12">
        <w:rPr>
          <w:rFonts w:ascii="Arial" w:hAnsi="Arial" w:cs="Arial"/>
          <w:i/>
          <w:szCs w:val="20"/>
        </w:rPr>
        <w:t>Maximum 3 pages</w:t>
      </w:r>
      <w:r w:rsidR="00A17ABB">
        <w:rPr>
          <w:rFonts w:ascii="Arial" w:hAnsi="Arial" w:cs="Arial"/>
          <w:i/>
          <w:szCs w:val="20"/>
        </w:rPr>
        <w:t xml:space="preserve"> </w:t>
      </w:r>
      <w:r w:rsidR="00A17ABB" w:rsidRPr="0074003D">
        <w:rPr>
          <w:rFonts w:ascii="Arial" w:hAnsi="Arial" w:cs="Arial"/>
          <w:i/>
          <w:szCs w:val="20"/>
          <w:u w:val="single"/>
        </w:rPr>
        <w:t>par protocole ou étude pilote</w:t>
      </w:r>
      <w:r w:rsidRPr="007E0B12">
        <w:rPr>
          <w:rFonts w:ascii="Arial" w:hAnsi="Arial" w:cs="Arial"/>
          <w:i/>
          <w:szCs w:val="20"/>
        </w:rPr>
        <w:t>.</w:t>
      </w:r>
    </w:p>
    <w:p w:rsidR="00272A1D" w:rsidRPr="007E0B12" w:rsidRDefault="00272A1D" w:rsidP="007E0B12">
      <w:pPr>
        <w:jc w:val="both"/>
        <w:rPr>
          <w:rFonts w:ascii="Arial" w:hAnsi="Arial" w:cs="Arial"/>
          <w:i/>
          <w:szCs w:val="20"/>
        </w:rPr>
      </w:pPr>
      <w:r w:rsidRPr="007E0B12">
        <w:rPr>
          <w:rFonts w:ascii="Arial" w:hAnsi="Arial" w:cs="Arial"/>
          <w:i/>
          <w:szCs w:val="20"/>
        </w:rPr>
        <w:t>Donner un descriptif détaillé des actions par protocole</w:t>
      </w:r>
      <w:r w:rsidR="0074003D">
        <w:rPr>
          <w:rFonts w:ascii="Arial" w:hAnsi="Arial" w:cs="Arial"/>
          <w:i/>
          <w:szCs w:val="20"/>
        </w:rPr>
        <w:t>, des objectifs fixés (nombre de sorties à terre ou en mer, nombre d’échantillons prélevés attendus…)</w:t>
      </w:r>
      <w:r w:rsidRPr="007E0B12">
        <w:rPr>
          <w:rFonts w:ascii="Arial" w:hAnsi="Arial" w:cs="Arial"/>
          <w:i/>
          <w:szCs w:val="20"/>
        </w:rPr>
        <w:t xml:space="preserve"> et des évolutions prévisibles ou proposées au cours de la période </w:t>
      </w:r>
      <w:r w:rsidR="00A17ABB">
        <w:rPr>
          <w:rFonts w:ascii="Arial" w:hAnsi="Arial" w:cs="Arial"/>
          <w:i/>
          <w:szCs w:val="20"/>
        </w:rPr>
        <w:t>couverte</w:t>
      </w:r>
      <w:r w:rsidR="0074003D">
        <w:rPr>
          <w:rFonts w:ascii="Arial" w:hAnsi="Arial" w:cs="Arial"/>
          <w:i/>
          <w:szCs w:val="20"/>
        </w:rPr>
        <w:t xml:space="preserve"> (amélioration en terme de couverture, de qualité des données, d’adaptation du protocole…)</w:t>
      </w:r>
      <w:r w:rsidRPr="007E0B12">
        <w:rPr>
          <w:rFonts w:ascii="Arial" w:hAnsi="Arial" w:cs="Arial"/>
          <w:i/>
          <w:szCs w:val="20"/>
        </w:rPr>
        <w:t xml:space="preserve">. Ces évolutions doivent notamment permettre </w:t>
      </w:r>
      <w:r w:rsidR="00A17ABB">
        <w:rPr>
          <w:rFonts w:ascii="Arial" w:hAnsi="Arial" w:cs="Arial"/>
          <w:i/>
          <w:szCs w:val="20"/>
        </w:rPr>
        <w:t xml:space="preserve">de répondre </w:t>
      </w:r>
      <w:r w:rsidRPr="007E0B12">
        <w:rPr>
          <w:rFonts w:ascii="Arial" w:hAnsi="Arial" w:cs="Arial"/>
          <w:i/>
          <w:szCs w:val="20"/>
        </w:rPr>
        <w:t xml:space="preserve">aux commentaires </w:t>
      </w:r>
      <w:r w:rsidR="00A17ABB">
        <w:rPr>
          <w:rFonts w:ascii="Arial" w:hAnsi="Arial" w:cs="Arial"/>
          <w:i/>
          <w:szCs w:val="20"/>
        </w:rPr>
        <w:t xml:space="preserve">et observations </w:t>
      </w:r>
      <w:r w:rsidRPr="007E0B12">
        <w:rPr>
          <w:rFonts w:ascii="Arial" w:hAnsi="Arial" w:cs="Arial"/>
          <w:i/>
          <w:szCs w:val="20"/>
        </w:rPr>
        <w:t>formulés par le CSTEP et la Commission Européenne dans le précédent rapport annuel DCF ou sur le plan de travail national en vigueur.</w:t>
      </w:r>
    </w:p>
    <w:p w:rsidR="00272A1D" w:rsidRDefault="00272A1D" w:rsidP="007E0B12">
      <w:pPr>
        <w:jc w:val="both"/>
        <w:rPr>
          <w:rFonts w:ascii="Arial" w:hAnsi="Arial" w:cs="Arial"/>
          <w:i/>
          <w:szCs w:val="20"/>
        </w:rPr>
      </w:pPr>
      <w:r w:rsidRPr="007E0B12">
        <w:rPr>
          <w:rFonts w:ascii="Arial" w:hAnsi="Arial" w:cs="Arial"/>
          <w:i/>
          <w:szCs w:val="20"/>
        </w:rPr>
        <w:t xml:space="preserve">La description du projet doit justifier les moyens demandés, expliciter leur utilisation et présenter une identification des risques associés, dont les risques de réalisation partielle des objectifs du plan de travail national et les actions correctives envisagées. </w:t>
      </w:r>
    </w:p>
    <w:p w:rsidR="00D97052" w:rsidRDefault="00D97052" w:rsidP="00D97052">
      <w:pPr>
        <w:pStyle w:val="Sous-titre1"/>
        <w:numPr>
          <w:ilvl w:val="0"/>
          <w:numId w:val="0"/>
        </w:numPr>
        <w:ind w:left="720" w:hanging="360"/>
      </w:pPr>
      <w:r w:rsidRPr="00D97052">
        <w:t xml:space="preserve">3) </w:t>
      </w:r>
      <w:r>
        <w:t>Productions associées au projet</w:t>
      </w:r>
    </w:p>
    <w:p w:rsidR="00D97052" w:rsidRDefault="00D97052" w:rsidP="00D97052">
      <w:pPr>
        <w:pStyle w:val="Sous-titre1"/>
        <w:numPr>
          <w:ilvl w:val="0"/>
          <w:numId w:val="0"/>
        </w:numPr>
        <w:ind w:left="720" w:hanging="360"/>
      </w:pPr>
    </w:p>
    <w:p w:rsidR="00D97052" w:rsidRDefault="00D97052" w:rsidP="00D97052">
      <w:pPr>
        <w:jc w:val="both"/>
        <w:rPr>
          <w:rFonts w:ascii="Arial" w:hAnsi="Arial" w:cs="Arial"/>
          <w:i/>
          <w:szCs w:val="20"/>
        </w:rPr>
      </w:pPr>
      <w:r w:rsidRPr="007E0B12">
        <w:rPr>
          <w:rFonts w:ascii="Arial" w:hAnsi="Arial" w:cs="Arial"/>
          <w:i/>
          <w:szCs w:val="20"/>
        </w:rPr>
        <w:t xml:space="preserve">Maximum </w:t>
      </w:r>
      <w:r>
        <w:rPr>
          <w:rFonts w:ascii="Arial" w:hAnsi="Arial" w:cs="Arial"/>
          <w:i/>
          <w:szCs w:val="20"/>
        </w:rPr>
        <w:t>4</w:t>
      </w:r>
      <w:r w:rsidRPr="007E0B12">
        <w:rPr>
          <w:rFonts w:ascii="Arial" w:hAnsi="Arial" w:cs="Arial"/>
          <w:i/>
          <w:szCs w:val="20"/>
        </w:rPr>
        <w:t xml:space="preserve"> pages.</w:t>
      </w:r>
    </w:p>
    <w:p w:rsidR="006377FD" w:rsidRPr="007E0B12" w:rsidRDefault="00D97052" w:rsidP="00EE57E2">
      <w:pPr>
        <w:jc w:val="both"/>
        <w:rPr>
          <w:rFonts w:ascii="Arial" w:hAnsi="Arial" w:cs="Arial"/>
          <w:i/>
          <w:szCs w:val="20"/>
        </w:rPr>
      </w:pPr>
      <w:r>
        <w:rPr>
          <w:rFonts w:ascii="Arial" w:hAnsi="Arial" w:cs="Arial"/>
          <w:i/>
          <w:szCs w:val="20"/>
        </w:rPr>
        <w:t>Lister les productions associées à chaque protocole (rapport annuel DCF, rapport technique et financier, rapports de campagnes, bilans annuels par protocole, manuels associés, compte-ren</w:t>
      </w:r>
      <w:bookmarkStart w:id="15" w:name="_GoBack"/>
      <w:bookmarkEnd w:id="15"/>
      <w:r>
        <w:rPr>
          <w:rFonts w:ascii="Arial" w:hAnsi="Arial" w:cs="Arial"/>
          <w:i/>
          <w:szCs w:val="20"/>
        </w:rPr>
        <w:t xml:space="preserve">dus des groupes de travail, publications scientifiques, </w:t>
      </w:r>
      <w:r w:rsidR="00EE57E2">
        <w:rPr>
          <w:rFonts w:ascii="Arial" w:hAnsi="Arial" w:cs="Arial"/>
          <w:i/>
          <w:szCs w:val="20"/>
        </w:rPr>
        <w:t xml:space="preserve">contribution du porteur aux </w:t>
      </w:r>
      <w:r>
        <w:rPr>
          <w:rFonts w:ascii="Arial" w:hAnsi="Arial" w:cs="Arial"/>
          <w:i/>
          <w:szCs w:val="20"/>
        </w:rPr>
        <w:t xml:space="preserve">réponses aux appels à données, …) et, le cas échéant, les liens sur lesquels ces documents seront mis à disposition publiquement. </w:t>
      </w:r>
    </w:p>
    <w:p w:rsidR="00D97052" w:rsidRPr="00D97052" w:rsidRDefault="00D97052" w:rsidP="00D97052">
      <w:pPr>
        <w:pStyle w:val="Sous-titre1"/>
        <w:numPr>
          <w:ilvl w:val="0"/>
          <w:numId w:val="0"/>
        </w:numPr>
      </w:pPr>
    </w:p>
    <w:p w:rsidR="00272A1D" w:rsidRPr="00272A1D" w:rsidRDefault="00272A1D" w:rsidP="00272A1D">
      <w:pPr>
        <w:pStyle w:val="TitreI"/>
      </w:pPr>
      <w:r>
        <w:t xml:space="preserve">Plan de financement du projet </w:t>
      </w:r>
    </w:p>
    <w:p w:rsidR="00272A1D" w:rsidRPr="00272A1D" w:rsidRDefault="00272A1D" w:rsidP="00272A1D">
      <w:pPr>
        <w:numPr>
          <w:ilvl w:val="0"/>
          <w:numId w:val="38"/>
        </w:numPr>
        <w:rPr>
          <w:rFonts w:ascii="Marianne" w:hAnsi="Marianne"/>
          <w:b/>
          <w:vanish/>
          <w:sz w:val="20"/>
          <w:szCs w:val="20"/>
        </w:rPr>
      </w:pPr>
      <w:bookmarkStart w:id="16" w:name="_Toc445215744"/>
      <w:bookmarkStart w:id="17" w:name="_Toc445215805"/>
      <w:bookmarkStart w:id="18" w:name="_Toc447038902"/>
      <w:bookmarkStart w:id="19" w:name="_Toc447620310"/>
      <w:bookmarkStart w:id="20" w:name="_Toc447620348"/>
      <w:bookmarkStart w:id="21" w:name="_Toc447620398"/>
      <w:bookmarkStart w:id="22" w:name="_Toc448418518"/>
      <w:bookmarkStart w:id="23" w:name="_Toc448418572"/>
      <w:bookmarkStart w:id="24" w:name="_Toc448418635"/>
      <w:bookmarkStart w:id="25" w:name="_Toc448418657"/>
      <w:bookmarkStart w:id="26" w:name="_Toc448421023"/>
      <w:bookmarkStart w:id="27" w:name="_Toc448421533"/>
      <w:bookmarkStart w:id="28" w:name="_Toc448421552"/>
      <w:bookmarkStart w:id="29" w:name="_Toc448482241"/>
      <w:bookmarkStart w:id="30" w:name="_Toc448771472"/>
      <w:bookmarkStart w:id="31" w:name="_Toc449021822"/>
      <w:bookmarkStart w:id="32" w:name="_Toc449357261"/>
      <w:bookmarkStart w:id="33" w:name="_Toc108532868"/>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272A1D" w:rsidRPr="007E0B12" w:rsidRDefault="00272A1D" w:rsidP="007E0B12">
      <w:pPr>
        <w:jc w:val="both"/>
        <w:rPr>
          <w:rFonts w:ascii="Arial" w:hAnsi="Arial" w:cs="Arial"/>
          <w:i/>
          <w:szCs w:val="20"/>
        </w:rPr>
      </w:pPr>
      <w:r w:rsidRPr="007E0B12">
        <w:rPr>
          <w:rFonts w:ascii="Arial" w:hAnsi="Arial" w:cs="Arial"/>
          <w:i/>
          <w:szCs w:val="20"/>
        </w:rPr>
        <w:t>Maximum 2 pages.</w:t>
      </w:r>
    </w:p>
    <w:p w:rsidR="00272A1D" w:rsidRPr="007E0B12" w:rsidRDefault="00A17ABB" w:rsidP="007E0B12">
      <w:pPr>
        <w:jc w:val="both"/>
        <w:rPr>
          <w:rFonts w:ascii="Arial" w:hAnsi="Arial" w:cs="Arial"/>
          <w:i/>
          <w:szCs w:val="20"/>
        </w:rPr>
      </w:pPr>
      <w:r>
        <w:rPr>
          <w:rFonts w:ascii="Arial" w:hAnsi="Arial" w:cs="Arial"/>
          <w:i/>
          <w:szCs w:val="20"/>
        </w:rPr>
        <w:t xml:space="preserve">Le cas échéant, préciser le plan de financement, sur la base des informations indiquées dans l’annexe financière. </w:t>
      </w:r>
      <w:r w:rsidR="00272A1D" w:rsidRPr="007E0B12">
        <w:rPr>
          <w:rFonts w:ascii="Arial" w:hAnsi="Arial" w:cs="Arial"/>
          <w:i/>
          <w:szCs w:val="20"/>
        </w:rPr>
        <w:t>Les montants indiqués devront être rigoureusement identiques à ceux indiqués dans le formulaire de demande d’aide</w:t>
      </w:r>
      <w:r w:rsidR="006377FD">
        <w:rPr>
          <w:rFonts w:ascii="Arial" w:hAnsi="Arial" w:cs="Arial"/>
          <w:i/>
          <w:szCs w:val="20"/>
        </w:rPr>
        <w:t xml:space="preserve"> et l’annexe financière</w:t>
      </w:r>
      <w:r w:rsidR="00272A1D" w:rsidRPr="007E0B12">
        <w:rPr>
          <w:rFonts w:ascii="Arial" w:hAnsi="Arial" w:cs="Arial"/>
          <w:i/>
          <w:szCs w:val="20"/>
        </w:rPr>
        <w:t>.</w:t>
      </w:r>
    </w:p>
    <w:p w:rsidR="00272A1D" w:rsidRPr="00272A1D" w:rsidRDefault="00272A1D" w:rsidP="00272A1D">
      <w:pPr>
        <w:rPr>
          <w:i/>
        </w:rPr>
      </w:pPr>
    </w:p>
    <w:p w:rsidR="00272A1D" w:rsidRPr="00272A1D" w:rsidRDefault="00272A1D" w:rsidP="00272A1D">
      <w:pPr>
        <w:rPr>
          <w:i/>
        </w:rPr>
      </w:pPr>
    </w:p>
    <w:p w:rsidR="00736F76" w:rsidRPr="00736F76" w:rsidRDefault="00736F76" w:rsidP="00736F76"/>
    <w:sectPr w:rsidR="00736F76" w:rsidRPr="00736F76" w:rsidSect="00ED2F1F">
      <w:headerReference w:type="default" r:id="rId12"/>
      <w:footerReference w:type="default" r:id="rId13"/>
      <w:pgSz w:w="11906" w:h="16838"/>
      <w:pgMar w:top="284" w:right="851" w:bottom="284" w:left="85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79F" w:rsidRDefault="0060379F" w:rsidP="007B2F32">
      <w:pPr>
        <w:spacing w:after="0" w:line="240" w:lineRule="auto"/>
      </w:pPr>
      <w:r>
        <w:separator/>
      </w:r>
    </w:p>
  </w:endnote>
  <w:endnote w:type="continuationSeparator" w:id="0">
    <w:p w:rsidR="0060379F" w:rsidRDefault="0060379F" w:rsidP="007B2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A1D" w:rsidRPr="008F21CC" w:rsidRDefault="008F21CC" w:rsidP="008F21CC">
    <w:pPr>
      <w:tabs>
        <w:tab w:val="center" w:pos="4550"/>
        <w:tab w:val="left" w:pos="5818"/>
        <w:tab w:val="right" w:pos="9944"/>
      </w:tabs>
      <w:ind w:right="260"/>
      <w:rPr>
        <w:rFonts w:ascii="Marianne" w:hAnsi="Marianne"/>
        <w:color w:val="8496B0" w:themeColor="text2" w:themeTint="99"/>
        <w:spacing w:val="60"/>
        <w:sz w:val="18"/>
        <w:szCs w:val="24"/>
      </w:rPr>
    </w:pPr>
    <w:r w:rsidRPr="008F21CC">
      <w:rPr>
        <w:rFonts w:ascii="Marianne" w:hAnsi="Marianne"/>
        <w:sz w:val="18"/>
      </w:rPr>
      <w:t>Appel à projet 2022 – OS 1.4 du FEAMPA</w:t>
    </w:r>
    <w:r>
      <w:rPr>
        <w:rFonts w:ascii="Marianne" w:hAnsi="Marianne"/>
        <w:color w:val="8496B0" w:themeColor="text2" w:themeTint="99"/>
        <w:spacing w:val="60"/>
        <w:sz w:val="18"/>
        <w:szCs w:val="24"/>
      </w:rPr>
      <w:tab/>
    </w:r>
    <w:r>
      <w:rPr>
        <w:rFonts w:ascii="Marianne" w:hAnsi="Marianne"/>
        <w:color w:val="8496B0" w:themeColor="text2" w:themeTint="99"/>
        <w:spacing w:val="60"/>
        <w:sz w:val="18"/>
        <w:szCs w:val="24"/>
      </w:rPr>
      <w:tab/>
    </w:r>
    <w:r>
      <w:rPr>
        <w:rFonts w:ascii="Marianne" w:hAnsi="Marianne"/>
        <w:color w:val="8496B0" w:themeColor="text2" w:themeTint="99"/>
        <w:spacing w:val="60"/>
        <w:sz w:val="18"/>
        <w:szCs w:val="24"/>
      </w:rPr>
      <w:tab/>
    </w:r>
    <w:r w:rsidRPr="008F21CC">
      <w:rPr>
        <w:rFonts w:ascii="Marianne" w:hAnsi="Marianne"/>
        <w:color w:val="8496B0" w:themeColor="text2" w:themeTint="99"/>
        <w:spacing w:val="60"/>
        <w:sz w:val="18"/>
        <w:szCs w:val="24"/>
      </w:rPr>
      <w:t xml:space="preserve">Page </w:t>
    </w:r>
    <w:r w:rsidRPr="008F21CC">
      <w:rPr>
        <w:rFonts w:ascii="Marianne" w:hAnsi="Marianne"/>
        <w:color w:val="8496B0" w:themeColor="text2" w:themeTint="99"/>
        <w:spacing w:val="60"/>
        <w:sz w:val="18"/>
        <w:szCs w:val="24"/>
      </w:rPr>
      <w:fldChar w:fldCharType="begin"/>
    </w:r>
    <w:r w:rsidRPr="008F21CC">
      <w:rPr>
        <w:rFonts w:ascii="Marianne" w:hAnsi="Marianne"/>
        <w:color w:val="8496B0" w:themeColor="text2" w:themeTint="99"/>
        <w:spacing w:val="60"/>
        <w:sz w:val="18"/>
        <w:szCs w:val="24"/>
      </w:rPr>
      <w:instrText>PAGE   \* MERGEFORMAT</w:instrText>
    </w:r>
    <w:r w:rsidRPr="008F21CC">
      <w:rPr>
        <w:rFonts w:ascii="Marianne" w:hAnsi="Marianne"/>
        <w:color w:val="8496B0" w:themeColor="text2" w:themeTint="99"/>
        <w:spacing w:val="60"/>
        <w:sz w:val="18"/>
        <w:szCs w:val="24"/>
      </w:rPr>
      <w:fldChar w:fldCharType="separate"/>
    </w:r>
    <w:r w:rsidR="007E30F4">
      <w:rPr>
        <w:rFonts w:ascii="Marianne" w:hAnsi="Marianne"/>
        <w:noProof/>
        <w:color w:val="8496B0" w:themeColor="text2" w:themeTint="99"/>
        <w:spacing w:val="60"/>
        <w:sz w:val="18"/>
        <w:szCs w:val="24"/>
      </w:rPr>
      <w:t>5</w:t>
    </w:r>
    <w:r w:rsidRPr="008F21CC">
      <w:rPr>
        <w:rFonts w:ascii="Marianne" w:hAnsi="Marianne"/>
        <w:color w:val="8496B0" w:themeColor="text2" w:themeTint="99"/>
        <w:spacing w:val="60"/>
        <w:sz w:val="18"/>
        <w:szCs w:val="24"/>
      </w:rPr>
      <w:fldChar w:fldCharType="end"/>
    </w:r>
    <w:r w:rsidRPr="008F21CC">
      <w:rPr>
        <w:rFonts w:ascii="Marianne" w:hAnsi="Marianne"/>
        <w:color w:val="8496B0" w:themeColor="text2" w:themeTint="99"/>
        <w:spacing w:val="60"/>
        <w:sz w:val="18"/>
        <w:szCs w:val="24"/>
      </w:rPr>
      <w:t xml:space="preserve"> | </w:t>
    </w:r>
    <w:r w:rsidRPr="008F21CC">
      <w:rPr>
        <w:rFonts w:ascii="Marianne" w:hAnsi="Marianne"/>
        <w:color w:val="8496B0" w:themeColor="text2" w:themeTint="99"/>
        <w:spacing w:val="60"/>
        <w:sz w:val="18"/>
        <w:szCs w:val="24"/>
      </w:rPr>
      <w:fldChar w:fldCharType="begin"/>
    </w:r>
    <w:r w:rsidRPr="008F21CC">
      <w:rPr>
        <w:rFonts w:ascii="Marianne" w:hAnsi="Marianne"/>
        <w:color w:val="8496B0" w:themeColor="text2" w:themeTint="99"/>
        <w:spacing w:val="60"/>
        <w:sz w:val="18"/>
        <w:szCs w:val="24"/>
      </w:rPr>
      <w:instrText>NUMPAGES  \* Arabic  \* MERGEFORMAT</w:instrText>
    </w:r>
    <w:r w:rsidRPr="008F21CC">
      <w:rPr>
        <w:rFonts w:ascii="Marianne" w:hAnsi="Marianne"/>
        <w:color w:val="8496B0" w:themeColor="text2" w:themeTint="99"/>
        <w:spacing w:val="60"/>
        <w:sz w:val="18"/>
        <w:szCs w:val="24"/>
      </w:rPr>
      <w:fldChar w:fldCharType="separate"/>
    </w:r>
    <w:r w:rsidR="007E30F4">
      <w:rPr>
        <w:rFonts w:ascii="Marianne" w:hAnsi="Marianne"/>
        <w:noProof/>
        <w:color w:val="8496B0" w:themeColor="text2" w:themeTint="99"/>
        <w:spacing w:val="60"/>
        <w:sz w:val="18"/>
        <w:szCs w:val="24"/>
      </w:rPr>
      <w:t>7</w:t>
    </w:r>
    <w:r w:rsidRPr="008F21CC">
      <w:rPr>
        <w:rFonts w:ascii="Marianne" w:hAnsi="Marianne"/>
        <w:color w:val="8496B0" w:themeColor="text2" w:themeTint="99"/>
        <w:spacing w:val="60"/>
        <w:sz w:val="18"/>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F76" w:rsidRPr="00736F76" w:rsidRDefault="00736F76">
    <w:pPr>
      <w:tabs>
        <w:tab w:val="center" w:pos="4550"/>
        <w:tab w:val="left" w:pos="5818"/>
      </w:tabs>
      <w:ind w:right="260"/>
      <w:jc w:val="right"/>
      <w:rPr>
        <w:rFonts w:ascii="Marianne" w:hAnsi="Marianne"/>
        <w:color w:val="222A35" w:themeColor="text2" w:themeShade="80"/>
        <w:sz w:val="18"/>
        <w:szCs w:val="24"/>
      </w:rPr>
    </w:pPr>
    <w:r w:rsidRPr="00736F76">
      <w:rPr>
        <w:rFonts w:ascii="Marianne" w:hAnsi="Marianne"/>
        <w:color w:val="8496B0" w:themeColor="text2" w:themeTint="99"/>
        <w:spacing w:val="60"/>
        <w:sz w:val="18"/>
        <w:szCs w:val="24"/>
      </w:rPr>
      <w:t>Page</w:t>
    </w:r>
    <w:r w:rsidRPr="00736F76">
      <w:rPr>
        <w:rFonts w:ascii="Marianne" w:hAnsi="Marianne"/>
        <w:color w:val="8496B0" w:themeColor="text2" w:themeTint="99"/>
        <w:sz w:val="18"/>
        <w:szCs w:val="24"/>
      </w:rPr>
      <w:t xml:space="preserve"> </w:t>
    </w:r>
    <w:r w:rsidRPr="00736F76">
      <w:rPr>
        <w:rFonts w:ascii="Marianne" w:hAnsi="Marianne"/>
        <w:color w:val="323E4F" w:themeColor="text2" w:themeShade="BF"/>
        <w:sz w:val="18"/>
        <w:szCs w:val="24"/>
      </w:rPr>
      <w:fldChar w:fldCharType="begin"/>
    </w:r>
    <w:r w:rsidRPr="00736F76">
      <w:rPr>
        <w:rFonts w:ascii="Marianne" w:hAnsi="Marianne"/>
        <w:color w:val="323E4F" w:themeColor="text2" w:themeShade="BF"/>
        <w:sz w:val="18"/>
        <w:szCs w:val="24"/>
      </w:rPr>
      <w:instrText>PAGE   \* MERGEFORMAT</w:instrText>
    </w:r>
    <w:r w:rsidRPr="00736F76">
      <w:rPr>
        <w:rFonts w:ascii="Marianne" w:hAnsi="Marianne"/>
        <w:color w:val="323E4F" w:themeColor="text2" w:themeShade="BF"/>
        <w:sz w:val="18"/>
        <w:szCs w:val="24"/>
      </w:rPr>
      <w:fldChar w:fldCharType="separate"/>
    </w:r>
    <w:r w:rsidR="007E30F4">
      <w:rPr>
        <w:rFonts w:ascii="Marianne" w:hAnsi="Marianne"/>
        <w:noProof/>
        <w:color w:val="323E4F" w:themeColor="text2" w:themeShade="BF"/>
        <w:sz w:val="18"/>
        <w:szCs w:val="24"/>
      </w:rPr>
      <w:t>1</w:t>
    </w:r>
    <w:r w:rsidRPr="00736F76">
      <w:rPr>
        <w:rFonts w:ascii="Marianne" w:hAnsi="Marianne"/>
        <w:color w:val="323E4F" w:themeColor="text2" w:themeShade="BF"/>
        <w:sz w:val="18"/>
        <w:szCs w:val="24"/>
      </w:rPr>
      <w:fldChar w:fldCharType="end"/>
    </w:r>
    <w:r w:rsidRPr="00736F76">
      <w:rPr>
        <w:rFonts w:ascii="Marianne" w:hAnsi="Marianne"/>
        <w:color w:val="323E4F" w:themeColor="text2" w:themeShade="BF"/>
        <w:sz w:val="18"/>
        <w:szCs w:val="24"/>
      </w:rPr>
      <w:t xml:space="preserve"> | </w:t>
    </w:r>
    <w:r w:rsidRPr="00736F76">
      <w:rPr>
        <w:rFonts w:ascii="Marianne" w:hAnsi="Marianne"/>
        <w:color w:val="323E4F" w:themeColor="text2" w:themeShade="BF"/>
        <w:sz w:val="18"/>
        <w:szCs w:val="24"/>
      </w:rPr>
      <w:fldChar w:fldCharType="begin"/>
    </w:r>
    <w:r w:rsidRPr="00736F76">
      <w:rPr>
        <w:rFonts w:ascii="Marianne" w:hAnsi="Marianne"/>
        <w:color w:val="323E4F" w:themeColor="text2" w:themeShade="BF"/>
        <w:sz w:val="18"/>
        <w:szCs w:val="24"/>
      </w:rPr>
      <w:instrText>NUMPAGES  \* Arabic  \* MERGEFORMAT</w:instrText>
    </w:r>
    <w:r w:rsidRPr="00736F76">
      <w:rPr>
        <w:rFonts w:ascii="Marianne" w:hAnsi="Marianne"/>
        <w:color w:val="323E4F" w:themeColor="text2" w:themeShade="BF"/>
        <w:sz w:val="18"/>
        <w:szCs w:val="24"/>
      </w:rPr>
      <w:fldChar w:fldCharType="separate"/>
    </w:r>
    <w:r w:rsidR="007E30F4">
      <w:rPr>
        <w:rFonts w:ascii="Marianne" w:hAnsi="Marianne"/>
        <w:noProof/>
        <w:color w:val="323E4F" w:themeColor="text2" w:themeShade="BF"/>
        <w:sz w:val="18"/>
        <w:szCs w:val="24"/>
      </w:rPr>
      <w:t>7</w:t>
    </w:r>
    <w:r w:rsidRPr="00736F76">
      <w:rPr>
        <w:rFonts w:ascii="Marianne" w:hAnsi="Marianne"/>
        <w:color w:val="323E4F" w:themeColor="text2" w:themeShade="BF"/>
        <w:sz w:val="18"/>
        <w:szCs w:val="24"/>
      </w:rPr>
      <w:fldChar w:fldCharType="end"/>
    </w:r>
  </w:p>
  <w:p w:rsidR="00736F76" w:rsidRDefault="00736F7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79F" w:rsidRDefault="0060379F" w:rsidP="007B2F32">
      <w:pPr>
        <w:spacing w:after="0" w:line="240" w:lineRule="auto"/>
      </w:pPr>
      <w:r>
        <w:separator/>
      </w:r>
    </w:p>
  </w:footnote>
  <w:footnote w:type="continuationSeparator" w:id="0">
    <w:p w:rsidR="0060379F" w:rsidRDefault="0060379F" w:rsidP="007B2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D49" w:rsidRDefault="00620D49">
    <w:pPr>
      <w:pStyle w:val="En-tte"/>
    </w:pPr>
  </w:p>
  <w:p w:rsidR="00620D49" w:rsidRDefault="00620D4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multilevel"/>
    <w:tmpl w:val="B8449320"/>
    <w:lvl w:ilvl="0">
      <w:start w:val="1"/>
      <w:numFmt w:val="decimal"/>
      <w:lvlText w:val="%1)"/>
      <w:lvlJc w:val="left"/>
      <w:pPr>
        <w:tabs>
          <w:tab w:val="num" w:pos="1778"/>
        </w:tabs>
        <w:ind w:left="1778" w:hanging="360"/>
      </w:pPr>
      <w:rPr>
        <w:rFonts w:ascii="Marianne" w:eastAsiaTheme="minorHAnsi" w:hAnsi="Marianne" w:cstheme="minorHAnsi"/>
        <w:b/>
        <w:bCs/>
        <w:sz w:val="22"/>
      </w:rPr>
    </w:lvl>
    <w:lvl w:ilvl="1">
      <w:start w:val="1"/>
      <w:numFmt w:val="bullet"/>
      <w:lvlText w:val="-"/>
      <w:lvlJc w:val="left"/>
      <w:pPr>
        <w:tabs>
          <w:tab w:val="num" w:pos="1800"/>
        </w:tabs>
        <w:ind w:left="1800" w:hanging="360"/>
      </w:pPr>
      <w:rPr>
        <w:rFonts w:ascii="Calibri" w:hAnsi="Calibri" w:cs="Calibri"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4015CAD"/>
    <w:multiLevelType w:val="hybridMultilevel"/>
    <w:tmpl w:val="3C90D616"/>
    <w:lvl w:ilvl="0" w:tplc="D6C4CE5C">
      <w:start w:val="7"/>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2AC2C422">
      <w:start w:val="1"/>
      <w:numFmt w:val="bullet"/>
      <w:lvlText w:val=""/>
      <w:lvlJc w:val="left"/>
      <w:pPr>
        <w:tabs>
          <w:tab w:val="num" w:pos="3600"/>
        </w:tabs>
        <w:ind w:left="3600" w:hanging="360"/>
      </w:pPr>
      <w:rPr>
        <w:rFonts w:ascii="Symbol" w:hAnsi="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E94734"/>
    <w:multiLevelType w:val="multilevel"/>
    <w:tmpl w:val="CB122460"/>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7322BDF"/>
    <w:multiLevelType w:val="hybridMultilevel"/>
    <w:tmpl w:val="6BDC3B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5060FA"/>
    <w:multiLevelType w:val="hybridMultilevel"/>
    <w:tmpl w:val="53184AB0"/>
    <w:lvl w:ilvl="0" w:tplc="1FE4F2B2">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D12D0D"/>
    <w:multiLevelType w:val="hybridMultilevel"/>
    <w:tmpl w:val="B622DB62"/>
    <w:lvl w:ilvl="0" w:tplc="44B06DF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5E1A18"/>
    <w:multiLevelType w:val="hybridMultilevel"/>
    <w:tmpl w:val="02ACEAD2"/>
    <w:lvl w:ilvl="0" w:tplc="44B06DF0">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D14BE0"/>
    <w:multiLevelType w:val="hybridMultilevel"/>
    <w:tmpl w:val="A290E4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D324B05"/>
    <w:multiLevelType w:val="hybridMultilevel"/>
    <w:tmpl w:val="12D841BC"/>
    <w:lvl w:ilvl="0" w:tplc="51EEA7CC">
      <w:start w:val="1"/>
      <w:numFmt w:val="lowerLetter"/>
      <w:pStyle w:val="Sous-titre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36E77C4"/>
    <w:multiLevelType w:val="multilevel"/>
    <w:tmpl w:val="6A105392"/>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299622A7"/>
    <w:multiLevelType w:val="hybridMultilevel"/>
    <w:tmpl w:val="F312A1B6"/>
    <w:lvl w:ilvl="0" w:tplc="8926FD36">
      <w:start w:val="1"/>
      <w:numFmt w:val="decimal"/>
      <w:lvlText w:val="%1."/>
      <w:lvlJc w:val="left"/>
      <w:pPr>
        <w:ind w:left="720" w:hanging="360"/>
      </w:pPr>
      <w:rPr>
        <w:rFonts w:cs="Times New Roman" w:hint="default"/>
        <w:b/>
        <w:i w:val="0"/>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15:restartNumberingAfterBreak="0">
    <w:nsid w:val="34BB2CCE"/>
    <w:multiLevelType w:val="multilevel"/>
    <w:tmpl w:val="4B78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8756C2"/>
    <w:multiLevelType w:val="hybridMultilevel"/>
    <w:tmpl w:val="44C6DBB6"/>
    <w:lvl w:ilvl="0" w:tplc="44B06DF0">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BD478E9"/>
    <w:multiLevelType w:val="hybridMultilevel"/>
    <w:tmpl w:val="CD6A1524"/>
    <w:lvl w:ilvl="0" w:tplc="68AAA9C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20D3C0C"/>
    <w:multiLevelType w:val="hybridMultilevel"/>
    <w:tmpl w:val="B3B014B6"/>
    <w:lvl w:ilvl="0" w:tplc="C3E83A3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59C3B0A"/>
    <w:multiLevelType w:val="hybridMultilevel"/>
    <w:tmpl w:val="B7723E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5B44B0A"/>
    <w:multiLevelType w:val="hybridMultilevel"/>
    <w:tmpl w:val="02EE9C2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6711150"/>
    <w:multiLevelType w:val="hybridMultilevel"/>
    <w:tmpl w:val="F98E7D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A9E65B1"/>
    <w:multiLevelType w:val="hybridMultilevel"/>
    <w:tmpl w:val="0A5E22D8"/>
    <w:lvl w:ilvl="0" w:tplc="9C109E3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1560BEB"/>
    <w:multiLevelType w:val="hybridMultilevel"/>
    <w:tmpl w:val="4FA61CC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19A3B45"/>
    <w:multiLevelType w:val="hybridMultilevel"/>
    <w:tmpl w:val="DC58B6D8"/>
    <w:lvl w:ilvl="0" w:tplc="57F85DA4">
      <w:start w:val="1"/>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5903247"/>
    <w:multiLevelType w:val="hybridMultilevel"/>
    <w:tmpl w:val="61BE1D3C"/>
    <w:lvl w:ilvl="0" w:tplc="F22289AC">
      <w:start w:val="1"/>
      <w:numFmt w:val="bullet"/>
      <w:lvlText w:val=""/>
      <w:lvlJc w:val="left"/>
      <w:pPr>
        <w:ind w:left="785" w:hanging="360"/>
      </w:pPr>
      <w:rPr>
        <w:rFonts w:ascii="Wingdings" w:eastAsiaTheme="minorHAnsi" w:hAnsi="Wingdings" w:cs="Arial"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6973181"/>
    <w:multiLevelType w:val="hybridMultilevel"/>
    <w:tmpl w:val="FB3854B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8823864"/>
    <w:multiLevelType w:val="multilevel"/>
    <w:tmpl w:val="CB122460"/>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598C138C"/>
    <w:multiLevelType w:val="hybridMultilevel"/>
    <w:tmpl w:val="D10EC66C"/>
    <w:lvl w:ilvl="0" w:tplc="DAFED284">
      <w:start w:val="1"/>
      <w:numFmt w:val="upperRoman"/>
      <w:pStyle w:val="TitreI"/>
      <w:lvlText w:val="%1."/>
      <w:lvlJc w:val="left"/>
      <w:pPr>
        <w:ind w:left="1080" w:hanging="72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A095E64"/>
    <w:multiLevelType w:val="hybridMultilevel"/>
    <w:tmpl w:val="B19AD25A"/>
    <w:lvl w:ilvl="0" w:tplc="72523DA8">
      <w:numFmt w:val="bullet"/>
      <w:lvlText w:val="-"/>
      <w:lvlJc w:val="left"/>
      <w:pPr>
        <w:ind w:left="720" w:hanging="360"/>
      </w:pPr>
      <w:rPr>
        <w:rFonts w:ascii="Marianne" w:eastAsiaTheme="minorHAnsi"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1607CF6"/>
    <w:multiLevelType w:val="hybridMultilevel"/>
    <w:tmpl w:val="96DCF9D0"/>
    <w:lvl w:ilvl="0" w:tplc="2D7A0302">
      <w:numFmt w:val="bullet"/>
      <w:lvlText w:val="-"/>
      <w:lvlJc w:val="left"/>
      <w:pPr>
        <w:ind w:left="720" w:hanging="360"/>
      </w:pPr>
      <w:rPr>
        <w:rFonts w:ascii="Calibri Light" w:hAnsi="Calibri Light" w:hint="default"/>
        <w:color w:val="404040" w:themeColor="text1" w:themeTint="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AB74D62"/>
    <w:multiLevelType w:val="multilevel"/>
    <w:tmpl w:val="BD66939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15:restartNumberingAfterBreak="0">
    <w:nsid w:val="6ADF4B4B"/>
    <w:multiLevelType w:val="hybridMultilevel"/>
    <w:tmpl w:val="B1082DBE"/>
    <w:lvl w:ilvl="0" w:tplc="5B86AABE">
      <w:start w:val="12"/>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DFC3D7C"/>
    <w:multiLevelType w:val="hybridMultilevel"/>
    <w:tmpl w:val="F90859AE"/>
    <w:lvl w:ilvl="0" w:tplc="53CE8C5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25D27A1"/>
    <w:multiLevelType w:val="hybridMultilevel"/>
    <w:tmpl w:val="874E599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4DC73E9"/>
    <w:multiLevelType w:val="hybridMultilevel"/>
    <w:tmpl w:val="3BA45816"/>
    <w:lvl w:ilvl="0" w:tplc="3DAC77E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6516068"/>
    <w:multiLevelType w:val="hybridMultilevel"/>
    <w:tmpl w:val="DF94B35A"/>
    <w:lvl w:ilvl="0" w:tplc="3EAA61A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766C6ADA"/>
    <w:multiLevelType w:val="hybridMultilevel"/>
    <w:tmpl w:val="7844457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9D12646"/>
    <w:multiLevelType w:val="hybridMultilevel"/>
    <w:tmpl w:val="EC9CB018"/>
    <w:lvl w:ilvl="0" w:tplc="53CE8C5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AD05FCB"/>
    <w:multiLevelType w:val="hybridMultilevel"/>
    <w:tmpl w:val="4A3E8D9C"/>
    <w:lvl w:ilvl="0" w:tplc="3EBE56E6">
      <w:start w:val="1"/>
      <w:numFmt w:val="decimal"/>
      <w:pStyle w:val="Sous-titre1"/>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F093E9D"/>
    <w:multiLevelType w:val="hybridMultilevel"/>
    <w:tmpl w:val="7708F6A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4"/>
  </w:num>
  <w:num w:numId="2">
    <w:abstractNumId w:val="15"/>
  </w:num>
  <w:num w:numId="3">
    <w:abstractNumId w:val="30"/>
  </w:num>
  <w:num w:numId="4">
    <w:abstractNumId w:val="32"/>
  </w:num>
  <w:num w:numId="5">
    <w:abstractNumId w:val="36"/>
  </w:num>
  <w:num w:numId="6">
    <w:abstractNumId w:val="33"/>
  </w:num>
  <w:num w:numId="7">
    <w:abstractNumId w:val="28"/>
  </w:num>
  <w:num w:numId="8">
    <w:abstractNumId w:val="3"/>
  </w:num>
  <w:num w:numId="9">
    <w:abstractNumId w:val="16"/>
  </w:num>
  <w:num w:numId="10">
    <w:abstractNumId w:val="7"/>
  </w:num>
  <w:num w:numId="11">
    <w:abstractNumId w:val="29"/>
  </w:num>
  <w:num w:numId="12">
    <w:abstractNumId w:val="26"/>
  </w:num>
  <w:num w:numId="13">
    <w:abstractNumId w:val="4"/>
  </w:num>
  <w:num w:numId="14">
    <w:abstractNumId w:val="25"/>
  </w:num>
  <w:num w:numId="15">
    <w:abstractNumId w:val="18"/>
  </w:num>
  <w:num w:numId="16">
    <w:abstractNumId w:val="14"/>
  </w:num>
  <w:num w:numId="17">
    <w:abstractNumId w:val="22"/>
  </w:num>
  <w:num w:numId="18">
    <w:abstractNumId w:val="17"/>
  </w:num>
  <w:num w:numId="19">
    <w:abstractNumId w:val="19"/>
  </w:num>
  <w:num w:numId="20">
    <w:abstractNumId w:val="24"/>
  </w:num>
  <w:num w:numId="21">
    <w:abstractNumId w:val="35"/>
  </w:num>
  <w:num w:numId="22">
    <w:abstractNumId w:val="8"/>
  </w:num>
  <w:num w:numId="23">
    <w:abstractNumId w:val="20"/>
  </w:num>
  <w:num w:numId="24">
    <w:abstractNumId w:val="21"/>
  </w:num>
  <w:num w:numId="25">
    <w:abstractNumId w:val="0"/>
  </w:num>
  <w:num w:numId="26">
    <w:abstractNumId w:val="27"/>
  </w:num>
  <w:num w:numId="27">
    <w:abstractNumId w:val="1"/>
  </w:num>
  <w:num w:numId="28">
    <w:abstractNumId w:val="6"/>
  </w:num>
  <w:num w:numId="29">
    <w:abstractNumId w:val="12"/>
  </w:num>
  <w:num w:numId="30">
    <w:abstractNumId w:val="5"/>
  </w:num>
  <w:num w:numId="31">
    <w:abstractNumId w:val="11"/>
  </w:num>
  <w:num w:numId="32">
    <w:abstractNumId w:val="35"/>
    <w:lvlOverride w:ilvl="0">
      <w:startOverride w:val="2"/>
    </w:lvlOverride>
  </w:num>
  <w:num w:numId="33">
    <w:abstractNumId w:val="13"/>
  </w:num>
  <w:num w:numId="34">
    <w:abstractNumId w:val="31"/>
  </w:num>
  <w:num w:numId="35">
    <w:abstractNumId w:val="10"/>
  </w:num>
  <w:num w:numId="36">
    <w:abstractNumId w:val="9"/>
  </w:num>
  <w:num w:numId="37">
    <w:abstractNumId w:val="2"/>
  </w:num>
  <w:num w:numId="38">
    <w:abstractNumId w:val="23"/>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73D"/>
    <w:rsid w:val="00000692"/>
    <w:rsid w:val="0000172F"/>
    <w:rsid w:val="00002B81"/>
    <w:rsid w:val="00006D33"/>
    <w:rsid w:val="0003204B"/>
    <w:rsid w:val="00032DAA"/>
    <w:rsid w:val="00034E7A"/>
    <w:rsid w:val="00042501"/>
    <w:rsid w:val="0004417E"/>
    <w:rsid w:val="00044DF1"/>
    <w:rsid w:val="00045210"/>
    <w:rsid w:val="00052A25"/>
    <w:rsid w:val="0005555E"/>
    <w:rsid w:val="00063BAD"/>
    <w:rsid w:val="00065881"/>
    <w:rsid w:val="00066C2B"/>
    <w:rsid w:val="00077EC6"/>
    <w:rsid w:val="000B2998"/>
    <w:rsid w:val="000C3921"/>
    <w:rsid w:val="000D2964"/>
    <w:rsid w:val="000D3E21"/>
    <w:rsid w:val="000D5C50"/>
    <w:rsid w:val="000D5FFF"/>
    <w:rsid w:val="000D79CA"/>
    <w:rsid w:val="000E1945"/>
    <w:rsid w:val="000F0E12"/>
    <w:rsid w:val="00104259"/>
    <w:rsid w:val="0010517E"/>
    <w:rsid w:val="001154C1"/>
    <w:rsid w:val="00121CEE"/>
    <w:rsid w:val="00124281"/>
    <w:rsid w:val="00125D35"/>
    <w:rsid w:val="00131D3B"/>
    <w:rsid w:val="001321A7"/>
    <w:rsid w:val="00134DBA"/>
    <w:rsid w:val="001426A0"/>
    <w:rsid w:val="0014573C"/>
    <w:rsid w:val="0014653D"/>
    <w:rsid w:val="00147D21"/>
    <w:rsid w:val="00150FBB"/>
    <w:rsid w:val="001542D9"/>
    <w:rsid w:val="001662E4"/>
    <w:rsid w:val="00175B0C"/>
    <w:rsid w:val="00181AC0"/>
    <w:rsid w:val="00184F76"/>
    <w:rsid w:val="001A18D4"/>
    <w:rsid w:val="001B0281"/>
    <w:rsid w:val="001B3A81"/>
    <w:rsid w:val="001B5954"/>
    <w:rsid w:val="001B5A09"/>
    <w:rsid w:val="001D10FB"/>
    <w:rsid w:val="001E53B6"/>
    <w:rsid w:val="001E715E"/>
    <w:rsid w:val="00200208"/>
    <w:rsid w:val="002042C6"/>
    <w:rsid w:val="00204412"/>
    <w:rsid w:val="00204FB5"/>
    <w:rsid w:val="0020574E"/>
    <w:rsid w:val="0021578A"/>
    <w:rsid w:val="0023435D"/>
    <w:rsid w:val="00272A1D"/>
    <w:rsid w:val="002741E7"/>
    <w:rsid w:val="00276B20"/>
    <w:rsid w:val="00281B08"/>
    <w:rsid w:val="00286B5D"/>
    <w:rsid w:val="002C076B"/>
    <w:rsid w:val="002C72F7"/>
    <w:rsid w:val="002D652E"/>
    <w:rsid w:val="002D7849"/>
    <w:rsid w:val="002E0F3F"/>
    <w:rsid w:val="002F6F84"/>
    <w:rsid w:val="00303247"/>
    <w:rsid w:val="0030623B"/>
    <w:rsid w:val="003161C2"/>
    <w:rsid w:val="0032445E"/>
    <w:rsid w:val="00325895"/>
    <w:rsid w:val="00326EC5"/>
    <w:rsid w:val="00330E97"/>
    <w:rsid w:val="00353027"/>
    <w:rsid w:val="00353680"/>
    <w:rsid w:val="00355C0C"/>
    <w:rsid w:val="0035609C"/>
    <w:rsid w:val="00372683"/>
    <w:rsid w:val="00381E27"/>
    <w:rsid w:val="00384301"/>
    <w:rsid w:val="00390B7C"/>
    <w:rsid w:val="00392A2E"/>
    <w:rsid w:val="003946FD"/>
    <w:rsid w:val="00396020"/>
    <w:rsid w:val="00396725"/>
    <w:rsid w:val="003970A4"/>
    <w:rsid w:val="003B0CF1"/>
    <w:rsid w:val="003B50D8"/>
    <w:rsid w:val="003C1042"/>
    <w:rsid w:val="003C1BF7"/>
    <w:rsid w:val="003E1FFE"/>
    <w:rsid w:val="003E2F39"/>
    <w:rsid w:val="003E649D"/>
    <w:rsid w:val="003F36DF"/>
    <w:rsid w:val="003F52EA"/>
    <w:rsid w:val="00402C5E"/>
    <w:rsid w:val="00414B2F"/>
    <w:rsid w:val="00416A28"/>
    <w:rsid w:val="00421527"/>
    <w:rsid w:val="004235CC"/>
    <w:rsid w:val="004306EE"/>
    <w:rsid w:val="00435374"/>
    <w:rsid w:val="0044081C"/>
    <w:rsid w:val="0044309B"/>
    <w:rsid w:val="00444145"/>
    <w:rsid w:val="00465228"/>
    <w:rsid w:val="00465A5F"/>
    <w:rsid w:val="0047749E"/>
    <w:rsid w:val="00477E96"/>
    <w:rsid w:val="00491A65"/>
    <w:rsid w:val="004968F5"/>
    <w:rsid w:val="004B0397"/>
    <w:rsid w:val="004C0399"/>
    <w:rsid w:val="004C3594"/>
    <w:rsid w:val="004C36FC"/>
    <w:rsid w:val="004C4E73"/>
    <w:rsid w:val="004D6F65"/>
    <w:rsid w:val="004D7F8A"/>
    <w:rsid w:val="004F04DC"/>
    <w:rsid w:val="004F16E8"/>
    <w:rsid w:val="00510F2A"/>
    <w:rsid w:val="005161B3"/>
    <w:rsid w:val="005172CC"/>
    <w:rsid w:val="00521769"/>
    <w:rsid w:val="00530698"/>
    <w:rsid w:val="00540393"/>
    <w:rsid w:val="005411C2"/>
    <w:rsid w:val="005502BF"/>
    <w:rsid w:val="00560360"/>
    <w:rsid w:val="00561C95"/>
    <w:rsid w:val="005726EF"/>
    <w:rsid w:val="005727BC"/>
    <w:rsid w:val="005740DB"/>
    <w:rsid w:val="005744A5"/>
    <w:rsid w:val="0058085C"/>
    <w:rsid w:val="0058182B"/>
    <w:rsid w:val="00587B8C"/>
    <w:rsid w:val="005A38D9"/>
    <w:rsid w:val="005A7BEE"/>
    <w:rsid w:val="005B1EF3"/>
    <w:rsid w:val="005D0413"/>
    <w:rsid w:val="005D0C7F"/>
    <w:rsid w:val="005E0788"/>
    <w:rsid w:val="005F4E85"/>
    <w:rsid w:val="006011CD"/>
    <w:rsid w:val="0060379F"/>
    <w:rsid w:val="00610C91"/>
    <w:rsid w:val="00613710"/>
    <w:rsid w:val="00620D49"/>
    <w:rsid w:val="00636C49"/>
    <w:rsid w:val="006377FD"/>
    <w:rsid w:val="00653701"/>
    <w:rsid w:val="00671FA9"/>
    <w:rsid w:val="006725EC"/>
    <w:rsid w:val="0067751E"/>
    <w:rsid w:val="00683A2C"/>
    <w:rsid w:val="00692A77"/>
    <w:rsid w:val="00696F4C"/>
    <w:rsid w:val="006C47A2"/>
    <w:rsid w:val="006D4ADC"/>
    <w:rsid w:val="006D51B4"/>
    <w:rsid w:val="006E1DBA"/>
    <w:rsid w:val="006E428D"/>
    <w:rsid w:val="006E42A0"/>
    <w:rsid w:val="006F666A"/>
    <w:rsid w:val="00702402"/>
    <w:rsid w:val="00715FE5"/>
    <w:rsid w:val="0071792B"/>
    <w:rsid w:val="00726342"/>
    <w:rsid w:val="00726436"/>
    <w:rsid w:val="007279B5"/>
    <w:rsid w:val="00732C92"/>
    <w:rsid w:val="00736F76"/>
    <w:rsid w:val="0073734B"/>
    <w:rsid w:val="0074003D"/>
    <w:rsid w:val="0074083D"/>
    <w:rsid w:val="007501DB"/>
    <w:rsid w:val="0075505B"/>
    <w:rsid w:val="0076358A"/>
    <w:rsid w:val="00764BEE"/>
    <w:rsid w:val="00767A3B"/>
    <w:rsid w:val="00774C29"/>
    <w:rsid w:val="007A2D1F"/>
    <w:rsid w:val="007B05DE"/>
    <w:rsid w:val="007B2140"/>
    <w:rsid w:val="007B2E68"/>
    <w:rsid w:val="007B2F32"/>
    <w:rsid w:val="007B3B72"/>
    <w:rsid w:val="007B5FE7"/>
    <w:rsid w:val="007C026D"/>
    <w:rsid w:val="007D37ED"/>
    <w:rsid w:val="007E0B12"/>
    <w:rsid w:val="007E1E4C"/>
    <w:rsid w:val="007E30F4"/>
    <w:rsid w:val="007E3F7F"/>
    <w:rsid w:val="007F1FEF"/>
    <w:rsid w:val="007F4AD8"/>
    <w:rsid w:val="007F77D3"/>
    <w:rsid w:val="00803B3D"/>
    <w:rsid w:val="008057FB"/>
    <w:rsid w:val="00806CEA"/>
    <w:rsid w:val="0081053A"/>
    <w:rsid w:val="008130AE"/>
    <w:rsid w:val="00823FC6"/>
    <w:rsid w:val="008416C2"/>
    <w:rsid w:val="008433CD"/>
    <w:rsid w:val="008440AD"/>
    <w:rsid w:val="0088046F"/>
    <w:rsid w:val="008815B1"/>
    <w:rsid w:val="00895B64"/>
    <w:rsid w:val="0089773D"/>
    <w:rsid w:val="008A4E1B"/>
    <w:rsid w:val="008A4EF8"/>
    <w:rsid w:val="008A6F64"/>
    <w:rsid w:val="008A7C1C"/>
    <w:rsid w:val="008C2F94"/>
    <w:rsid w:val="008C5245"/>
    <w:rsid w:val="008C5EB3"/>
    <w:rsid w:val="008D2445"/>
    <w:rsid w:val="008E0A0A"/>
    <w:rsid w:val="008E4DC1"/>
    <w:rsid w:val="008E5524"/>
    <w:rsid w:val="008F21CC"/>
    <w:rsid w:val="008F42D8"/>
    <w:rsid w:val="00904980"/>
    <w:rsid w:val="0091034C"/>
    <w:rsid w:val="009109A0"/>
    <w:rsid w:val="00910A60"/>
    <w:rsid w:val="00912215"/>
    <w:rsid w:val="00913B1B"/>
    <w:rsid w:val="00924BEB"/>
    <w:rsid w:val="00924C1C"/>
    <w:rsid w:val="00931D60"/>
    <w:rsid w:val="009335B3"/>
    <w:rsid w:val="009377F0"/>
    <w:rsid w:val="00943832"/>
    <w:rsid w:val="00944A1D"/>
    <w:rsid w:val="009456B7"/>
    <w:rsid w:val="009527E6"/>
    <w:rsid w:val="00957ECC"/>
    <w:rsid w:val="009612F8"/>
    <w:rsid w:val="00962358"/>
    <w:rsid w:val="00972F51"/>
    <w:rsid w:val="0098103E"/>
    <w:rsid w:val="009831F0"/>
    <w:rsid w:val="00983609"/>
    <w:rsid w:val="00985D48"/>
    <w:rsid w:val="00990FD9"/>
    <w:rsid w:val="009966F5"/>
    <w:rsid w:val="009A7188"/>
    <w:rsid w:val="009B2964"/>
    <w:rsid w:val="009B3EEA"/>
    <w:rsid w:val="009C3D5C"/>
    <w:rsid w:val="009C48BA"/>
    <w:rsid w:val="009D5902"/>
    <w:rsid w:val="009F1110"/>
    <w:rsid w:val="009F49FF"/>
    <w:rsid w:val="009F74A5"/>
    <w:rsid w:val="00A02EC2"/>
    <w:rsid w:val="00A1166E"/>
    <w:rsid w:val="00A17ABB"/>
    <w:rsid w:val="00A23718"/>
    <w:rsid w:val="00A2498A"/>
    <w:rsid w:val="00A31D29"/>
    <w:rsid w:val="00A33791"/>
    <w:rsid w:val="00A356A5"/>
    <w:rsid w:val="00A46B0F"/>
    <w:rsid w:val="00A46DDE"/>
    <w:rsid w:val="00A5033F"/>
    <w:rsid w:val="00A50407"/>
    <w:rsid w:val="00A515AE"/>
    <w:rsid w:val="00A52F41"/>
    <w:rsid w:val="00A530BA"/>
    <w:rsid w:val="00A74A78"/>
    <w:rsid w:val="00AB636A"/>
    <w:rsid w:val="00AB7AC8"/>
    <w:rsid w:val="00AC102C"/>
    <w:rsid w:val="00AD4C80"/>
    <w:rsid w:val="00AD5A6E"/>
    <w:rsid w:val="00AE224F"/>
    <w:rsid w:val="00AE27A4"/>
    <w:rsid w:val="00AE5072"/>
    <w:rsid w:val="00AE6314"/>
    <w:rsid w:val="00AE6721"/>
    <w:rsid w:val="00AF6753"/>
    <w:rsid w:val="00B01C93"/>
    <w:rsid w:val="00B07FE4"/>
    <w:rsid w:val="00B31AF8"/>
    <w:rsid w:val="00B3353D"/>
    <w:rsid w:val="00B36384"/>
    <w:rsid w:val="00B508BA"/>
    <w:rsid w:val="00B52441"/>
    <w:rsid w:val="00B62ED9"/>
    <w:rsid w:val="00B71EAE"/>
    <w:rsid w:val="00B76DC1"/>
    <w:rsid w:val="00BB26BE"/>
    <w:rsid w:val="00BC30D9"/>
    <w:rsid w:val="00BC3CD1"/>
    <w:rsid w:val="00BD6B84"/>
    <w:rsid w:val="00BE1339"/>
    <w:rsid w:val="00BE3FB4"/>
    <w:rsid w:val="00BE47DB"/>
    <w:rsid w:val="00C07986"/>
    <w:rsid w:val="00C11413"/>
    <w:rsid w:val="00C159D0"/>
    <w:rsid w:val="00C261DC"/>
    <w:rsid w:val="00C273F6"/>
    <w:rsid w:val="00C5050E"/>
    <w:rsid w:val="00C57BF0"/>
    <w:rsid w:val="00C751AE"/>
    <w:rsid w:val="00C80D20"/>
    <w:rsid w:val="00C822DF"/>
    <w:rsid w:val="00C90D0F"/>
    <w:rsid w:val="00C90D60"/>
    <w:rsid w:val="00CB1D8A"/>
    <w:rsid w:val="00CB39ED"/>
    <w:rsid w:val="00CB4480"/>
    <w:rsid w:val="00CB6D8B"/>
    <w:rsid w:val="00CC2AF8"/>
    <w:rsid w:val="00CC365F"/>
    <w:rsid w:val="00CC3C46"/>
    <w:rsid w:val="00CC3DC6"/>
    <w:rsid w:val="00CC5EE2"/>
    <w:rsid w:val="00CD3278"/>
    <w:rsid w:val="00CF1352"/>
    <w:rsid w:val="00CF3983"/>
    <w:rsid w:val="00CF7B61"/>
    <w:rsid w:val="00D03E07"/>
    <w:rsid w:val="00D05E74"/>
    <w:rsid w:val="00D12452"/>
    <w:rsid w:val="00D12A13"/>
    <w:rsid w:val="00D23E36"/>
    <w:rsid w:val="00D32631"/>
    <w:rsid w:val="00D432A0"/>
    <w:rsid w:val="00D43C97"/>
    <w:rsid w:val="00D44144"/>
    <w:rsid w:val="00D47F21"/>
    <w:rsid w:val="00D577CC"/>
    <w:rsid w:val="00D62076"/>
    <w:rsid w:val="00D65930"/>
    <w:rsid w:val="00D668FA"/>
    <w:rsid w:val="00D82026"/>
    <w:rsid w:val="00D9251B"/>
    <w:rsid w:val="00D97052"/>
    <w:rsid w:val="00DA309A"/>
    <w:rsid w:val="00DB55D4"/>
    <w:rsid w:val="00DC1C21"/>
    <w:rsid w:val="00DC72AC"/>
    <w:rsid w:val="00DC7DFB"/>
    <w:rsid w:val="00DE4F17"/>
    <w:rsid w:val="00E01DD5"/>
    <w:rsid w:val="00E0622F"/>
    <w:rsid w:val="00E15B5B"/>
    <w:rsid w:val="00E229C1"/>
    <w:rsid w:val="00E27EF7"/>
    <w:rsid w:val="00E37B14"/>
    <w:rsid w:val="00E37D72"/>
    <w:rsid w:val="00E65A15"/>
    <w:rsid w:val="00E70C91"/>
    <w:rsid w:val="00E730CB"/>
    <w:rsid w:val="00E805EA"/>
    <w:rsid w:val="00E82BC5"/>
    <w:rsid w:val="00E839A9"/>
    <w:rsid w:val="00E91746"/>
    <w:rsid w:val="00EA2C74"/>
    <w:rsid w:val="00EA4D8F"/>
    <w:rsid w:val="00EB6422"/>
    <w:rsid w:val="00EC345F"/>
    <w:rsid w:val="00ED2F1F"/>
    <w:rsid w:val="00EE57E2"/>
    <w:rsid w:val="00F03FF9"/>
    <w:rsid w:val="00F12DCD"/>
    <w:rsid w:val="00F1677E"/>
    <w:rsid w:val="00F17C00"/>
    <w:rsid w:val="00F20EDA"/>
    <w:rsid w:val="00F327F8"/>
    <w:rsid w:val="00F35860"/>
    <w:rsid w:val="00F41709"/>
    <w:rsid w:val="00F44BD5"/>
    <w:rsid w:val="00F532F0"/>
    <w:rsid w:val="00F54B7A"/>
    <w:rsid w:val="00F72F7C"/>
    <w:rsid w:val="00F76787"/>
    <w:rsid w:val="00F770C4"/>
    <w:rsid w:val="00F85D37"/>
    <w:rsid w:val="00F94DCB"/>
    <w:rsid w:val="00F95886"/>
    <w:rsid w:val="00FA0CDA"/>
    <w:rsid w:val="00FB1379"/>
    <w:rsid w:val="00FB6C5D"/>
    <w:rsid w:val="00FC628C"/>
    <w:rsid w:val="00FD6B24"/>
    <w:rsid w:val="00FD6E1C"/>
    <w:rsid w:val="00FE7045"/>
    <w:rsid w:val="00FF2E74"/>
    <w:rsid w:val="00FF33E5"/>
    <w:rsid w:val="00FF41A2"/>
    <w:rsid w:val="00FF4BE4"/>
    <w:rsid w:val="00FF539D"/>
    <w:rsid w:val="00FF5E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1E098E"/>
  <w15:chartTrackingRefBased/>
  <w15:docId w15:val="{4676ED1A-E35D-4DAE-9EE7-1B723CFE3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link w:val="Titre1Car"/>
    <w:uiPriority w:val="9"/>
    <w:rsid w:val="008977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B2F32"/>
    <w:pPr>
      <w:tabs>
        <w:tab w:val="center" w:pos="4536"/>
        <w:tab w:val="right" w:pos="9072"/>
      </w:tabs>
      <w:spacing w:after="0" w:line="240" w:lineRule="auto"/>
    </w:pPr>
  </w:style>
  <w:style w:type="character" w:customStyle="1" w:styleId="En-tteCar">
    <w:name w:val="En-tête Car"/>
    <w:basedOn w:val="Policepardfaut"/>
    <w:link w:val="En-tte"/>
    <w:uiPriority w:val="99"/>
    <w:rsid w:val="007B2F32"/>
  </w:style>
  <w:style w:type="paragraph" w:styleId="Pieddepage">
    <w:name w:val="footer"/>
    <w:basedOn w:val="Normal"/>
    <w:link w:val="PieddepageCar"/>
    <w:uiPriority w:val="99"/>
    <w:unhideWhenUsed/>
    <w:rsid w:val="007B2F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2F32"/>
  </w:style>
  <w:style w:type="table" w:styleId="Grilledutableau">
    <w:name w:val="Table Grid"/>
    <w:basedOn w:val="TableauNormal"/>
    <w:uiPriority w:val="59"/>
    <w:rsid w:val="00D47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Paragraphe de liste num,Paragraphe de liste 1,Listes,Lettre d'introduction,List Paragraph1,List Paragraph,Normal avec puces tirets,Paragraphe 2,liste 1,Puce niveau 0,Level 1 Puce,titre besoin,Paragraphe de liste serré,texte de base"/>
    <w:basedOn w:val="Normal"/>
    <w:link w:val="ParagraphedelisteCar"/>
    <w:uiPriority w:val="34"/>
    <w:rsid w:val="00BC3CD1"/>
    <w:pPr>
      <w:suppressAutoHyphens/>
      <w:spacing w:after="0" w:line="240" w:lineRule="auto"/>
      <w:ind w:left="720"/>
      <w:contextualSpacing/>
    </w:pPr>
    <w:rPr>
      <w:rFonts w:ascii="Times New Roman" w:eastAsia="Times New Roman" w:hAnsi="Times New Roman" w:cs="Times New Roman"/>
      <w:sz w:val="24"/>
      <w:szCs w:val="24"/>
      <w:lang w:eastAsia="zh-CN"/>
    </w:rPr>
  </w:style>
  <w:style w:type="character" w:styleId="Marquedecommentaire">
    <w:name w:val="annotation reference"/>
    <w:basedOn w:val="Policepardfaut"/>
    <w:uiPriority w:val="99"/>
    <w:semiHidden/>
    <w:unhideWhenUsed/>
    <w:rsid w:val="00104259"/>
    <w:rPr>
      <w:sz w:val="16"/>
      <w:szCs w:val="16"/>
    </w:rPr>
  </w:style>
  <w:style w:type="paragraph" w:styleId="Commentaire">
    <w:name w:val="annotation text"/>
    <w:basedOn w:val="Normal"/>
    <w:link w:val="CommentaireCar"/>
    <w:uiPriority w:val="99"/>
    <w:semiHidden/>
    <w:unhideWhenUsed/>
    <w:rsid w:val="00104259"/>
    <w:pPr>
      <w:suppressAutoHyphens/>
      <w:spacing w:after="0" w:line="240" w:lineRule="auto"/>
    </w:pPr>
    <w:rPr>
      <w:rFonts w:ascii="Times New Roman" w:eastAsia="Times New Roman" w:hAnsi="Times New Roman" w:cs="Times New Roman"/>
      <w:sz w:val="20"/>
      <w:szCs w:val="20"/>
      <w:lang w:eastAsia="zh-CN"/>
    </w:rPr>
  </w:style>
  <w:style w:type="character" w:customStyle="1" w:styleId="CommentaireCar">
    <w:name w:val="Commentaire Car"/>
    <w:basedOn w:val="Policepardfaut"/>
    <w:link w:val="Commentaire"/>
    <w:uiPriority w:val="99"/>
    <w:semiHidden/>
    <w:rsid w:val="00104259"/>
    <w:rPr>
      <w:rFonts w:ascii="Times New Roman" w:eastAsia="Times New Roman" w:hAnsi="Times New Roman" w:cs="Times New Roman"/>
      <w:sz w:val="20"/>
      <w:szCs w:val="20"/>
      <w:lang w:eastAsia="zh-CN"/>
    </w:rPr>
  </w:style>
  <w:style w:type="table" w:styleId="TableauGrille4-Accentuation1">
    <w:name w:val="Grid Table 4 Accent 1"/>
    <w:basedOn w:val="TableauNormal"/>
    <w:uiPriority w:val="49"/>
    <w:rsid w:val="0010425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4-Accentuation5">
    <w:name w:val="Grid Table 4 Accent 5"/>
    <w:basedOn w:val="TableauNormal"/>
    <w:uiPriority w:val="49"/>
    <w:rsid w:val="0010425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Notedebasdepage">
    <w:name w:val="footnote text"/>
    <w:basedOn w:val="Normal"/>
    <w:link w:val="NotedebasdepageCar"/>
    <w:uiPriority w:val="99"/>
    <w:semiHidden/>
    <w:unhideWhenUsed/>
    <w:rsid w:val="00104259"/>
    <w:pPr>
      <w:suppressAutoHyphens/>
      <w:spacing w:after="0" w:line="240" w:lineRule="auto"/>
    </w:pPr>
    <w:rPr>
      <w:rFonts w:ascii="Times New Roman" w:eastAsia="Times New Roman" w:hAnsi="Times New Roman" w:cs="Times New Roman"/>
      <w:sz w:val="20"/>
      <w:szCs w:val="20"/>
      <w:lang w:eastAsia="zh-CN"/>
    </w:rPr>
  </w:style>
  <w:style w:type="character" w:customStyle="1" w:styleId="NotedebasdepageCar">
    <w:name w:val="Note de bas de page Car"/>
    <w:basedOn w:val="Policepardfaut"/>
    <w:link w:val="Notedebasdepage"/>
    <w:uiPriority w:val="99"/>
    <w:semiHidden/>
    <w:rsid w:val="00104259"/>
    <w:rPr>
      <w:rFonts w:ascii="Times New Roman" w:eastAsia="Times New Roman" w:hAnsi="Times New Roman" w:cs="Times New Roman"/>
      <w:sz w:val="20"/>
      <w:szCs w:val="20"/>
      <w:lang w:eastAsia="zh-CN"/>
    </w:rPr>
  </w:style>
  <w:style w:type="character" w:styleId="Appelnotedebasdep">
    <w:name w:val="footnote reference"/>
    <w:basedOn w:val="Policepardfaut"/>
    <w:uiPriority w:val="99"/>
    <w:semiHidden/>
    <w:unhideWhenUsed/>
    <w:rsid w:val="00104259"/>
    <w:rPr>
      <w:vertAlign w:val="superscript"/>
    </w:rPr>
  </w:style>
  <w:style w:type="table" w:styleId="Grilledetableauclaire">
    <w:name w:val="Grid Table Light"/>
    <w:basedOn w:val="TableauNormal"/>
    <w:uiPriority w:val="40"/>
    <w:rsid w:val="0010425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Grille1Clair">
    <w:name w:val="Grid Table 1 Light"/>
    <w:basedOn w:val="TableauNormal"/>
    <w:uiPriority w:val="46"/>
    <w:rsid w:val="0010425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edebulles">
    <w:name w:val="Balloon Text"/>
    <w:basedOn w:val="Normal"/>
    <w:link w:val="TextedebullesCar"/>
    <w:uiPriority w:val="99"/>
    <w:semiHidden/>
    <w:unhideWhenUsed/>
    <w:rsid w:val="0010425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04259"/>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FF539D"/>
    <w:pPr>
      <w:suppressAutoHyphens w:val="0"/>
      <w:spacing w:after="16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FF539D"/>
    <w:rPr>
      <w:rFonts w:ascii="Times New Roman" w:eastAsia="Times New Roman" w:hAnsi="Times New Roman" w:cs="Times New Roman"/>
      <w:b/>
      <w:bCs/>
      <w:sz w:val="20"/>
      <w:szCs w:val="20"/>
      <w:lang w:eastAsia="zh-CN"/>
    </w:rPr>
  </w:style>
  <w:style w:type="character" w:customStyle="1" w:styleId="hgkelc">
    <w:name w:val="hgkelc"/>
    <w:basedOn w:val="Policepardfaut"/>
    <w:rsid w:val="00972F51"/>
  </w:style>
  <w:style w:type="table" w:styleId="TableauGrille3">
    <w:name w:val="Grid Table 3"/>
    <w:basedOn w:val="TableauNormal"/>
    <w:uiPriority w:val="48"/>
    <w:rsid w:val="00477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ParagraphedelisteCar">
    <w:name w:val="Paragraphe de liste Car"/>
    <w:aliases w:val="Paragraphe de liste num Car,Paragraphe de liste 1 Car,Listes Car,Lettre d'introduction Car,List Paragraph1 Car,List Paragraph Car,Normal avec puces tirets Car,Paragraphe 2 Car,liste 1 Car,Puce niveau 0 Car,Level 1 Puce Car"/>
    <w:basedOn w:val="Policepardfaut"/>
    <w:link w:val="Paragraphedeliste"/>
    <w:uiPriority w:val="34"/>
    <w:rsid w:val="00FA0CDA"/>
    <w:rPr>
      <w:rFonts w:ascii="Times New Roman" w:eastAsia="Times New Roman" w:hAnsi="Times New Roman" w:cs="Times New Roman"/>
      <w:sz w:val="24"/>
      <w:szCs w:val="24"/>
      <w:lang w:eastAsia="zh-CN"/>
    </w:rPr>
  </w:style>
  <w:style w:type="paragraph" w:styleId="Sansinterligne">
    <w:name w:val="No Spacing"/>
    <w:link w:val="SansinterligneCar"/>
    <w:uiPriority w:val="1"/>
    <w:rsid w:val="00E91746"/>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E91746"/>
    <w:rPr>
      <w:rFonts w:eastAsiaTheme="minorEastAsia"/>
      <w:lang w:eastAsia="fr-FR"/>
    </w:rPr>
  </w:style>
  <w:style w:type="paragraph" w:styleId="Titre">
    <w:name w:val="Title"/>
    <w:basedOn w:val="Normal"/>
    <w:next w:val="Normal"/>
    <w:link w:val="TitreCar"/>
    <w:uiPriority w:val="10"/>
    <w:rsid w:val="00E91746"/>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fr-FR"/>
    </w:rPr>
  </w:style>
  <w:style w:type="character" w:customStyle="1" w:styleId="TitreCar">
    <w:name w:val="Titre Car"/>
    <w:basedOn w:val="Policepardfaut"/>
    <w:link w:val="Titre"/>
    <w:uiPriority w:val="10"/>
    <w:rsid w:val="00E91746"/>
    <w:rPr>
      <w:rFonts w:asciiTheme="majorHAnsi" w:eastAsiaTheme="majorEastAsia" w:hAnsiTheme="majorHAnsi" w:cstheme="majorBidi"/>
      <w:color w:val="404040" w:themeColor="text1" w:themeTint="BF"/>
      <w:spacing w:val="-10"/>
      <w:kern w:val="28"/>
      <w:sz w:val="56"/>
      <w:szCs w:val="56"/>
      <w:lang w:eastAsia="fr-FR"/>
    </w:rPr>
  </w:style>
  <w:style w:type="paragraph" w:styleId="Sous-titre">
    <w:name w:val="Subtitle"/>
    <w:basedOn w:val="Normal"/>
    <w:next w:val="Normal"/>
    <w:link w:val="Sous-titreCar"/>
    <w:uiPriority w:val="11"/>
    <w:rsid w:val="00E91746"/>
    <w:pPr>
      <w:numPr>
        <w:ilvl w:val="1"/>
      </w:numPr>
    </w:pPr>
    <w:rPr>
      <w:rFonts w:eastAsiaTheme="minorEastAsia" w:cs="Times New Roman"/>
      <w:color w:val="5A5A5A" w:themeColor="text1" w:themeTint="A5"/>
      <w:spacing w:val="15"/>
      <w:lang w:eastAsia="fr-FR"/>
    </w:rPr>
  </w:style>
  <w:style w:type="character" w:customStyle="1" w:styleId="Sous-titreCar">
    <w:name w:val="Sous-titre Car"/>
    <w:basedOn w:val="Policepardfaut"/>
    <w:link w:val="Sous-titre"/>
    <w:uiPriority w:val="11"/>
    <w:rsid w:val="00E91746"/>
    <w:rPr>
      <w:rFonts w:eastAsiaTheme="minorEastAsia" w:cs="Times New Roman"/>
      <w:color w:val="5A5A5A" w:themeColor="text1" w:themeTint="A5"/>
      <w:spacing w:val="15"/>
      <w:lang w:eastAsia="fr-FR"/>
    </w:rPr>
  </w:style>
  <w:style w:type="table" w:customStyle="1" w:styleId="Grilledutableau1">
    <w:name w:val="Grille du tableau1"/>
    <w:basedOn w:val="TableauNormal"/>
    <w:next w:val="Grilledutableau"/>
    <w:uiPriority w:val="39"/>
    <w:rsid w:val="00CD3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s-titrea">
    <w:name w:val="Sous-titre a)"/>
    <w:basedOn w:val="Paragraphedeliste"/>
    <w:link w:val="Sous-titreaCar"/>
    <w:qFormat/>
    <w:rsid w:val="0091034C"/>
    <w:pPr>
      <w:numPr>
        <w:numId w:val="22"/>
      </w:numPr>
    </w:pPr>
    <w:rPr>
      <w:rFonts w:ascii="Marianne" w:hAnsi="Marianne" w:cs="Arial"/>
      <w:b/>
      <w:color w:val="F4B083" w:themeColor="accent2" w:themeTint="99"/>
    </w:rPr>
  </w:style>
  <w:style w:type="paragraph" w:customStyle="1" w:styleId="Sous-titre1">
    <w:name w:val="Sous-titre 1)"/>
    <w:basedOn w:val="Paragraphedeliste"/>
    <w:link w:val="Sous-titre1Car"/>
    <w:qFormat/>
    <w:rsid w:val="0091034C"/>
    <w:pPr>
      <w:numPr>
        <w:numId w:val="21"/>
      </w:numPr>
      <w:jc w:val="both"/>
    </w:pPr>
    <w:rPr>
      <w:rFonts w:ascii="Marianne" w:eastAsiaTheme="minorHAnsi" w:hAnsi="Marianne" w:cstheme="minorHAnsi"/>
      <w:b/>
      <w:color w:val="0070C0"/>
      <w:u w:val="single"/>
    </w:rPr>
  </w:style>
  <w:style w:type="character" w:customStyle="1" w:styleId="Sous-titreaCar">
    <w:name w:val="Sous-titre a) Car"/>
    <w:basedOn w:val="ParagraphedelisteCar"/>
    <w:link w:val="Sous-titrea"/>
    <w:rsid w:val="0091034C"/>
    <w:rPr>
      <w:rFonts w:ascii="Marianne" w:eastAsia="Times New Roman" w:hAnsi="Marianne" w:cs="Arial"/>
      <w:b/>
      <w:color w:val="F4B083" w:themeColor="accent2" w:themeTint="99"/>
      <w:sz w:val="24"/>
      <w:szCs w:val="24"/>
      <w:lang w:eastAsia="zh-CN"/>
    </w:rPr>
  </w:style>
  <w:style w:type="paragraph" w:customStyle="1" w:styleId="TitreI">
    <w:name w:val="Titre I"/>
    <w:basedOn w:val="Paragraphedeliste"/>
    <w:link w:val="TitreICar"/>
    <w:qFormat/>
    <w:rsid w:val="0091034C"/>
    <w:pPr>
      <w:numPr>
        <w:numId w:val="20"/>
      </w:numPr>
      <w:spacing w:before="240" w:after="240"/>
      <w:jc w:val="both"/>
    </w:pPr>
    <w:rPr>
      <w:rFonts w:ascii="Marianne" w:hAnsi="Marianne" w:cs="Arial"/>
      <w:b/>
      <w:color w:val="1F4E79" w:themeColor="accent1" w:themeShade="80"/>
      <w:u w:val="single"/>
    </w:rPr>
  </w:style>
  <w:style w:type="character" w:customStyle="1" w:styleId="Sous-titre1Car">
    <w:name w:val="Sous-titre 1) Car"/>
    <w:basedOn w:val="ParagraphedelisteCar"/>
    <w:link w:val="Sous-titre1"/>
    <w:rsid w:val="0091034C"/>
    <w:rPr>
      <w:rFonts w:ascii="Marianne" w:eastAsia="Times New Roman" w:hAnsi="Marianne" w:cstheme="minorHAnsi"/>
      <w:b/>
      <w:color w:val="0070C0"/>
      <w:sz w:val="24"/>
      <w:szCs w:val="24"/>
      <w:u w:val="single"/>
      <w:lang w:eastAsia="zh-CN"/>
    </w:rPr>
  </w:style>
  <w:style w:type="paragraph" w:customStyle="1" w:styleId="Marianne">
    <w:name w:val="Marianne"/>
    <w:basedOn w:val="Normal"/>
    <w:link w:val="MarianneCar"/>
    <w:qFormat/>
    <w:rsid w:val="0091034C"/>
    <w:rPr>
      <w:rFonts w:ascii="Marianne" w:hAnsi="Marianne" w:cs="Marianne"/>
      <w:sz w:val="20"/>
      <w:szCs w:val="20"/>
    </w:rPr>
  </w:style>
  <w:style w:type="character" w:customStyle="1" w:styleId="TitreICar">
    <w:name w:val="Titre I Car"/>
    <w:basedOn w:val="ParagraphedelisteCar"/>
    <w:link w:val="TitreI"/>
    <w:rsid w:val="0091034C"/>
    <w:rPr>
      <w:rFonts w:ascii="Marianne" w:eastAsia="Times New Roman" w:hAnsi="Marianne" w:cs="Arial"/>
      <w:b/>
      <w:color w:val="1F4E79" w:themeColor="accent1" w:themeShade="80"/>
      <w:sz w:val="24"/>
      <w:szCs w:val="24"/>
      <w:u w:val="single"/>
      <w:lang w:eastAsia="zh-CN"/>
    </w:rPr>
  </w:style>
  <w:style w:type="character" w:customStyle="1" w:styleId="MarianneCar">
    <w:name w:val="Marianne Car"/>
    <w:basedOn w:val="Policepardfaut"/>
    <w:link w:val="Marianne"/>
    <w:rsid w:val="0091034C"/>
    <w:rPr>
      <w:rFonts w:ascii="Marianne" w:hAnsi="Marianne" w:cs="Marianne"/>
      <w:sz w:val="20"/>
      <w:szCs w:val="20"/>
    </w:rPr>
  </w:style>
  <w:style w:type="character" w:customStyle="1" w:styleId="Titre1Car">
    <w:name w:val="Titre 1 Car"/>
    <w:basedOn w:val="Policepardfaut"/>
    <w:link w:val="Titre1"/>
    <w:uiPriority w:val="9"/>
    <w:rsid w:val="0089773D"/>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89773D"/>
    <w:pPr>
      <w:outlineLvl w:val="9"/>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07281">
      <w:bodyDiv w:val="1"/>
      <w:marLeft w:val="0"/>
      <w:marRight w:val="0"/>
      <w:marTop w:val="0"/>
      <w:marBottom w:val="0"/>
      <w:divBdr>
        <w:top w:val="none" w:sz="0" w:space="0" w:color="auto"/>
        <w:left w:val="none" w:sz="0" w:space="0" w:color="auto"/>
        <w:bottom w:val="none" w:sz="0" w:space="0" w:color="auto"/>
        <w:right w:val="none" w:sz="0" w:space="0" w:color="auto"/>
      </w:divBdr>
    </w:div>
    <w:div w:id="1050305236">
      <w:bodyDiv w:val="1"/>
      <w:marLeft w:val="0"/>
      <w:marRight w:val="0"/>
      <w:marTop w:val="0"/>
      <w:marBottom w:val="0"/>
      <w:divBdr>
        <w:top w:val="none" w:sz="0" w:space="0" w:color="auto"/>
        <w:left w:val="none" w:sz="0" w:space="0" w:color="auto"/>
        <w:bottom w:val="none" w:sz="0" w:space="0" w:color="auto"/>
        <w:right w:val="none" w:sz="0" w:space="0" w:color="auto"/>
      </w:divBdr>
    </w:div>
    <w:div w:id="1404832635">
      <w:bodyDiv w:val="1"/>
      <w:marLeft w:val="0"/>
      <w:marRight w:val="0"/>
      <w:marTop w:val="0"/>
      <w:marBottom w:val="0"/>
      <w:divBdr>
        <w:top w:val="none" w:sz="0" w:space="0" w:color="auto"/>
        <w:left w:val="none" w:sz="0" w:space="0" w:color="auto"/>
        <w:bottom w:val="none" w:sz="0" w:space="0" w:color="auto"/>
        <w:right w:val="none" w:sz="0" w:space="0" w:color="auto"/>
      </w:divBdr>
    </w:div>
    <w:div w:id="1865441644">
      <w:bodyDiv w:val="1"/>
      <w:marLeft w:val="0"/>
      <w:marRight w:val="0"/>
      <w:marTop w:val="0"/>
      <w:marBottom w:val="0"/>
      <w:divBdr>
        <w:top w:val="none" w:sz="0" w:space="0" w:color="auto"/>
        <w:left w:val="none" w:sz="0" w:space="0" w:color="auto"/>
        <w:bottom w:val="none" w:sz="0" w:space="0" w:color="auto"/>
        <w:right w:val="none" w:sz="0" w:space="0" w:color="auto"/>
      </w:divBdr>
    </w:div>
    <w:div w:id="2056731935">
      <w:bodyDiv w:val="1"/>
      <w:marLeft w:val="0"/>
      <w:marRight w:val="0"/>
      <w:marTop w:val="0"/>
      <w:marBottom w:val="0"/>
      <w:divBdr>
        <w:top w:val="none" w:sz="0" w:space="0" w:color="auto"/>
        <w:left w:val="none" w:sz="0" w:space="0" w:color="auto"/>
        <w:bottom w:val="none" w:sz="0" w:space="0" w:color="auto"/>
        <w:right w:val="none" w:sz="0" w:space="0" w:color="auto"/>
      </w:divBdr>
    </w:div>
    <w:div w:id="208833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on.leloir\Desktop\Mod&#232;les\NDC\Modele%20ND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2022-06-02T00:00:00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15FE04-5437-460F-8861-2A66B2B5B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NDC</Template>
  <TotalTime>0</TotalTime>
  <Pages>7</Pages>
  <Words>749</Words>
  <Characters>4124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Favoriser le contrôle et l’application efficaces de la réglementation relative à la pêche, y compris la lutte contre la pêche INN, ainsi que la fiabilité des données aux fins d’une prise de décision fondée sur les connaissances »</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Favoriser le contrôle et l’application efficaces de la réglementation relative à la pêche, y compris la lutte contre la pêche INN, ainsi que la fiabilité des données aux fins d’une prise de décision fondée sur les connaissances »</dc:title>
  <dc:subject>Objectif spécifique 1.4 du FEAMPA</dc:subject>
  <dc:creator>LELOIR Manon</dc:creator>
  <cp:keywords/>
  <dc:description/>
  <cp:lastModifiedBy>VERON Louise</cp:lastModifiedBy>
  <cp:revision>3</cp:revision>
  <cp:lastPrinted>2022-02-28T16:37:00Z</cp:lastPrinted>
  <dcterms:created xsi:type="dcterms:W3CDTF">2022-07-28T09:17:00Z</dcterms:created>
  <dcterms:modified xsi:type="dcterms:W3CDTF">2022-07-28T09:17:00Z</dcterms:modified>
</cp:coreProperties>
</file>