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0C" w:rsidRDefault="0042580C" w:rsidP="004D31D0">
      <w:pPr>
        <w:shd w:val="clear" w:color="auto" w:fill="FFFFFF"/>
        <w:spacing w:after="0" w:line="360" w:lineRule="auto"/>
        <w:rPr>
          <w:rFonts w:ascii="Marianne" w:eastAsia="Times New Roman" w:hAnsi="Marianne" w:cs="Helvetica"/>
          <w:color w:val="333333"/>
          <w:sz w:val="20"/>
          <w:szCs w:val="20"/>
          <w:lang w:eastAsia="fr-FR"/>
        </w:rPr>
      </w:pPr>
      <w:r w:rsidRPr="00912BB2">
        <w:rPr>
          <w:rStyle w:val="Aucun"/>
          <w:noProof/>
          <w:lang w:eastAsia="fr-FR"/>
        </w:rPr>
        <w:drawing>
          <wp:inline distT="0" distB="0" distL="0" distR="0" wp14:anchorId="47AD9E58" wp14:editId="6AA07E0B">
            <wp:extent cx="6649517" cy="913557"/>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6480" cy="925505"/>
                    </a:xfrm>
                    <a:prstGeom prst="rect">
                      <a:avLst/>
                    </a:prstGeom>
                    <a:noFill/>
                    <a:ln>
                      <a:noFill/>
                    </a:ln>
                  </pic:spPr>
                </pic:pic>
              </a:graphicData>
            </a:graphic>
          </wp:inline>
        </w:drawing>
      </w:r>
    </w:p>
    <w:p w:rsidR="0042580C" w:rsidRPr="00607AE6" w:rsidRDefault="0042580C" w:rsidP="004D31D0">
      <w:pPr>
        <w:shd w:val="clear" w:color="auto" w:fill="FFFFFF"/>
        <w:spacing w:after="0" w:line="360" w:lineRule="auto"/>
        <w:rPr>
          <w:rFonts w:ascii="Marianne" w:eastAsia="Times New Roman" w:hAnsi="Marianne" w:cs="Helvetica"/>
          <w:color w:val="333333"/>
          <w:sz w:val="19"/>
          <w:szCs w:val="19"/>
          <w:lang w:eastAsia="fr-FR"/>
        </w:rPr>
      </w:pPr>
    </w:p>
    <w:p w:rsidR="00607AE6" w:rsidRDefault="004D31D0" w:rsidP="004D31D0">
      <w:pPr>
        <w:shd w:val="clear" w:color="auto" w:fill="FFFFFF"/>
        <w:spacing w:after="0" w:line="360" w:lineRule="auto"/>
        <w:rPr>
          <w:rFonts w:ascii="Marianne" w:eastAsia="Times New Roman" w:hAnsi="Marianne" w:cs="Helvetica"/>
          <w:color w:val="333333"/>
          <w:sz w:val="19"/>
          <w:szCs w:val="19"/>
          <w:lang w:eastAsia="fr-FR"/>
        </w:rPr>
      </w:pPr>
      <w:r w:rsidRPr="00607AE6">
        <w:rPr>
          <w:rFonts w:ascii="Marianne" w:eastAsia="Times New Roman" w:hAnsi="Marianne" w:cs="Helvetica"/>
          <w:b/>
          <w:color w:val="333333"/>
          <w:sz w:val="19"/>
          <w:szCs w:val="19"/>
          <w:lang w:eastAsia="fr-FR"/>
        </w:rPr>
        <w:t>Je soussigné (1)…………………………………………………………………………………………………..</w:t>
      </w:r>
      <w:r w:rsidRPr="00607AE6">
        <w:rPr>
          <w:rFonts w:ascii="Marianne" w:eastAsia="Times New Roman" w:hAnsi="Marianne" w:cs="Helvetica"/>
          <w:color w:val="333333"/>
          <w:sz w:val="19"/>
          <w:szCs w:val="19"/>
          <w:lang w:eastAsia="fr-FR"/>
        </w:rPr>
        <w:t xml:space="preserve">agissant en qualité de </w:t>
      </w:r>
    </w:p>
    <w:p w:rsidR="004D31D0" w:rsidRPr="00607AE6" w:rsidRDefault="004D31D0" w:rsidP="004D31D0">
      <w:pPr>
        <w:shd w:val="clear" w:color="auto" w:fill="FFFFFF"/>
        <w:spacing w:after="0" w:line="360" w:lineRule="auto"/>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 xml:space="preserve">(2) …………………………………………………………………………………………………………………………………………….. </w:t>
      </w:r>
      <w:proofErr w:type="gramStart"/>
      <w:r w:rsidRPr="00607AE6">
        <w:rPr>
          <w:rFonts w:ascii="Marianne" w:eastAsia="Times New Roman" w:hAnsi="Marianne" w:cs="Helvetica"/>
          <w:color w:val="333333"/>
          <w:sz w:val="19"/>
          <w:szCs w:val="19"/>
          <w:lang w:eastAsia="fr-FR"/>
        </w:rPr>
        <w:t>et</w:t>
      </w:r>
      <w:proofErr w:type="gramEnd"/>
      <w:r w:rsidRPr="00607AE6">
        <w:rPr>
          <w:rFonts w:ascii="Marianne" w:eastAsia="Times New Roman" w:hAnsi="Marianne" w:cs="Helvetica"/>
          <w:color w:val="333333"/>
          <w:sz w:val="19"/>
          <w:szCs w:val="19"/>
          <w:lang w:eastAsia="fr-FR"/>
        </w:rPr>
        <w:t xml:space="preserve"> représentant </w:t>
      </w:r>
    </w:p>
    <w:p w:rsidR="004D31D0" w:rsidRPr="00607AE6" w:rsidRDefault="004D31D0" w:rsidP="004D31D0">
      <w:pPr>
        <w:shd w:val="clear" w:color="auto" w:fill="FFFFFF"/>
        <w:spacing w:after="0" w:line="360" w:lineRule="auto"/>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(3)………………………………………………………………………………………………………………………………………………………………………..</w:t>
      </w:r>
    </w:p>
    <w:p w:rsidR="004D31D0" w:rsidRPr="00607AE6" w:rsidRDefault="004D31D0" w:rsidP="004D31D0">
      <w:pPr>
        <w:shd w:val="clear" w:color="auto" w:fill="FFFFFF"/>
        <w:spacing w:after="0" w:line="240" w:lineRule="auto"/>
        <w:rPr>
          <w:rFonts w:ascii="Marianne" w:eastAsia="Times New Roman" w:hAnsi="Marianne" w:cs="Helvetica"/>
          <w:color w:val="333333"/>
          <w:sz w:val="19"/>
          <w:szCs w:val="19"/>
          <w:lang w:eastAsia="fr-FR"/>
        </w:rPr>
      </w:pPr>
    </w:p>
    <w:p w:rsidR="009D484F" w:rsidRPr="00607AE6" w:rsidRDefault="009D484F" w:rsidP="004D31D0">
      <w:pPr>
        <w:shd w:val="clear" w:color="auto" w:fill="FFFFFF"/>
        <w:spacing w:after="0" w:line="240" w:lineRule="auto"/>
        <w:rPr>
          <w:rFonts w:ascii="Marianne" w:eastAsia="Times New Roman" w:hAnsi="Marianne" w:cs="Helvetica"/>
          <w:b/>
          <w:color w:val="333333"/>
          <w:sz w:val="19"/>
          <w:szCs w:val="19"/>
          <w:lang w:eastAsia="fr-FR"/>
        </w:rPr>
      </w:pPr>
      <w:r w:rsidRPr="00607AE6">
        <w:rPr>
          <w:rFonts w:ascii="Marianne" w:eastAsia="Times New Roman" w:hAnsi="Marianne" w:cs="Helvetica"/>
          <w:b/>
          <w:color w:val="FF0000"/>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15pt;height:17.85pt" o:ole="">
            <v:imagedata r:id="rId9" o:title=""/>
          </v:shape>
          <w:control r:id="rId10" w:name="DefaultOcxName1" w:shapeid="_x0000_i1034"/>
        </w:object>
      </w:r>
      <w:r w:rsidR="004D31D0" w:rsidRPr="00607AE6">
        <w:rPr>
          <w:rFonts w:ascii="Marianne" w:eastAsia="Times New Roman" w:hAnsi="Marianne" w:cs="Helvetica"/>
          <w:b/>
          <w:color w:val="FF0000"/>
          <w:sz w:val="19"/>
          <w:szCs w:val="19"/>
          <w:lang w:eastAsia="fr-FR"/>
        </w:rPr>
        <w:t>*</w:t>
      </w:r>
      <w:r w:rsidR="004D31D0" w:rsidRPr="00607AE6">
        <w:rPr>
          <w:rFonts w:ascii="Marianne" w:eastAsia="Times New Roman" w:hAnsi="Marianne" w:cs="Helvetica"/>
          <w:b/>
          <w:color w:val="333333"/>
          <w:sz w:val="19"/>
          <w:szCs w:val="19"/>
          <w:lang w:eastAsia="fr-FR"/>
        </w:rPr>
        <w:t xml:space="preserve"> </w:t>
      </w:r>
      <w:r w:rsidRPr="00607AE6">
        <w:rPr>
          <w:rFonts w:ascii="Marianne" w:eastAsia="Times New Roman" w:hAnsi="Marianne" w:cs="Helvetica"/>
          <w:b/>
          <w:color w:val="333333"/>
          <w:sz w:val="19"/>
          <w:szCs w:val="19"/>
          <w:lang w:eastAsia="fr-FR"/>
        </w:rPr>
        <w:t>Atteste sur l'honneur :</w:t>
      </w:r>
    </w:p>
    <w:p w:rsidR="009D484F" w:rsidRPr="00607AE6" w:rsidRDefault="009D484F" w:rsidP="004D31D0">
      <w:pPr>
        <w:numPr>
          <w:ilvl w:val="0"/>
          <w:numId w:val="1"/>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Avoir pouvoir pour représenter le demandeur dans la présente formalité,</w:t>
      </w:r>
    </w:p>
    <w:p w:rsidR="009D484F" w:rsidRPr="00607AE6" w:rsidRDefault="009D484F" w:rsidP="004D31D0">
      <w:pPr>
        <w:numPr>
          <w:ilvl w:val="0"/>
          <w:numId w:val="1"/>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Avoir pris connaissance de la Directrice générale de FranceAgriMer n°INTV-SIIF-2023-11</w:t>
      </w:r>
      <w:r w:rsidR="002F324F" w:rsidRPr="00607AE6">
        <w:rPr>
          <w:rFonts w:ascii="Marianne" w:eastAsia="Times New Roman" w:hAnsi="Marianne" w:cs="Helvetica"/>
          <w:color w:val="333333"/>
          <w:sz w:val="19"/>
          <w:szCs w:val="19"/>
          <w:lang w:eastAsia="fr-FR"/>
        </w:rPr>
        <w:t xml:space="preserve"> modifiée</w:t>
      </w:r>
      <w:r w:rsidRPr="00607AE6">
        <w:rPr>
          <w:rFonts w:ascii="Marianne" w:eastAsia="Times New Roman" w:hAnsi="Marianne" w:cs="Helvetica"/>
          <w:color w:val="333333"/>
          <w:sz w:val="19"/>
          <w:szCs w:val="19"/>
          <w:lang w:eastAsia="fr-FR"/>
        </w:rPr>
        <w:t>, et notamment des sanctions encourues en cas de non-respect des dispositions,</w:t>
      </w:r>
    </w:p>
    <w:p w:rsidR="009D484F" w:rsidRPr="00607AE6" w:rsidRDefault="009D484F" w:rsidP="004D31D0">
      <w:pPr>
        <w:numPr>
          <w:ilvl w:val="0"/>
          <w:numId w:val="1"/>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 xml:space="preserve">L’exactitude des informations fournies dans le formulaire </w:t>
      </w:r>
      <w:r w:rsidR="002F324F" w:rsidRPr="00607AE6">
        <w:rPr>
          <w:rFonts w:ascii="Marianne" w:eastAsia="Times New Roman" w:hAnsi="Marianne" w:cs="Helvetica"/>
          <w:color w:val="333333"/>
          <w:sz w:val="19"/>
          <w:szCs w:val="19"/>
          <w:lang w:eastAsia="fr-FR"/>
        </w:rPr>
        <w:t xml:space="preserve">de demande de versement </w:t>
      </w:r>
      <w:r w:rsidRPr="00607AE6">
        <w:rPr>
          <w:rFonts w:ascii="Marianne" w:eastAsia="Times New Roman" w:hAnsi="Marianne" w:cs="Helvetica"/>
          <w:color w:val="333333"/>
          <w:sz w:val="19"/>
          <w:szCs w:val="19"/>
          <w:lang w:eastAsia="fr-FR"/>
        </w:rPr>
        <w:t xml:space="preserve">et </w:t>
      </w:r>
      <w:r w:rsidR="002F324F" w:rsidRPr="00607AE6">
        <w:rPr>
          <w:rFonts w:ascii="Marianne" w:eastAsia="Times New Roman" w:hAnsi="Marianne" w:cs="Helvetica"/>
          <w:color w:val="333333"/>
          <w:sz w:val="19"/>
          <w:szCs w:val="19"/>
          <w:lang w:eastAsia="fr-FR"/>
        </w:rPr>
        <w:t xml:space="preserve">dans </w:t>
      </w:r>
      <w:r w:rsidRPr="00607AE6">
        <w:rPr>
          <w:rFonts w:ascii="Marianne" w:eastAsia="Times New Roman" w:hAnsi="Marianne" w:cs="Helvetica"/>
          <w:color w:val="333333"/>
          <w:sz w:val="19"/>
          <w:szCs w:val="19"/>
          <w:lang w:eastAsia="fr-FR"/>
        </w:rPr>
        <w:t>les pièces jointes,</w:t>
      </w:r>
    </w:p>
    <w:p w:rsidR="004D31D0" w:rsidRPr="00607AE6" w:rsidRDefault="004D31D0" w:rsidP="004D31D0">
      <w:pPr>
        <w:shd w:val="clear" w:color="auto" w:fill="FFFFFF"/>
        <w:spacing w:after="0" w:line="240" w:lineRule="auto"/>
        <w:rPr>
          <w:rFonts w:ascii="Marianne" w:eastAsia="Times New Roman" w:hAnsi="Marianne" w:cs="Helvetica"/>
          <w:color w:val="333333"/>
          <w:sz w:val="19"/>
          <w:szCs w:val="19"/>
          <w:lang w:eastAsia="fr-FR"/>
        </w:rPr>
      </w:pPr>
    </w:p>
    <w:p w:rsidR="009D484F" w:rsidRPr="00607AE6" w:rsidRDefault="009D484F" w:rsidP="004D31D0">
      <w:pPr>
        <w:shd w:val="clear" w:color="auto" w:fill="FFFFFF"/>
        <w:spacing w:after="0" w:line="240" w:lineRule="auto"/>
        <w:rPr>
          <w:rFonts w:ascii="Marianne" w:eastAsia="Times New Roman" w:hAnsi="Marianne" w:cs="Helvetica"/>
          <w:b/>
          <w:color w:val="333333"/>
          <w:sz w:val="19"/>
          <w:szCs w:val="19"/>
          <w:lang w:eastAsia="fr-FR"/>
        </w:rPr>
      </w:pPr>
      <w:r w:rsidRPr="00607AE6">
        <w:rPr>
          <w:rFonts w:ascii="Marianne" w:eastAsia="Times New Roman" w:hAnsi="Marianne" w:cs="Helvetica"/>
          <w:b/>
          <w:color w:val="FF0000"/>
          <w:sz w:val="19"/>
          <w:szCs w:val="19"/>
        </w:rPr>
        <w:object w:dxaOrig="225" w:dyaOrig="225">
          <v:shape id="_x0000_i1037" type="#_x0000_t75" style="width:20.15pt;height:17.85pt" o:ole="">
            <v:imagedata r:id="rId9" o:title=""/>
          </v:shape>
          <w:control r:id="rId11" w:name="DefaultOcxName2" w:shapeid="_x0000_i1037"/>
        </w:object>
      </w:r>
      <w:r w:rsidR="004D31D0" w:rsidRPr="00607AE6">
        <w:rPr>
          <w:rFonts w:ascii="Marianne" w:eastAsia="Times New Roman" w:hAnsi="Marianne" w:cs="Helvetica"/>
          <w:b/>
          <w:color w:val="FF0000"/>
          <w:sz w:val="19"/>
          <w:szCs w:val="19"/>
          <w:lang w:eastAsia="fr-FR"/>
        </w:rPr>
        <w:t>*</w:t>
      </w:r>
      <w:r w:rsidR="004D31D0" w:rsidRPr="00607AE6">
        <w:rPr>
          <w:rFonts w:ascii="Marianne" w:eastAsia="Times New Roman" w:hAnsi="Marianne" w:cs="Helvetica"/>
          <w:b/>
          <w:color w:val="333333"/>
          <w:sz w:val="19"/>
          <w:szCs w:val="19"/>
          <w:lang w:eastAsia="fr-FR"/>
        </w:rPr>
        <w:t xml:space="preserve"> </w:t>
      </w:r>
      <w:r w:rsidRPr="00607AE6">
        <w:rPr>
          <w:rFonts w:ascii="Marianne" w:eastAsia="Times New Roman" w:hAnsi="Marianne" w:cs="Helvetica"/>
          <w:b/>
          <w:color w:val="333333"/>
          <w:sz w:val="19"/>
          <w:szCs w:val="19"/>
          <w:lang w:eastAsia="fr-FR"/>
        </w:rPr>
        <w:t>S’engage (pour le compte du demandeur le cas échéant) à :</w:t>
      </w:r>
    </w:p>
    <w:p w:rsidR="009D484F" w:rsidRPr="00607AE6" w:rsidRDefault="009D484F" w:rsidP="004D31D0">
      <w:pPr>
        <w:numPr>
          <w:ilvl w:val="0"/>
          <w:numId w:val="2"/>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Fournir à FranceAgriMer les documents nécessaires à l’instruction du dossier;</w:t>
      </w:r>
    </w:p>
    <w:p w:rsidR="009D484F" w:rsidRPr="00607AE6" w:rsidRDefault="009D484F" w:rsidP="004D31D0">
      <w:pPr>
        <w:numPr>
          <w:ilvl w:val="0"/>
          <w:numId w:val="2"/>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Transmettre toutes les pièces justificatives complémentaires jugées nécessaires à l’instruction du dossier, sur simple demande de FranceAgriMer,</w:t>
      </w:r>
    </w:p>
    <w:p w:rsidR="009D484F" w:rsidRPr="00607AE6" w:rsidRDefault="009D484F" w:rsidP="004D31D0">
      <w:pPr>
        <w:numPr>
          <w:ilvl w:val="0"/>
          <w:numId w:val="2"/>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Conserver les documents justificatifs de l’exécution de l’action jusqu’à la fin de la cinquième année civile suivant celle au cours de laquelle le dernier versement de l’aide est intervenu,</w:t>
      </w:r>
    </w:p>
    <w:p w:rsidR="009D484F" w:rsidRPr="00607AE6" w:rsidRDefault="009D484F" w:rsidP="004D31D0">
      <w:pPr>
        <w:numPr>
          <w:ilvl w:val="0"/>
          <w:numId w:val="2"/>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Accepter l’ensemble des contrôles mentionnés au point 3 de la partie IV de la décision visée et à l’article 11 de la présente convention, et en particulier permettre / faciliter l’accès à sa structure aux autorités compétentes chargées de ces contrôles, pendant 5 ans à compter de l’octroi de l’aide.</w:t>
      </w:r>
    </w:p>
    <w:p w:rsidR="009D484F" w:rsidRPr="00607AE6" w:rsidRDefault="009D484F" w:rsidP="004D31D0">
      <w:pPr>
        <w:numPr>
          <w:ilvl w:val="0"/>
          <w:numId w:val="2"/>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Rembourser tout montant qui serait déclaré indu suite à contrôle administratif </w:t>
      </w:r>
      <w:r w:rsidRPr="00607AE6">
        <w:rPr>
          <w:rFonts w:ascii="Marianne" w:eastAsia="Times New Roman" w:hAnsi="Marianne" w:cs="Helvetica"/>
          <w:i/>
          <w:iCs/>
          <w:color w:val="333333"/>
          <w:sz w:val="19"/>
          <w:szCs w:val="19"/>
          <w:lang w:eastAsia="fr-FR"/>
        </w:rPr>
        <w:t>a posteriori</w:t>
      </w:r>
      <w:r w:rsidRPr="00607AE6">
        <w:rPr>
          <w:rFonts w:ascii="Marianne" w:eastAsia="Times New Roman" w:hAnsi="Marianne" w:cs="Helvetica"/>
          <w:color w:val="333333"/>
          <w:sz w:val="19"/>
          <w:szCs w:val="19"/>
          <w:lang w:eastAsia="fr-FR"/>
        </w:rPr>
        <w:t> ou contrôle sur place ;</w:t>
      </w:r>
    </w:p>
    <w:p w:rsidR="004D31D0" w:rsidRPr="00607AE6" w:rsidRDefault="004D31D0" w:rsidP="004D31D0">
      <w:pPr>
        <w:shd w:val="clear" w:color="auto" w:fill="FFFFFF"/>
        <w:spacing w:after="0" w:line="240" w:lineRule="auto"/>
        <w:rPr>
          <w:rFonts w:ascii="Marianne" w:eastAsia="Times New Roman" w:hAnsi="Marianne" w:cs="Helvetica"/>
          <w:color w:val="333333"/>
          <w:sz w:val="19"/>
          <w:szCs w:val="19"/>
          <w:lang w:eastAsia="fr-FR"/>
        </w:rPr>
      </w:pPr>
    </w:p>
    <w:p w:rsidR="009D484F" w:rsidRPr="00607AE6" w:rsidRDefault="009D484F" w:rsidP="004D31D0">
      <w:pPr>
        <w:shd w:val="clear" w:color="auto" w:fill="FFFFFF"/>
        <w:spacing w:after="0" w:line="240" w:lineRule="auto"/>
        <w:rPr>
          <w:rFonts w:ascii="Marianne" w:eastAsia="Times New Roman" w:hAnsi="Marianne" w:cs="Helvetica"/>
          <w:b/>
          <w:color w:val="333333"/>
          <w:sz w:val="19"/>
          <w:szCs w:val="19"/>
          <w:lang w:eastAsia="fr-FR"/>
        </w:rPr>
      </w:pPr>
      <w:r w:rsidRPr="00607AE6">
        <w:rPr>
          <w:rFonts w:ascii="Marianne" w:eastAsia="Times New Roman" w:hAnsi="Marianne" w:cs="Helvetica"/>
          <w:b/>
          <w:color w:val="333333"/>
          <w:sz w:val="19"/>
          <w:szCs w:val="19"/>
        </w:rPr>
        <w:object w:dxaOrig="225" w:dyaOrig="225">
          <v:shape id="_x0000_i1040" type="#_x0000_t75" style="width:20.15pt;height:17.85pt" o:ole="">
            <v:imagedata r:id="rId9" o:title=""/>
          </v:shape>
          <w:control r:id="rId12" w:name="DefaultOcxName3" w:shapeid="_x0000_i1040"/>
        </w:object>
      </w:r>
      <w:r w:rsidR="004D31D0" w:rsidRPr="00607AE6">
        <w:rPr>
          <w:rFonts w:ascii="Marianne" w:eastAsia="Times New Roman" w:hAnsi="Marianne" w:cs="Helvetica"/>
          <w:b/>
          <w:color w:val="FF0000"/>
          <w:sz w:val="19"/>
          <w:szCs w:val="19"/>
          <w:lang w:eastAsia="fr-FR"/>
        </w:rPr>
        <w:t>*</w:t>
      </w:r>
      <w:r w:rsidR="004D31D0" w:rsidRPr="00607AE6">
        <w:rPr>
          <w:rFonts w:ascii="Marianne" w:eastAsia="Times New Roman" w:hAnsi="Marianne" w:cs="Helvetica"/>
          <w:b/>
          <w:color w:val="333333"/>
          <w:sz w:val="19"/>
          <w:szCs w:val="19"/>
          <w:lang w:eastAsia="fr-FR"/>
        </w:rPr>
        <w:t xml:space="preserve"> </w:t>
      </w:r>
      <w:r w:rsidRPr="00607AE6">
        <w:rPr>
          <w:rFonts w:ascii="Marianne" w:eastAsia="Times New Roman" w:hAnsi="Marianne" w:cs="Helvetica"/>
          <w:b/>
          <w:color w:val="333333"/>
          <w:sz w:val="19"/>
          <w:szCs w:val="19"/>
          <w:lang w:eastAsia="fr-FR"/>
        </w:rPr>
        <w:t>Autorise (pour le compte du demandeur le cas échéant) :</w:t>
      </w:r>
    </w:p>
    <w:p w:rsidR="009D484F" w:rsidRPr="00607AE6" w:rsidRDefault="009D484F" w:rsidP="004D31D0">
      <w:pPr>
        <w:numPr>
          <w:ilvl w:val="0"/>
          <w:numId w:val="3"/>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 xml:space="preserve">FranceAgriMer à recueillir et /ou transmettre les informations relatives à son dossier auprès d'autres administrations ou acteurs privés, notamment les données INSEE, Registre du commerce et des sociétés (RCS), </w:t>
      </w:r>
      <w:proofErr w:type="spellStart"/>
      <w:r w:rsidRPr="00607AE6">
        <w:rPr>
          <w:rFonts w:ascii="Marianne" w:eastAsia="Times New Roman" w:hAnsi="Marianne" w:cs="Helvetica"/>
          <w:color w:val="333333"/>
          <w:sz w:val="19"/>
          <w:szCs w:val="19"/>
          <w:lang w:eastAsia="fr-FR"/>
        </w:rPr>
        <w:t>infogreffe</w:t>
      </w:r>
      <w:proofErr w:type="spellEnd"/>
      <w:r w:rsidRPr="00607AE6">
        <w:rPr>
          <w:rFonts w:ascii="Marianne" w:eastAsia="Times New Roman" w:hAnsi="Marianne" w:cs="Helvetica"/>
          <w:color w:val="333333"/>
          <w:sz w:val="19"/>
          <w:szCs w:val="19"/>
          <w:lang w:eastAsia="fr-FR"/>
        </w:rPr>
        <w:t xml:space="preserve"> et la Mutualité sociale agricole (MSA), ainsi que celles relatives aux dispositifs d’aide similaires mis en place par d’autres administrations,</w:t>
      </w:r>
    </w:p>
    <w:p w:rsidR="009D484F" w:rsidRPr="00607AE6" w:rsidRDefault="009D484F" w:rsidP="004D31D0">
      <w:pPr>
        <w:numPr>
          <w:ilvl w:val="0"/>
          <w:numId w:val="3"/>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Les services instructeurs à transmettre par courrier électronique toute information relative à ce dossier de demande d’aide.</w:t>
      </w:r>
    </w:p>
    <w:p w:rsidR="004D31D0" w:rsidRPr="00607AE6" w:rsidRDefault="004D31D0" w:rsidP="004D31D0">
      <w:pPr>
        <w:shd w:val="clear" w:color="auto" w:fill="FFFFFF"/>
        <w:spacing w:after="0" w:line="240" w:lineRule="auto"/>
        <w:rPr>
          <w:rFonts w:ascii="Marianne" w:eastAsia="Times New Roman" w:hAnsi="Marianne" w:cs="Helvetica"/>
          <w:color w:val="333333"/>
          <w:sz w:val="19"/>
          <w:szCs w:val="19"/>
          <w:lang w:eastAsia="fr-FR"/>
        </w:rPr>
      </w:pPr>
    </w:p>
    <w:p w:rsidR="009D484F" w:rsidRPr="00607AE6" w:rsidRDefault="009D484F" w:rsidP="004D31D0">
      <w:pPr>
        <w:shd w:val="clear" w:color="auto" w:fill="FFFFFF"/>
        <w:spacing w:after="0" w:line="240" w:lineRule="auto"/>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rPr>
        <w:object w:dxaOrig="225" w:dyaOrig="225">
          <v:shape id="_x0000_i1043" type="#_x0000_t75" style="width:20.15pt;height:17.85pt" o:ole="">
            <v:imagedata r:id="rId9" o:title=""/>
          </v:shape>
          <w:control r:id="rId13" w:name="DefaultOcxName4" w:shapeid="_x0000_i1043"/>
        </w:object>
      </w:r>
      <w:r w:rsidR="004D31D0" w:rsidRPr="00607AE6">
        <w:rPr>
          <w:rFonts w:ascii="Marianne" w:eastAsia="Times New Roman" w:hAnsi="Marianne" w:cs="Helvetica"/>
          <w:color w:val="FF0000"/>
          <w:sz w:val="19"/>
          <w:szCs w:val="19"/>
          <w:lang w:eastAsia="fr-FR"/>
        </w:rPr>
        <w:t xml:space="preserve">* </w:t>
      </w:r>
      <w:r w:rsidRPr="00607AE6">
        <w:rPr>
          <w:rFonts w:ascii="Marianne" w:eastAsia="Times New Roman" w:hAnsi="Marianne" w:cs="Helvetica"/>
          <w:b/>
          <w:color w:val="333333"/>
          <w:sz w:val="19"/>
          <w:szCs w:val="19"/>
          <w:lang w:eastAsia="fr-FR"/>
        </w:rPr>
        <w:t>Est informé et informera le demandeur le cas échéant :</w:t>
      </w:r>
    </w:p>
    <w:p w:rsidR="009D484F" w:rsidRPr="00607AE6" w:rsidRDefault="009D484F" w:rsidP="004D31D0">
      <w:pPr>
        <w:numPr>
          <w:ilvl w:val="0"/>
          <w:numId w:val="4"/>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Que l'article 441-6 du code pénal puni de deux ans d'emprisonnement et de 30 000 euros d'amende,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w:t>
      </w:r>
    </w:p>
    <w:p w:rsidR="004D31D0" w:rsidRPr="00607AE6" w:rsidRDefault="009D484F" w:rsidP="004D31D0">
      <w:pPr>
        <w:numPr>
          <w:ilvl w:val="0"/>
          <w:numId w:val="4"/>
        </w:numPr>
        <w:shd w:val="clear" w:color="auto" w:fill="FFFFFF"/>
        <w:spacing w:after="0" w:line="240" w:lineRule="auto"/>
        <w:ind w:left="0"/>
        <w:rPr>
          <w:rFonts w:ascii="Marianne" w:eastAsia="Times New Roman" w:hAnsi="Marianne" w:cs="Helvetica"/>
          <w:color w:val="333333"/>
          <w:sz w:val="19"/>
          <w:szCs w:val="19"/>
          <w:lang w:eastAsia="fr-FR"/>
        </w:rPr>
      </w:pPr>
      <w:r w:rsidRPr="00607AE6">
        <w:rPr>
          <w:rFonts w:ascii="Marianne" w:eastAsia="Times New Roman" w:hAnsi="Marianne" w:cs="Helvetica"/>
          <w:color w:val="333333"/>
          <w:sz w:val="19"/>
          <w:szCs w:val="19"/>
          <w:lang w:eastAsia="fr-FR"/>
        </w:rPr>
        <w:t>Que les fournisseurs des données utilisées dans le contrôle de la demande d’aide ne pourront être tenus responsables en cas d’erreur ou de désaccord sur les données,</w:t>
      </w:r>
    </w:p>
    <w:p w:rsidR="0042580C" w:rsidRDefault="00607AE6" w:rsidP="0042580C">
      <w:pPr>
        <w:shd w:val="clear" w:color="auto" w:fill="FFFFFF"/>
        <w:spacing w:after="0" w:line="240" w:lineRule="auto"/>
        <w:ind w:left="7080"/>
        <w:rPr>
          <w:rFonts w:ascii="Marianne" w:eastAsia="Times New Roman" w:hAnsi="Marianne" w:cs="Helvetica"/>
          <w:b/>
          <w:color w:val="333333"/>
          <w:sz w:val="19"/>
          <w:szCs w:val="19"/>
          <w:lang w:eastAsia="fr-FR"/>
        </w:rPr>
      </w:pPr>
      <w:r>
        <w:rPr>
          <w:rFonts w:ascii="Marianne" w:eastAsia="Times New Roman" w:hAnsi="Marianne" w:cs="Helvetica"/>
          <w:b/>
          <w:color w:val="333333"/>
          <w:sz w:val="19"/>
          <w:szCs w:val="19"/>
          <w:lang w:eastAsia="fr-FR"/>
        </w:rPr>
        <w:t xml:space="preserve">Date et </w:t>
      </w:r>
      <w:r w:rsidRPr="00607AE6">
        <w:rPr>
          <w:rFonts w:ascii="Marianne" w:eastAsia="Times New Roman" w:hAnsi="Marianne" w:cs="Helvetica"/>
          <w:b/>
          <w:color w:val="333333"/>
          <w:sz w:val="19"/>
          <w:szCs w:val="19"/>
          <w:lang w:eastAsia="fr-FR"/>
        </w:rPr>
        <w:t>S</w:t>
      </w:r>
      <w:r w:rsidR="0042580C" w:rsidRPr="00607AE6">
        <w:rPr>
          <w:rFonts w:ascii="Marianne" w:eastAsia="Times New Roman" w:hAnsi="Marianne" w:cs="Helvetica"/>
          <w:b/>
          <w:color w:val="333333"/>
          <w:sz w:val="19"/>
          <w:szCs w:val="19"/>
          <w:lang w:eastAsia="fr-FR"/>
        </w:rPr>
        <w:t>ignature</w:t>
      </w:r>
    </w:p>
    <w:p w:rsidR="00607AE6" w:rsidRDefault="00607AE6" w:rsidP="0042580C">
      <w:pPr>
        <w:shd w:val="clear" w:color="auto" w:fill="FFFFFF"/>
        <w:spacing w:after="0" w:line="240" w:lineRule="auto"/>
        <w:ind w:left="7080"/>
        <w:rPr>
          <w:rFonts w:ascii="Marianne" w:eastAsia="Times New Roman" w:hAnsi="Marianne" w:cs="Helvetica"/>
          <w:b/>
          <w:color w:val="333333"/>
          <w:sz w:val="19"/>
          <w:szCs w:val="19"/>
          <w:lang w:eastAsia="fr-FR"/>
        </w:rPr>
      </w:pPr>
    </w:p>
    <w:p w:rsidR="00607AE6" w:rsidRDefault="00607AE6" w:rsidP="0042580C">
      <w:pPr>
        <w:shd w:val="clear" w:color="auto" w:fill="FFFFFF"/>
        <w:spacing w:after="0" w:line="240" w:lineRule="auto"/>
        <w:ind w:left="7080"/>
        <w:rPr>
          <w:rFonts w:ascii="Marianne" w:eastAsia="Times New Roman" w:hAnsi="Marianne" w:cs="Helvetica"/>
          <w:b/>
          <w:color w:val="333333"/>
          <w:sz w:val="19"/>
          <w:szCs w:val="19"/>
          <w:lang w:eastAsia="fr-FR"/>
        </w:rPr>
      </w:pPr>
    </w:p>
    <w:p w:rsidR="00607AE6" w:rsidRPr="00607AE6" w:rsidRDefault="00607AE6" w:rsidP="0042580C">
      <w:pPr>
        <w:shd w:val="clear" w:color="auto" w:fill="FFFFFF"/>
        <w:spacing w:after="0" w:line="240" w:lineRule="auto"/>
        <w:ind w:left="7080"/>
        <w:rPr>
          <w:rFonts w:ascii="Marianne" w:eastAsia="Times New Roman" w:hAnsi="Marianne" w:cs="Helvetica"/>
          <w:b/>
          <w:color w:val="333333"/>
          <w:sz w:val="19"/>
          <w:szCs w:val="19"/>
          <w:lang w:eastAsia="fr-FR"/>
        </w:rPr>
      </w:pPr>
      <w:bookmarkStart w:id="0" w:name="_GoBack"/>
      <w:bookmarkEnd w:id="0"/>
    </w:p>
    <w:p w:rsidR="00607AE6" w:rsidRPr="00607AE6" w:rsidRDefault="00607AE6" w:rsidP="00607AE6">
      <w:pPr>
        <w:spacing w:after="0" w:line="240" w:lineRule="auto"/>
        <w:rPr>
          <w:rFonts w:ascii="Marianne" w:hAnsi="Marianne"/>
          <w:i/>
          <w:sz w:val="16"/>
          <w:szCs w:val="16"/>
        </w:rPr>
      </w:pPr>
      <w:r w:rsidRPr="00607AE6">
        <w:rPr>
          <w:rFonts w:ascii="Marianne" w:hAnsi="Marianne"/>
          <w:i/>
          <w:color w:val="FF0000"/>
          <w:sz w:val="16"/>
          <w:szCs w:val="16"/>
        </w:rPr>
        <w:t>(*)</w:t>
      </w:r>
      <w:r w:rsidRPr="00607AE6">
        <w:rPr>
          <w:rFonts w:ascii="Marianne" w:hAnsi="Marianne"/>
          <w:i/>
          <w:sz w:val="16"/>
          <w:szCs w:val="16"/>
        </w:rPr>
        <w:t xml:space="preserve"> Cocher la case</w:t>
      </w:r>
    </w:p>
    <w:p w:rsidR="00607AE6" w:rsidRPr="00607AE6" w:rsidRDefault="00607AE6" w:rsidP="00607AE6">
      <w:pPr>
        <w:pStyle w:val="Paragraphedeliste"/>
        <w:numPr>
          <w:ilvl w:val="0"/>
          <w:numId w:val="6"/>
        </w:numPr>
        <w:spacing w:after="0" w:line="240" w:lineRule="auto"/>
        <w:ind w:left="357" w:hanging="357"/>
        <w:rPr>
          <w:rFonts w:ascii="Marianne" w:hAnsi="Marianne"/>
          <w:i/>
          <w:sz w:val="16"/>
          <w:szCs w:val="16"/>
        </w:rPr>
      </w:pPr>
      <w:r w:rsidRPr="00607AE6">
        <w:rPr>
          <w:rFonts w:ascii="Marianne" w:hAnsi="Marianne"/>
          <w:i/>
          <w:sz w:val="16"/>
          <w:szCs w:val="16"/>
        </w:rPr>
        <w:t>Nom de personne représentant la structure demandeuse</w:t>
      </w:r>
    </w:p>
    <w:p w:rsidR="00607AE6" w:rsidRPr="00607AE6" w:rsidRDefault="00607AE6" w:rsidP="00607AE6">
      <w:pPr>
        <w:pStyle w:val="Paragraphedeliste"/>
        <w:numPr>
          <w:ilvl w:val="0"/>
          <w:numId w:val="6"/>
        </w:numPr>
        <w:spacing w:after="0" w:line="240" w:lineRule="auto"/>
        <w:ind w:left="357" w:hanging="357"/>
        <w:rPr>
          <w:rFonts w:ascii="Marianne" w:hAnsi="Marianne"/>
          <w:i/>
          <w:sz w:val="16"/>
          <w:szCs w:val="16"/>
        </w:rPr>
      </w:pPr>
      <w:r w:rsidRPr="00607AE6">
        <w:rPr>
          <w:rFonts w:ascii="Marianne" w:hAnsi="Marianne"/>
          <w:i/>
          <w:sz w:val="16"/>
          <w:szCs w:val="16"/>
        </w:rPr>
        <w:t>Président, Directeur général ou toute autre fonction permettant de représenter légalement la structure demandeuse</w:t>
      </w:r>
    </w:p>
    <w:p w:rsidR="00607AE6" w:rsidRPr="00607AE6" w:rsidRDefault="00607AE6" w:rsidP="00607AE6">
      <w:pPr>
        <w:pStyle w:val="Paragraphedeliste"/>
        <w:numPr>
          <w:ilvl w:val="0"/>
          <w:numId w:val="6"/>
        </w:numPr>
        <w:spacing w:after="0" w:line="240" w:lineRule="auto"/>
        <w:ind w:left="357" w:hanging="357"/>
        <w:rPr>
          <w:rFonts w:ascii="Marianne" w:hAnsi="Marianne"/>
          <w:i/>
          <w:sz w:val="16"/>
          <w:szCs w:val="16"/>
        </w:rPr>
      </w:pPr>
      <w:r w:rsidRPr="00607AE6">
        <w:rPr>
          <w:rFonts w:ascii="Marianne" w:hAnsi="Marianne"/>
          <w:i/>
          <w:sz w:val="16"/>
          <w:szCs w:val="16"/>
        </w:rPr>
        <w:t>Raison sociale de la structure demandeuse</w:t>
      </w:r>
    </w:p>
    <w:p w:rsidR="00607AE6" w:rsidRPr="0042580C" w:rsidRDefault="00607AE6" w:rsidP="0042580C">
      <w:pPr>
        <w:shd w:val="clear" w:color="auto" w:fill="FFFFFF"/>
        <w:spacing w:after="0" w:line="240" w:lineRule="auto"/>
        <w:ind w:left="7080"/>
        <w:rPr>
          <w:rFonts w:ascii="Marianne" w:eastAsia="Times New Roman" w:hAnsi="Marianne" w:cs="Helvetica"/>
          <w:b/>
          <w:color w:val="333333"/>
          <w:sz w:val="20"/>
          <w:szCs w:val="20"/>
          <w:lang w:eastAsia="fr-FR"/>
        </w:rPr>
      </w:pPr>
    </w:p>
    <w:p w:rsidR="009D484F" w:rsidRPr="002F324F" w:rsidRDefault="009D484F" w:rsidP="004D31D0">
      <w:pPr>
        <w:shd w:val="clear" w:color="auto" w:fill="337AB7"/>
        <w:spacing w:after="0" w:line="240" w:lineRule="auto"/>
        <w:jc w:val="center"/>
        <w:rPr>
          <w:rFonts w:ascii="Marianne" w:eastAsia="Times New Roman" w:hAnsi="Marianne" w:cs="Helvetica"/>
          <w:color w:val="FFFFFF"/>
          <w:sz w:val="20"/>
          <w:szCs w:val="20"/>
          <w:lang w:eastAsia="fr-FR"/>
        </w:rPr>
      </w:pPr>
      <w:r w:rsidRPr="002F324F">
        <w:rPr>
          <w:rFonts w:ascii="Marianne" w:eastAsia="Times New Roman" w:hAnsi="Marianne" w:cs="Helvetica"/>
          <w:b/>
          <w:bCs/>
          <w:color w:val="FFFFFF"/>
          <w:sz w:val="20"/>
          <w:szCs w:val="20"/>
          <w:lang w:eastAsia="fr-FR"/>
        </w:rPr>
        <w:t>MENTIONS LEGALES</w:t>
      </w:r>
    </w:p>
    <w:p w:rsidR="004D31D0" w:rsidRPr="0042580C" w:rsidRDefault="004D31D0" w:rsidP="004D31D0">
      <w:pPr>
        <w:shd w:val="clear" w:color="auto" w:fill="FFFFFF"/>
        <w:spacing w:after="0" w:line="240" w:lineRule="auto"/>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 xml:space="preserve">L’Établissement national des produits de l’agriculture et de la mer (FranceAgriMer), situé 12 rue Henri </w:t>
      </w:r>
      <w:proofErr w:type="spellStart"/>
      <w:r w:rsidRPr="0042580C">
        <w:rPr>
          <w:rFonts w:ascii="Marianne" w:eastAsia="Times New Roman" w:hAnsi="Marianne" w:cs="Helvetica"/>
          <w:color w:val="333333"/>
          <w:sz w:val="18"/>
          <w:szCs w:val="18"/>
          <w:lang w:eastAsia="fr-FR"/>
        </w:rPr>
        <w:t>Rol</w:t>
      </w:r>
      <w:proofErr w:type="spellEnd"/>
      <w:r w:rsidRPr="0042580C">
        <w:rPr>
          <w:rFonts w:ascii="Marianne" w:eastAsia="Times New Roman" w:hAnsi="Marianne" w:cs="Helvetica"/>
          <w:color w:val="333333"/>
          <w:sz w:val="18"/>
          <w:szCs w:val="18"/>
          <w:lang w:eastAsia="fr-FR"/>
        </w:rPr>
        <w:t>-Tanguy à Montreuil (93100), traite des données personnelles, afin d’exécuter ses missions d’intérêt public relatives.</w:t>
      </w:r>
    </w:p>
    <w:p w:rsidR="004D31D0" w:rsidRPr="0042580C" w:rsidRDefault="004D31D0"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En l’absence de fourniture des données personnelles nécessaires, FranceAgriMer ne pourra pas verser l’aide correspondante, compte tenu des obligations légales et réglementaires auxquelles il est soumis.</w:t>
      </w:r>
    </w:p>
    <w:p w:rsidR="004D31D0" w:rsidRPr="0042580C" w:rsidRDefault="004D31D0"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Afin de vérifier l’absence de double financement, FranceAgriMer et les autres organismes payeurs d’aides apicoles sont susceptibles d’échanger toutes les données dont ils disposent relatives aux demandes d’aides qui leur sont adressées.</w:t>
      </w:r>
    </w:p>
    <w:p w:rsidR="004D31D0" w:rsidRPr="0042580C" w:rsidRDefault="004D31D0"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 xml:space="preserve">FranceAgriMer est susceptible de vérifier toutes les données, qui lui sont transmises lors du dépôt d’une demande d’aide, auprès de sources accessibles au public (base INSEE) et auprès de sources qui ne sont pas accessibles au public (le ministère chargé de l’agriculture, douanes, MSA, organismes privés, </w:t>
      </w:r>
      <w:proofErr w:type="spellStart"/>
      <w:r w:rsidRPr="0042580C">
        <w:rPr>
          <w:rFonts w:ascii="Marianne" w:eastAsia="Times New Roman" w:hAnsi="Marianne" w:cs="Helvetica"/>
          <w:color w:val="333333"/>
          <w:sz w:val="18"/>
          <w:szCs w:val="18"/>
          <w:lang w:eastAsia="fr-FR"/>
        </w:rPr>
        <w:t>etc</w:t>
      </w:r>
      <w:proofErr w:type="spellEnd"/>
      <w:r w:rsidRPr="0042580C">
        <w:rPr>
          <w:rFonts w:ascii="Marianne" w:eastAsia="Times New Roman" w:hAnsi="Marianne" w:cs="Helvetica"/>
          <w:color w:val="333333"/>
          <w:sz w:val="18"/>
          <w:szCs w:val="18"/>
          <w:lang w:eastAsia="fr-FR"/>
        </w:rPr>
        <w:t>)). FranceAgriMer est susceptible de corriger les données erronées et de les utiliser dans le cadre de la gestion des aides.</w:t>
      </w:r>
    </w:p>
    <w:p w:rsidR="004D31D0" w:rsidRPr="0042580C" w:rsidRDefault="004D31D0"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Les données personnelles traitées par FranceAgriMer sont également susceptibles d’être traitées par les autorités françaises et de l’Union européenne, dans le cadre de leurs obligations en matière de gestion, de contrôle, d’audit, de suivi et d’évaluation, prévues par le droit de l’Union européenne.</w:t>
      </w:r>
    </w:p>
    <w:p w:rsidR="002F324F" w:rsidRPr="0042580C" w:rsidRDefault="002F324F" w:rsidP="004D31D0">
      <w:pPr>
        <w:shd w:val="clear" w:color="auto" w:fill="FFFFFF"/>
        <w:spacing w:after="0" w:line="240" w:lineRule="auto"/>
        <w:jc w:val="both"/>
        <w:rPr>
          <w:rFonts w:ascii="Marianne" w:eastAsia="Times New Roman" w:hAnsi="Marianne" w:cs="Helvetica"/>
          <w:color w:val="333333"/>
          <w:sz w:val="18"/>
          <w:szCs w:val="18"/>
          <w:lang w:eastAsia="fr-FR"/>
        </w:rPr>
      </w:pPr>
    </w:p>
    <w:p w:rsidR="002F324F"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Par ailleurs, les données relatives aux bénéficiaires d’une aide d’État ou de l’Union européenne peuvent faire l’objet d’une publication, en application de dispositions particulières du droit de l’Union européenne. Les données personnelles sont conservées aussi longtemps qu’elles sont nécessaires à la réalisation des finalités pour lesquelles elles ont été collectées, compte tenu des durées minimales de conservation fixées par le droit français et le droit de l’Union européenne.</w:t>
      </w:r>
    </w:p>
    <w:p w:rsidR="002F324F" w:rsidRPr="0042580C" w:rsidRDefault="002F324F" w:rsidP="004D31D0">
      <w:pPr>
        <w:shd w:val="clear" w:color="auto" w:fill="FFFFFF"/>
        <w:spacing w:after="0" w:line="240" w:lineRule="auto"/>
        <w:jc w:val="both"/>
        <w:rPr>
          <w:rFonts w:ascii="Marianne" w:eastAsia="Times New Roman" w:hAnsi="Marianne" w:cs="Helvetica"/>
          <w:color w:val="333333"/>
          <w:sz w:val="18"/>
          <w:szCs w:val="18"/>
          <w:lang w:eastAsia="fr-FR"/>
        </w:rPr>
      </w:pPr>
    </w:p>
    <w:p w:rsidR="009D484F" w:rsidRPr="0042580C" w:rsidRDefault="009D484F" w:rsidP="004D31D0">
      <w:pPr>
        <w:shd w:val="clear" w:color="auto" w:fill="FFFFFF"/>
        <w:spacing w:after="0" w:line="240" w:lineRule="auto"/>
        <w:jc w:val="both"/>
        <w:rPr>
          <w:rFonts w:ascii="Marianne" w:eastAsia="Times New Roman" w:hAnsi="Marianne" w:cs="Helvetica"/>
          <w:b/>
          <w:bCs/>
          <w:color w:val="333333"/>
          <w:sz w:val="18"/>
          <w:szCs w:val="18"/>
          <w:lang w:eastAsia="fr-FR"/>
        </w:rPr>
      </w:pPr>
      <w:r w:rsidRPr="0042580C">
        <w:rPr>
          <w:rFonts w:ascii="Marianne" w:eastAsia="Times New Roman" w:hAnsi="Marianne" w:cs="Helvetica"/>
          <w:color w:val="333333"/>
          <w:sz w:val="18"/>
          <w:szCs w:val="18"/>
          <w:lang w:eastAsia="fr-FR"/>
        </w:rPr>
        <w:t>La personne concernée peut accéder aux données la concernant et demander leur rectification. Elle dispose également d’un droit d’opposition (pour des raisons tenant à sa situation particulière) et d’un droit à la limitation du traitement de ses données (cf. </w:t>
      </w:r>
      <w:hyperlink r:id="rId14" w:tgtFrame="_blank" w:history="1">
        <w:r w:rsidRPr="0042580C">
          <w:rPr>
            <w:rFonts w:ascii="Marianne" w:eastAsia="Times New Roman" w:hAnsi="Marianne" w:cs="Helvetica"/>
            <w:color w:val="337AB7"/>
            <w:sz w:val="18"/>
            <w:szCs w:val="18"/>
            <w:lang w:eastAsia="fr-FR"/>
          </w:rPr>
          <w:t>www.cnil.fr</w:t>
        </w:r>
      </w:hyperlink>
      <w:r w:rsidRPr="0042580C">
        <w:rPr>
          <w:rFonts w:ascii="Marianne" w:eastAsia="Times New Roman" w:hAnsi="Marianne" w:cs="Helvetica"/>
          <w:color w:val="333333"/>
          <w:sz w:val="18"/>
          <w:szCs w:val="18"/>
          <w:lang w:eastAsia="fr-FR"/>
        </w:rPr>
        <w:t> pour plus d’informations sur ces droits). </w:t>
      </w:r>
      <w:r w:rsidRPr="0042580C">
        <w:rPr>
          <w:rFonts w:ascii="Marianne" w:eastAsia="Times New Roman" w:hAnsi="Marianne" w:cs="Helvetica"/>
          <w:b/>
          <w:bCs/>
          <w:color w:val="333333"/>
          <w:sz w:val="18"/>
          <w:szCs w:val="18"/>
          <w:lang w:eastAsia="fr-FR"/>
        </w:rPr>
        <w:t>Pour exercer ces droits ou pour toute question sur le traitement des données la concernant, la personne concernée peut contacter le délégué à la protection des données (DPO) de FranceAgriMer (il ne s’agit pas ici de question relative au dispositif d’aide mais uniquement liée aux données personnelles):</w:t>
      </w:r>
    </w:p>
    <w:p w:rsidR="004D31D0" w:rsidRPr="0042580C" w:rsidRDefault="004D31D0" w:rsidP="004D31D0">
      <w:pPr>
        <w:shd w:val="clear" w:color="auto" w:fill="FFFFFF"/>
        <w:spacing w:after="0" w:line="240" w:lineRule="auto"/>
        <w:jc w:val="both"/>
        <w:rPr>
          <w:rFonts w:ascii="Marianne" w:eastAsia="Times New Roman" w:hAnsi="Marianne" w:cs="Times New Roman"/>
          <w:color w:val="333333"/>
          <w:sz w:val="18"/>
          <w:szCs w:val="18"/>
          <w:lang w:eastAsia="fr-FR"/>
        </w:rPr>
      </w:pPr>
    </w:p>
    <w:p w:rsidR="009D484F" w:rsidRPr="0042580C" w:rsidRDefault="009D484F" w:rsidP="002F324F">
      <w:pPr>
        <w:numPr>
          <w:ilvl w:val="0"/>
          <w:numId w:val="5"/>
        </w:numPr>
        <w:shd w:val="clear" w:color="auto" w:fill="FFFFFF"/>
        <w:spacing w:after="0" w:line="240" w:lineRule="auto"/>
        <w:ind w:left="924" w:hanging="357"/>
        <w:jc w:val="both"/>
        <w:rPr>
          <w:rFonts w:ascii="Marianne" w:eastAsia="Times New Roman" w:hAnsi="Marianne" w:cs="Times New Roman"/>
          <w:sz w:val="18"/>
          <w:szCs w:val="18"/>
          <w:lang w:eastAsia="fr-FR"/>
        </w:rPr>
      </w:pPr>
      <w:r w:rsidRPr="0042580C">
        <w:rPr>
          <w:rFonts w:ascii="Marianne" w:eastAsia="Times New Roman" w:hAnsi="Marianne" w:cs="Helvetica"/>
          <w:color w:val="333333"/>
          <w:sz w:val="18"/>
          <w:szCs w:val="18"/>
          <w:lang w:eastAsia="fr-FR"/>
        </w:rPr>
        <w:t>par courriel, accompagné de la copie d’une pièce d’identité en cours de validité et envoyé à l’adresse suivante : </w:t>
      </w:r>
      <w:hyperlink r:id="rId15" w:history="1">
        <w:r w:rsidRPr="0042580C">
          <w:rPr>
            <w:rFonts w:ascii="Marianne" w:eastAsia="Times New Roman" w:hAnsi="Marianne" w:cs="Helvetica"/>
            <w:color w:val="6495ED"/>
            <w:sz w:val="18"/>
            <w:szCs w:val="18"/>
            <w:lang w:eastAsia="fr-FR"/>
          </w:rPr>
          <w:t>dpo@franceagrimer.fr</w:t>
        </w:r>
      </w:hyperlink>
    </w:p>
    <w:p w:rsidR="004D31D0" w:rsidRPr="0042580C" w:rsidRDefault="009D484F" w:rsidP="002F324F">
      <w:pPr>
        <w:numPr>
          <w:ilvl w:val="0"/>
          <w:numId w:val="5"/>
        </w:numPr>
        <w:shd w:val="clear" w:color="auto" w:fill="FFFFFF"/>
        <w:spacing w:after="0" w:line="240" w:lineRule="auto"/>
        <w:ind w:left="924" w:hanging="357"/>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ou par courrier postal, signé, accompagné de la copie d’une pièce d’identité en cours de validité et envoyé à l’adresse suivante :</w:t>
      </w:r>
    </w:p>
    <w:p w:rsidR="004D31D0" w:rsidRPr="0042580C" w:rsidRDefault="009D484F" w:rsidP="004D31D0">
      <w:pPr>
        <w:shd w:val="clear" w:color="auto" w:fill="FFFFFF"/>
        <w:spacing w:after="0" w:line="240" w:lineRule="auto"/>
        <w:jc w:val="center"/>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FranceAgriMer</w:t>
      </w:r>
    </w:p>
    <w:p w:rsidR="004D31D0" w:rsidRPr="0042580C" w:rsidRDefault="009D484F" w:rsidP="004D31D0">
      <w:pPr>
        <w:shd w:val="clear" w:color="auto" w:fill="FFFFFF"/>
        <w:spacing w:after="0" w:line="240" w:lineRule="auto"/>
        <w:jc w:val="center"/>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À l’attention du délégué à la protection des données</w:t>
      </w:r>
    </w:p>
    <w:p w:rsidR="004D31D0" w:rsidRPr="0042580C" w:rsidRDefault="009D484F" w:rsidP="004D31D0">
      <w:pPr>
        <w:shd w:val="clear" w:color="auto" w:fill="FFFFFF"/>
        <w:spacing w:after="0" w:line="240" w:lineRule="auto"/>
        <w:jc w:val="center"/>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 xml:space="preserve">12 rue Henri </w:t>
      </w:r>
      <w:proofErr w:type="spellStart"/>
      <w:r w:rsidRPr="0042580C">
        <w:rPr>
          <w:rFonts w:ascii="Marianne" w:eastAsia="Times New Roman" w:hAnsi="Marianne" w:cs="Helvetica"/>
          <w:color w:val="333333"/>
          <w:sz w:val="18"/>
          <w:szCs w:val="18"/>
          <w:lang w:eastAsia="fr-FR"/>
        </w:rPr>
        <w:t>Rol</w:t>
      </w:r>
      <w:proofErr w:type="spellEnd"/>
      <w:r w:rsidRPr="0042580C">
        <w:rPr>
          <w:rFonts w:ascii="Marianne" w:eastAsia="Times New Roman" w:hAnsi="Marianne" w:cs="Helvetica"/>
          <w:color w:val="333333"/>
          <w:sz w:val="18"/>
          <w:szCs w:val="18"/>
          <w:lang w:eastAsia="fr-FR"/>
        </w:rPr>
        <w:t>-Tanguy</w:t>
      </w:r>
    </w:p>
    <w:p w:rsidR="009D484F" w:rsidRPr="0042580C" w:rsidRDefault="009D484F" w:rsidP="004D31D0">
      <w:pPr>
        <w:shd w:val="clear" w:color="auto" w:fill="FFFFFF"/>
        <w:spacing w:after="0" w:line="240" w:lineRule="auto"/>
        <w:jc w:val="center"/>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93100 MONTREUIL</w:t>
      </w:r>
    </w:p>
    <w:p w:rsidR="004D31D0" w:rsidRPr="0042580C" w:rsidRDefault="004D31D0"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Si la personne concernée estime, après avoir contacté le délégué à la protection des données, que ses droits Informatique et Libertés ne sont pas respectés ou que le traitement n’est pas conforme aux règles de protection des données personnelles, elle peut adresser une réclamation à la CNIL.</w:t>
      </w:r>
    </w:p>
    <w:p w:rsidR="004D31D0" w:rsidRPr="0042580C" w:rsidRDefault="004D31D0"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D31D0" w:rsidRPr="0042580C" w:rsidRDefault="009D484F" w:rsidP="004D31D0">
      <w:pPr>
        <w:shd w:val="clear" w:color="auto" w:fill="FFFFFF"/>
        <w:spacing w:after="0" w:line="240" w:lineRule="auto"/>
        <w:jc w:val="both"/>
        <w:rPr>
          <w:rFonts w:ascii="Marianne" w:eastAsia="Times New Roman" w:hAnsi="Marianne" w:cs="Helvetica"/>
          <w:b/>
          <w:bCs/>
          <w:color w:val="333333"/>
          <w:sz w:val="18"/>
          <w:szCs w:val="18"/>
          <w:lang w:eastAsia="fr-FR"/>
        </w:rPr>
      </w:pPr>
      <w:r w:rsidRPr="0042580C">
        <w:rPr>
          <w:rFonts w:ascii="Marianne" w:eastAsia="Times New Roman" w:hAnsi="Marianne" w:cs="Helvetica"/>
          <w:b/>
          <w:bCs/>
          <w:color w:val="333333"/>
          <w:sz w:val="18"/>
          <w:szCs w:val="18"/>
          <w:lang w:eastAsia="fr-FR"/>
        </w:rPr>
        <w:t>Les autres demandes d’information ou réclamations sur ce dispositif doivent être adressées à FranceAgriMer par voie électronique: </w:t>
      </w:r>
      <w:hyperlink r:id="rId16" w:history="1">
        <w:r w:rsidRPr="0042580C">
          <w:rPr>
            <w:rFonts w:ascii="Marianne" w:eastAsia="Times New Roman" w:hAnsi="Marianne" w:cs="Helvetica"/>
            <w:b/>
            <w:bCs/>
            <w:color w:val="6495ED"/>
            <w:sz w:val="18"/>
            <w:szCs w:val="18"/>
            <w:lang w:eastAsia="fr-FR"/>
          </w:rPr>
          <w:t>apiculture@franceagrimer.fr</w:t>
        </w:r>
      </w:hyperlink>
      <w:r w:rsidRPr="0042580C">
        <w:rPr>
          <w:rFonts w:ascii="Marianne" w:eastAsia="Times New Roman" w:hAnsi="Marianne" w:cs="Helvetica"/>
          <w:b/>
          <w:bCs/>
          <w:color w:val="333333"/>
          <w:sz w:val="18"/>
          <w:szCs w:val="18"/>
          <w:lang w:eastAsia="fr-FR"/>
        </w:rPr>
        <w:t>.</w:t>
      </w:r>
    </w:p>
    <w:p w:rsidR="004D31D0" w:rsidRPr="0042580C" w:rsidRDefault="004D31D0" w:rsidP="004D31D0">
      <w:pPr>
        <w:shd w:val="clear" w:color="auto" w:fill="FFFFFF"/>
        <w:spacing w:after="0" w:line="240" w:lineRule="auto"/>
        <w:jc w:val="both"/>
        <w:rPr>
          <w:rFonts w:ascii="Marianne" w:eastAsia="Times New Roman" w:hAnsi="Marianne" w:cs="Helvetica"/>
          <w:b/>
          <w:bCs/>
          <w:color w:val="333333"/>
          <w:sz w:val="18"/>
          <w:szCs w:val="18"/>
          <w:lang w:eastAsia="fr-FR"/>
        </w:rPr>
      </w:pPr>
    </w:p>
    <w:p w:rsidR="009D484F" w:rsidRPr="0042580C" w:rsidRDefault="009D484F" w:rsidP="004D31D0">
      <w:pPr>
        <w:shd w:val="clear" w:color="auto" w:fill="FFFFFF"/>
        <w:spacing w:after="0" w:line="240" w:lineRule="auto"/>
        <w:jc w:val="both"/>
        <w:rPr>
          <w:rFonts w:ascii="Marianne" w:eastAsia="Times New Roman" w:hAnsi="Marianne" w:cs="Helvetica"/>
          <w:color w:val="333333"/>
          <w:sz w:val="18"/>
          <w:szCs w:val="18"/>
          <w:lang w:eastAsia="fr-FR"/>
        </w:rPr>
      </w:pPr>
      <w:r w:rsidRPr="0042580C">
        <w:rPr>
          <w:rFonts w:ascii="Marianne" w:eastAsia="Times New Roman" w:hAnsi="Marianne" w:cs="Helvetica"/>
          <w:color w:val="333333"/>
          <w:sz w:val="18"/>
          <w:szCs w:val="18"/>
          <w:lang w:eastAsia="fr-FR"/>
        </w:rPr>
        <w:t>L'article 441-6 du code pénal puni de deux ans d'emprisonnement et de 30 000 euros d'amende, le fait de fournir sciemment une fausse déclaration ou une déclaration incomplète.</w:t>
      </w:r>
    </w:p>
    <w:p w:rsidR="0042580C" w:rsidRPr="0042580C" w:rsidRDefault="0042580C" w:rsidP="004D31D0">
      <w:pPr>
        <w:shd w:val="clear" w:color="auto" w:fill="FFFFFF"/>
        <w:spacing w:after="0" w:line="240" w:lineRule="auto"/>
        <w:jc w:val="both"/>
        <w:rPr>
          <w:rFonts w:ascii="Marianne" w:eastAsia="Times New Roman" w:hAnsi="Marianne" w:cs="Helvetica"/>
          <w:color w:val="333333"/>
          <w:sz w:val="18"/>
          <w:szCs w:val="18"/>
          <w:lang w:eastAsia="fr-FR"/>
        </w:rPr>
      </w:pPr>
    </w:p>
    <w:p w:rsidR="0042580C" w:rsidRPr="0042580C" w:rsidRDefault="0042580C" w:rsidP="0042580C">
      <w:pPr>
        <w:spacing w:after="0" w:line="240" w:lineRule="auto"/>
        <w:rPr>
          <w:rFonts w:ascii="Marianne" w:hAnsi="Marianne"/>
          <w:sz w:val="18"/>
          <w:szCs w:val="18"/>
        </w:rPr>
      </w:pPr>
    </w:p>
    <w:p w:rsidR="0042580C" w:rsidRPr="002F324F" w:rsidRDefault="0042580C" w:rsidP="004D31D0">
      <w:pPr>
        <w:shd w:val="clear" w:color="auto" w:fill="FFFFFF"/>
        <w:spacing w:after="0" w:line="240" w:lineRule="auto"/>
        <w:jc w:val="both"/>
        <w:rPr>
          <w:rFonts w:ascii="Marianne" w:eastAsia="Times New Roman" w:hAnsi="Marianne" w:cs="Helvetica"/>
          <w:color w:val="333333"/>
          <w:sz w:val="20"/>
          <w:szCs w:val="20"/>
          <w:lang w:eastAsia="fr-FR"/>
        </w:rPr>
      </w:pPr>
    </w:p>
    <w:sectPr w:rsidR="0042580C" w:rsidRPr="002F324F" w:rsidSect="0042580C">
      <w:headerReference w:type="default" r:id="rId1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FE" w:rsidRDefault="00A76CFE" w:rsidP="00A76CFE">
      <w:pPr>
        <w:spacing w:after="0" w:line="240" w:lineRule="auto"/>
      </w:pPr>
      <w:r>
        <w:separator/>
      </w:r>
    </w:p>
  </w:endnote>
  <w:endnote w:type="continuationSeparator" w:id="0">
    <w:p w:rsidR="00A76CFE" w:rsidRDefault="00A76CFE" w:rsidP="00A7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FE" w:rsidRDefault="00A76CFE" w:rsidP="00A76CFE">
      <w:pPr>
        <w:spacing w:after="0" w:line="240" w:lineRule="auto"/>
      </w:pPr>
      <w:r>
        <w:separator/>
      </w:r>
    </w:p>
  </w:footnote>
  <w:footnote w:type="continuationSeparator" w:id="0">
    <w:p w:rsidR="00A76CFE" w:rsidRDefault="00A76CFE" w:rsidP="00A7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FE" w:rsidRPr="00A76CFE" w:rsidRDefault="00A76CFE" w:rsidP="00A76CFE">
    <w:pPr>
      <w:pStyle w:val="En-tte"/>
      <w:jc w:val="right"/>
      <w:rPr>
        <w:b/>
      </w:rPr>
    </w:pPr>
    <w:r w:rsidRPr="00A76CFE">
      <w:rPr>
        <w:b/>
      </w:rPr>
      <w:t>Annexe 3.5</w:t>
    </w:r>
  </w:p>
  <w:p w:rsidR="00A76CFE" w:rsidRDefault="00A76C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46D1"/>
    <w:multiLevelType w:val="multilevel"/>
    <w:tmpl w:val="E42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F5551"/>
    <w:multiLevelType w:val="multilevel"/>
    <w:tmpl w:val="A51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2353F"/>
    <w:multiLevelType w:val="multilevel"/>
    <w:tmpl w:val="DC8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379C"/>
    <w:multiLevelType w:val="multilevel"/>
    <w:tmpl w:val="2862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37D8"/>
    <w:multiLevelType w:val="hybridMultilevel"/>
    <w:tmpl w:val="67B2B82A"/>
    <w:lvl w:ilvl="0" w:tplc="11461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FB4307"/>
    <w:multiLevelType w:val="multilevel"/>
    <w:tmpl w:val="25F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F"/>
    <w:rsid w:val="002F324F"/>
    <w:rsid w:val="0042580C"/>
    <w:rsid w:val="004D31D0"/>
    <w:rsid w:val="00607AE6"/>
    <w:rsid w:val="009D484F"/>
    <w:rsid w:val="00A76CFE"/>
    <w:rsid w:val="00AB2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3AF621DB-D553-4782-B2F7-3A5193DE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tmlcontent">
    <w:name w:val="htmlcontent"/>
    <w:basedOn w:val="Policepardfaut"/>
    <w:rsid w:val="009D484F"/>
  </w:style>
  <w:style w:type="paragraph" w:styleId="NormalWeb">
    <w:name w:val="Normal (Web)"/>
    <w:basedOn w:val="Normal"/>
    <w:uiPriority w:val="99"/>
    <w:semiHidden/>
    <w:unhideWhenUsed/>
    <w:rsid w:val="009D48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D484F"/>
    <w:rPr>
      <w:b/>
      <w:bCs/>
    </w:rPr>
  </w:style>
  <w:style w:type="character" w:styleId="Lienhypertexte">
    <w:name w:val="Hyperlink"/>
    <w:basedOn w:val="Policepardfaut"/>
    <w:uiPriority w:val="99"/>
    <w:semiHidden/>
    <w:unhideWhenUsed/>
    <w:rsid w:val="009D484F"/>
    <w:rPr>
      <w:color w:val="0000FF"/>
      <w:u w:val="single"/>
    </w:rPr>
  </w:style>
  <w:style w:type="paragraph" w:styleId="Paragraphedeliste">
    <w:name w:val="List Paragraph"/>
    <w:basedOn w:val="Normal"/>
    <w:uiPriority w:val="34"/>
    <w:qFormat/>
    <w:rsid w:val="004D31D0"/>
    <w:pPr>
      <w:ind w:left="720"/>
      <w:contextualSpacing/>
    </w:pPr>
  </w:style>
  <w:style w:type="character" w:customStyle="1" w:styleId="Aucun">
    <w:name w:val="Aucun"/>
    <w:rsid w:val="0042580C"/>
  </w:style>
  <w:style w:type="paragraph" w:styleId="En-tte">
    <w:name w:val="header"/>
    <w:basedOn w:val="Normal"/>
    <w:link w:val="En-tteCar"/>
    <w:uiPriority w:val="99"/>
    <w:unhideWhenUsed/>
    <w:rsid w:val="00A76CFE"/>
    <w:pPr>
      <w:tabs>
        <w:tab w:val="center" w:pos="4536"/>
        <w:tab w:val="right" w:pos="9072"/>
      </w:tabs>
      <w:spacing w:after="0" w:line="240" w:lineRule="auto"/>
    </w:pPr>
  </w:style>
  <w:style w:type="character" w:customStyle="1" w:styleId="En-tteCar">
    <w:name w:val="En-tête Car"/>
    <w:basedOn w:val="Policepardfaut"/>
    <w:link w:val="En-tte"/>
    <w:uiPriority w:val="99"/>
    <w:rsid w:val="00A76CFE"/>
  </w:style>
  <w:style w:type="paragraph" w:styleId="Pieddepage">
    <w:name w:val="footer"/>
    <w:basedOn w:val="Normal"/>
    <w:link w:val="PieddepageCar"/>
    <w:uiPriority w:val="99"/>
    <w:unhideWhenUsed/>
    <w:rsid w:val="00A76C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4940">
      <w:bodyDiv w:val="1"/>
      <w:marLeft w:val="0"/>
      <w:marRight w:val="0"/>
      <w:marTop w:val="0"/>
      <w:marBottom w:val="0"/>
      <w:divBdr>
        <w:top w:val="none" w:sz="0" w:space="0" w:color="auto"/>
        <w:left w:val="none" w:sz="0" w:space="0" w:color="auto"/>
        <w:bottom w:val="none" w:sz="0" w:space="0" w:color="auto"/>
        <w:right w:val="none" w:sz="0" w:space="0" w:color="auto"/>
      </w:divBdr>
      <w:divsChild>
        <w:div w:id="1624775759">
          <w:marLeft w:val="0"/>
          <w:marRight w:val="0"/>
          <w:marTop w:val="0"/>
          <w:marBottom w:val="0"/>
          <w:divBdr>
            <w:top w:val="none" w:sz="0" w:space="0" w:color="auto"/>
            <w:left w:val="none" w:sz="0" w:space="0" w:color="auto"/>
            <w:bottom w:val="none" w:sz="0" w:space="0" w:color="auto"/>
            <w:right w:val="none" w:sz="0" w:space="0" w:color="auto"/>
          </w:divBdr>
          <w:divsChild>
            <w:div w:id="807816924">
              <w:marLeft w:val="0"/>
              <w:marRight w:val="0"/>
              <w:marTop w:val="0"/>
              <w:marBottom w:val="0"/>
              <w:divBdr>
                <w:top w:val="none" w:sz="0" w:space="0" w:color="auto"/>
                <w:left w:val="none" w:sz="0" w:space="0" w:color="auto"/>
                <w:bottom w:val="none" w:sz="0" w:space="0" w:color="auto"/>
                <w:right w:val="none" w:sz="0" w:space="0" w:color="auto"/>
              </w:divBdr>
              <w:divsChild>
                <w:div w:id="1804687114">
                  <w:marLeft w:val="0"/>
                  <w:marRight w:val="0"/>
                  <w:marTop w:val="0"/>
                  <w:marBottom w:val="300"/>
                  <w:divBdr>
                    <w:top w:val="single" w:sz="6" w:space="0" w:color="337AB7"/>
                    <w:left w:val="single" w:sz="6" w:space="0" w:color="337AB7"/>
                    <w:bottom w:val="single" w:sz="6" w:space="0" w:color="337AB7"/>
                    <w:right w:val="single" w:sz="6" w:space="0" w:color="337AB7"/>
                  </w:divBdr>
                  <w:divsChild>
                    <w:div w:id="442269571">
                      <w:marLeft w:val="0"/>
                      <w:marRight w:val="0"/>
                      <w:marTop w:val="0"/>
                      <w:marBottom w:val="0"/>
                      <w:divBdr>
                        <w:top w:val="none" w:sz="0" w:space="0" w:color="auto"/>
                        <w:left w:val="none" w:sz="0" w:space="0" w:color="auto"/>
                        <w:bottom w:val="none" w:sz="0" w:space="0" w:color="auto"/>
                        <w:right w:val="none" w:sz="0" w:space="0" w:color="auto"/>
                      </w:divBdr>
                      <w:divsChild>
                        <w:div w:id="2100128650">
                          <w:marLeft w:val="0"/>
                          <w:marRight w:val="0"/>
                          <w:marTop w:val="0"/>
                          <w:marBottom w:val="0"/>
                          <w:divBdr>
                            <w:top w:val="none" w:sz="0" w:space="0" w:color="auto"/>
                            <w:left w:val="none" w:sz="0" w:space="0" w:color="auto"/>
                            <w:bottom w:val="none" w:sz="0" w:space="0" w:color="auto"/>
                            <w:right w:val="none" w:sz="0" w:space="0" w:color="auto"/>
                          </w:divBdr>
                        </w:div>
                        <w:div w:id="805198702">
                          <w:marLeft w:val="0"/>
                          <w:marRight w:val="0"/>
                          <w:marTop w:val="0"/>
                          <w:marBottom w:val="0"/>
                          <w:divBdr>
                            <w:top w:val="none" w:sz="0" w:space="0" w:color="auto"/>
                            <w:left w:val="none" w:sz="0" w:space="0" w:color="auto"/>
                            <w:bottom w:val="none" w:sz="0" w:space="0" w:color="auto"/>
                            <w:right w:val="none" w:sz="0" w:space="0" w:color="auto"/>
                          </w:divBdr>
                          <w:divsChild>
                            <w:div w:id="1136532877">
                              <w:marLeft w:val="0"/>
                              <w:marRight w:val="0"/>
                              <w:marTop w:val="0"/>
                              <w:marBottom w:val="0"/>
                              <w:divBdr>
                                <w:top w:val="none" w:sz="0" w:space="0" w:color="auto"/>
                                <w:left w:val="none" w:sz="0" w:space="0" w:color="auto"/>
                                <w:bottom w:val="none" w:sz="0" w:space="0" w:color="auto"/>
                                <w:right w:val="none" w:sz="0" w:space="0" w:color="auto"/>
                              </w:divBdr>
                            </w:div>
                          </w:divsChild>
                        </w:div>
                        <w:div w:id="1484739223">
                          <w:marLeft w:val="0"/>
                          <w:marRight w:val="0"/>
                          <w:marTop w:val="0"/>
                          <w:marBottom w:val="0"/>
                          <w:divBdr>
                            <w:top w:val="none" w:sz="0" w:space="0" w:color="auto"/>
                            <w:left w:val="none" w:sz="0" w:space="0" w:color="auto"/>
                            <w:bottom w:val="none" w:sz="0" w:space="0" w:color="auto"/>
                            <w:right w:val="none" w:sz="0" w:space="0" w:color="auto"/>
                          </w:divBdr>
                          <w:divsChild>
                            <w:div w:id="1056515390">
                              <w:marLeft w:val="0"/>
                              <w:marRight w:val="0"/>
                              <w:marTop w:val="0"/>
                              <w:marBottom w:val="0"/>
                              <w:divBdr>
                                <w:top w:val="none" w:sz="0" w:space="0" w:color="auto"/>
                                <w:left w:val="none" w:sz="0" w:space="0" w:color="auto"/>
                                <w:bottom w:val="none" w:sz="0" w:space="0" w:color="auto"/>
                                <w:right w:val="none" w:sz="0" w:space="0" w:color="auto"/>
                              </w:divBdr>
                            </w:div>
                          </w:divsChild>
                        </w:div>
                        <w:div w:id="1360858491">
                          <w:marLeft w:val="0"/>
                          <w:marRight w:val="0"/>
                          <w:marTop w:val="0"/>
                          <w:marBottom w:val="0"/>
                          <w:divBdr>
                            <w:top w:val="none" w:sz="0" w:space="0" w:color="auto"/>
                            <w:left w:val="none" w:sz="0" w:space="0" w:color="auto"/>
                            <w:bottom w:val="none" w:sz="0" w:space="0" w:color="auto"/>
                            <w:right w:val="none" w:sz="0" w:space="0" w:color="auto"/>
                          </w:divBdr>
                          <w:divsChild>
                            <w:div w:id="456605576">
                              <w:marLeft w:val="0"/>
                              <w:marRight w:val="0"/>
                              <w:marTop w:val="0"/>
                              <w:marBottom w:val="0"/>
                              <w:divBdr>
                                <w:top w:val="none" w:sz="0" w:space="0" w:color="auto"/>
                                <w:left w:val="none" w:sz="0" w:space="0" w:color="auto"/>
                                <w:bottom w:val="none" w:sz="0" w:space="0" w:color="auto"/>
                                <w:right w:val="none" w:sz="0" w:space="0" w:color="auto"/>
                              </w:divBdr>
                            </w:div>
                          </w:divsChild>
                        </w:div>
                        <w:div w:id="1213813538">
                          <w:marLeft w:val="0"/>
                          <w:marRight w:val="0"/>
                          <w:marTop w:val="0"/>
                          <w:marBottom w:val="0"/>
                          <w:divBdr>
                            <w:top w:val="none" w:sz="0" w:space="0" w:color="auto"/>
                            <w:left w:val="none" w:sz="0" w:space="0" w:color="auto"/>
                            <w:bottom w:val="none" w:sz="0" w:space="0" w:color="auto"/>
                            <w:right w:val="none" w:sz="0" w:space="0" w:color="auto"/>
                          </w:divBdr>
                        </w:div>
                        <w:div w:id="1936936391">
                          <w:marLeft w:val="0"/>
                          <w:marRight w:val="0"/>
                          <w:marTop w:val="0"/>
                          <w:marBottom w:val="0"/>
                          <w:divBdr>
                            <w:top w:val="none" w:sz="0" w:space="0" w:color="auto"/>
                            <w:left w:val="none" w:sz="0" w:space="0" w:color="auto"/>
                            <w:bottom w:val="none" w:sz="0" w:space="0" w:color="auto"/>
                            <w:right w:val="none" w:sz="0" w:space="0" w:color="auto"/>
                          </w:divBdr>
                          <w:divsChild>
                            <w:div w:id="1889486109">
                              <w:marLeft w:val="0"/>
                              <w:marRight w:val="0"/>
                              <w:marTop w:val="0"/>
                              <w:marBottom w:val="0"/>
                              <w:divBdr>
                                <w:top w:val="none" w:sz="0" w:space="0" w:color="auto"/>
                                <w:left w:val="none" w:sz="0" w:space="0" w:color="auto"/>
                                <w:bottom w:val="none" w:sz="0" w:space="0" w:color="auto"/>
                                <w:right w:val="none" w:sz="0" w:space="0" w:color="auto"/>
                              </w:divBdr>
                            </w:div>
                          </w:divsChild>
                        </w:div>
                        <w:div w:id="678313854">
                          <w:marLeft w:val="0"/>
                          <w:marRight w:val="0"/>
                          <w:marTop w:val="0"/>
                          <w:marBottom w:val="0"/>
                          <w:divBdr>
                            <w:top w:val="none" w:sz="0" w:space="0" w:color="auto"/>
                            <w:left w:val="none" w:sz="0" w:space="0" w:color="auto"/>
                            <w:bottom w:val="none" w:sz="0" w:space="0" w:color="auto"/>
                            <w:right w:val="none" w:sz="0" w:space="0" w:color="auto"/>
                          </w:divBdr>
                        </w:div>
                        <w:div w:id="1269581910">
                          <w:marLeft w:val="0"/>
                          <w:marRight w:val="0"/>
                          <w:marTop w:val="0"/>
                          <w:marBottom w:val="0"/>
                          <w:divBdr>
                            <w:top w:val="none" w:sz="0" w:space="0" w:color="auto"/>
                            <w:left w:val="none" w:sz="0" w:space="0" w:color="auto"/>
                            <w:bottom w:val="none" w:sz="0" w:space="0" w:color="auto"/>
                            <w:right w:val="none" w:sz="0" w:space="0" w:color="auto"/>
                          </w:divBdr>
                          <w:divsChild>
                            <w:div w:id="1384521115">
                              <w:marLeft w:val="0"/>
                              <w:marRight w:val="0"/>
                              <w:marTop w:val="0"/>
                              <w:marBottom w:val="0"/>
                              <w:divBdr>
                                <w:top w:val="none" w:sz="0" w:space="0" w:color="auto"/>
                                <w:left w:val="none" w:sz="0" w:space="0" w:color="auto"/>
                                <w:bottom w:val="none" w:sz="0" w:space="0" w:color="auto"/>
                                <w:right w:val="none" w:sz="0" w:space="0" w:color="auto"/>
                              </w:divBdr>
                            </w:div>
                          </w:divsChild>
                        </w:div>
                        <w:div w:id="1751580862">
                          <w:marLeft w:val="0"/>
                          <w:marRight w:val="0"/>
                          <w:marTop w:val="0"/>
                          <w:marBottom w:val="0"/>
                          <w:divBdr>
                            <w:top w:val="none" w:sz="0" w:space="0" w:color="auto"/>
                            <w:left w:val="none" w:sz="0" w:space="0" w:color="auto"/>
                            <w:bottom w:val="none" w:sz="0" w:space="0" w:color="auto"/>
                            <w:right w:val="none" w:sz="0" w:space="0" w:color="auto"/>
                          </w:divBdr>
                        </w:div>
                        <w:div w:id="664942987">
                          <w:marLeft w:val="0"/>
                          <w:marRight w:val="0"/>
                          <w:marTop w:val="0"/>
                          <w:marBottom w:val="0"/>
                          <w:divBdr>
                            <w:top w:val="none" w:sz="0" w:space="0" w:color="auto"/>
                            <w:left w:val="none" w:sz="0" w:space="0" w:color="auto"/>
                            <w:bottom w:val="none" w:sz="0" w:space="0" w:color="auto"/>
                            <w:right w:val="none" w:sz="0" w:space="0" w:color="auto"/>
                          </w:divBdr>
                          <w:divsChild>
                            <w:div w:id="1922443748">
                              <w:marLeft w:val="0"/>
                              <w:marRight w:val="0"/>
                              <w:marTop w:val="0"/>
                              <w:marBottom w:val="0"/>
                              <w:divBdr>
                                <w:top w:val="none" w:sz="0" w:space="0" w:color="auto"/>
                                <w:left w:val="none" w:sz="0" w:space="0" w:color="auto"/>
                                <w:bottom w:val="none" w:sz="0" w:space="0" w:color="auto"/>
                                <w:right w:val="none" w:sz="0" w:space="0" w:color="auto"/>
                              </w:divBdr>
                            </w:div>
                          </w:divsChild>
                        </w:div>
                        <w:div w:id="18498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69476">
          <w:marLeft w:val="0"/>
          <w:marRight w:val="0"/>
          <w:marTop w:val="0"/>
          <w:marBottom w:val="0"/>
          <w:divBdr>
            <w:top w:val="none" w:sz="0" w:space="0" w:color="auto"/>
            <w:left w:val="none" w:sz="0" w:space="0" w:color="auto"/>
            <w:bottom w:val="none" w:sz="0" w:space="0" w:color="auto"/>
            <w:right w:val="none" w:sz="0" w:space="0" w:color="auto"/>
          </w:divBdr>
          <w:divsChild>
            <w:div w:id="775515385">
              <w:marLeft w:val="0"/>
              <w:marRight w:val="0"/>
              <w:marTop w:val="0"/>
              <w:marBottom w:val="0"/>
              <w:divBdr>
                <w:top w:val="none" w:sz="0" w:space="0" w:color="auto"/>
                <w:left w:val="none" w:sz="0" w:space="0" w:color="auto"/>
                <w:bottom w:val="none" w:sz="0" w:space="0" w:color="auto"/>
                <w:right w:val="none" w:sz="0" w:space="0" w:color="auto"/>
              </w:divBdr>
              <w:divsChild>
                <w:div w:id="481627281">
                  <w:marLeft w:val="0"/>
                  <w:marRight w:val="0"/>
                  <w:marTop w:val="0"/>
                  <w:marBottom w:val="300"/>
                  <w:divBdr>
                    <w:top w:val="single" w:sz="6" w:space="0" w:color="337AB7"/>
                    <w:left w:val="single" w:sz="6" w:space="0" w:color="337AB7"/>
                    <w:bottom w:val="single" w:sz="6" w:space="0" w:color="337AB7"/>
                    <w:right w:val="single" w:sz="6" w:space="0" w:color="337AB7"/>
                  </w:divBdr>
                  <w:divsChild>
                    <w:div w:id="115755060">
                      <w:marLeft w:val="0"/>
                      <w:marRight w:val="0"/>
                      <w:marTop w:val="0"/>
                      <w:marBottom w:val="0"/>
                      <w:divBdr>
                        <w:top w:val="none" w:sz="0" w:space="8" w:color="337AB7"/>
                        <w:left w:val="none" w:sz="0" w:space="11" w:color="337AB7"/>
                        <w:bottom w:val="single" w:sz="6" w:space="8" w:color="337AB7"/>
                        <w:right w:val="none" w:sz="0" w:space="11" w:color="337AB7"/>
                      </w:divBdr>
                    </w:div>
                    <w:div w:id="246766716">
                      <w:marLeft w:val="0"/>
                      <w:marRight w:val="0"/>
                      <w:marTop w:val="0"/>
                      <w:marBottom w:val="0"/>
                      <w:divBdr>
                        <w:top w:val="none" w:sz="0" w:space="0" w:color="auto"/>
                        <w:left w:val="none" w:sz="0" w:space="0" w:color="auto"/>
                        <w:bottom w:val="none" w:sz="0" w:space="0" w:color="auto"/>
                        <w:right w:val="none" w:sz="0" w:space="0" w:color="auto"/>
                      </w:divBdr>
                      <w:divsChild>
                        <w:div w:id="1932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piculture@franceagrim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mailto:dpo@franceagrimer.fr" TargetMode="Externa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padbo.franceagrimer.fr/pad-bo/vues/formulaire/www.cnil.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6A73-7D68-4544-A9B8-CB7075B8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1054</Words>
  <Characters>5800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JACOBACCI Sandrine</dc:creator>
  <cp:keywords/>
  <dc:description/>
  <cp:lastModifiedBy>JACOBACCI Sandrine</cp:lastModifiedBy>
  <cp:revision>5</cp:revision>
  <dcterms:created xsi:type="dcterms:W3CDTF">2024-09-03T12:00:00Z</dcterms:created>
  <dcterms:modified xsi:type="dcterms:W3CDTF">2024-09-03T13:34:00Z</dcterms:modified>
</cp:coreProperties>
</file>