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A8D744" w14:textId="417BFD02" w:rsidR="00EA2709" w:rsidRPr="001A56D0" w:rsidRDefault="007D6CB3" w:rsidP="001A56D0">
      <w:pPr>
        <w:pBdr>
          <w:bottom w:val="single" w:sz="4" w:space="1" w:color="auto"/>
        </w:pBdr>
        <w:rPr>
          <w:rFonts w:ascii="Marianne" w:hAnsi="Marianne"/>
          <w:b/>
        </w:rPr>
      </w:pPr>
      <w:r>
        <w:rPr>
          <w:rFonts w:ascii="Marianne" w:hAnsi="Marianne"/>
          <w:b/>
        </w:rPr>
        <w:t>Fiche c</w:t>
      </w:r>
      <w:r w:rsidR="001A56D0" w:rsidRPr="001A56D0">
        <w:rPr>
          <w:rFonts w:ascii="Marianne" w:hAnsi="Marianne"/>
          <w:b/>
        </w:rPr>
        <w:t>as-type</w:t>
      </w:r>
      <w:r w:rsidR="001A56D0" w:rsidRPr="001A56D0">
        <w:rPr>
          <w:rFonts w:ascii="Calibri" w:hAnsi="Calibri" w:cs="Calibri"/>
          <w:b/>
        </w:rPr>
        <w:t> </w:t>
      </w:r>
      <w:r w:rsidR="001A56D0" w:rsidRPr="001A56D0">
        <w:rPr>
          <w:rFonts w:ascii="Marianne" w:hAnsi="Marianne"/>
          <w:b/>
        </w:rPr>
        <w:t xml:space="preserve">: Palmipèdes </w:t>
      </w:r>
      <w:r w:rsidR="00495135">
        <w:rPr>
          <w:rFonts w:ascii="Marianne" w:hAnsi="Marianne"/>
          <w:b/>
        </w:rPr>
        <w:t>–</w:t>
      </w:r>
      <w:r w:rsidR="001A56D0" w:rsidRPr="001A56D0">
        <w:rPr>
          <w:rFonts w:ascii="Marianne" w:hAnsi="Marianne"/>
          <w:b/>
        </w:rPr>
        <w:t xml:space="preserve"> </w:t>
      </w:r>
      <w:r w:rsidR="00495135">
        <w:rPr>
          <w:rFonts w:ascii="Marianne" w:hAnsi="Marianne"/>
          <w:b/>
        </w:rPr>
        <w:t>filière courte</w:t>
      </w:r>
    </w:p>
    <w:p w14:paraId="0C8E6119" w14:textId="5861664C" w:rsidR="00C758FE" w:rsidRDefault="001A56D0" w:rsidP="00C758FE">
      <w:pPr>
        <w:pBdr>
          <w:bottom w:val="single" w:sz="4" w:space="1" w:color="auto"/>
        </w:pBdr>
        <w:jc w:val="center"/>
        <w:rPr>
          <w:rFonts w:ascii="Marianne" w:eastAsia="Arial Unicode MS" w:hAnsi="Marianne" w:cs="Times New Roman"/>
          <w:b/>
          <w:color w:val="2F5496" w:themeColor="accent5" w:themeShade="BF"/>
          <w:sz w:val="20"/>
        </w:rPr>
      </w:pPr>
      <w:r w:rsidRPr="00EE0033">
        <w:rPr>
          <w:rFonts w:ascii="Marianne" w:eastAsia="Arial Unicode MS" w:hAnsi="Marianne" w:cs="Times New Roman"/>
          <w:b/>
          <w:color w:val="2F5496" w:themeColor="accent5" w:themeShade="BF"/>
          <w:sz w:val="20"/>
        </w:rPr>
        <w:t>Exemple</w:t>
      </w:r>
      <w:r w:rsidRPr="00EE0033">
        <w:rPr>
          <w:rFonts w:ascii="Calibri" w:eastAsia="Arial Unicode MS" w:hAnsi="Calibri" w:cs="Calibri"/>
          <w:b/>
          <w:color w:val="2F5496" w:themeColor="accent5" w:themeShade="BF"/>
          <w:sz w:val="20"/>
        </w:rPr>
        <w:t> </w:t>
      </w:r>
      <w:r w:rsidRPr="00EE0033">
        <w:rPr>
          <w:rFonts w:ascii="Marianne" w:eastAsia="Arial Unicode MS" w:hAnsi="Marianne" w:cs="Times New Roman"/>
          <w:b/>
          <w:color w:val="2F5496" w:themeColor="accent5" w:themeShade="BF"/>
          <w:sz w:val="20"/>
        </w:rPr>
        <w:t xml:space="preserve">: </w:t>
      </w:r>
      <w:r w:rsidR="00C758FE">
        <w:rPr>
          <w:rFonts w:ascii="Marianne" w:eastAsia="Arial Unicode MS" w:hAnsi="Marianne" w:cs="Times New Roman"/>
          <w:b/>
          <w:color w:val="2F5496" w:themeColor="accent5" w:themeShade="BF"/>
          <w:sz w:val="20"/>
        </w:rPr>
        <w:t>6 400</w:t>
      </w:r>
      <w:r w:rsidR="00495135" w:rsidRPr="00495135">
        <w:rPr>
          <w:rFonts w:ascii="Marianne" w:eastAsia="Arial Unicode MS" w:hAnsi="Marianne" w:cs="Times New Roman"/>
          <w:b/>
          <w:color w:val="2F5496" w:themeColor="accent5" w:themeShade="BF"/>
          <w:sz w:val="20"/>
        </w:rPr>
        <w:t xml:space="preserve"> canards élevés, engraissés et transformés/commercialisés annuellement</w:t>
      </w:r>
    </w:p>
    <w:p w14:paraId="7DC44219" w14:textId="45B91617" w:rsidR="002658F3" w:rsidRDefault="00C758FE" w:rsidP="007E2207">
      <w:pPr>
        <w:spacing w:after="60"/>
        <w:ind w:left="-76"/>
        <w:jc w:val="both"/>
        <w:rPr>
          <w:rFonts w:ascii="Marianne" w:eastAsia="Arial Unicode MS" w:hAnsi="Marianne" w:cs="Calibri Light"/>
          <w:color w:val="00000A"/>
          <w:sz w:val="20"/>
          <w:szCs w:val="20"/>
        </w:rPr>
      </w:pPr>
      <w:r w:rsidRPr="007E2207">
        <w:rPr>
          <w:rFonts w:ascii="Marianne" w:eastAsia="Arial Unicode MS" w:hAnsi="Marianne" w:cs="Calibri Light"/>
          <w:color w:val="00000A"/>
          <w:sz w:val="20"/>
          <w:szCs w:val="20"/>
        </w:rPr>
        <w:t>Une exploitation agricole achète des canetons d’1 jour, les élève, les engraisse et les commercialise en produits transformés en filière courte. Les étapes d’abattage et de découpe sont réalisées dans une autre société qui facture la prestation à l’entreprise agricole. 4 bâtiments d’élevage servent pour élever les canetons de 1 jour à 82 jours et 1 bâtiment d’élevage sert pour l’engraissem</w:t>
      </w:r>
      <w:r w:rsidR="00E02036">
        <w:rPr>
          <w:rFonts w:ascii="Marianne" w:eastAsia="Arial Unicode MS" w:hAnsi="Marianne" w:cs="Calibri Light"/>
          <w:color w:val="00000A"/>
          <w:sz w:val="20"/>
          <w:szCs w:val="20"/>
        </w:rPr>
        <w:t>ent des canards de 83 jours à 94</w:t>
      </w:r>
      <w:r w:rsidRPr="007E2207">
        <w:rPr>
          <w:rFonts w:ascii="Marianne" w:eastAsia="Arial Unicode MS" w:hAnsi="Marianne" w:cs="Calibri Light"/>
          <w:color w:val="00000A"/>
          <w:sz w:val="20"/>
          <w:szCs w:val="20"/>
        </w:rPr>
        <w:t xml:space="preserve"> jours. Les 4 bâtiments d’élevage n’ont pas les même dates d’entrée et de sortie des animaux et sont donc considérés comme 4 UP distinctes. L’ensemble des bâtiments se situent sur la commune de CASTILLON-DE-LEMBEYE</w:t>
      </w:r>
      <w:r w:rsidR="004E7A70" w:rsidRPr="007E2207">
        <w:rPr>
          <w:rFonts w:ascii="Marianne" w:eastAsia="Arial Unicode MS" w:hAnsi="Marianne" w:cs="Calibri Light"/>
          <w:color w:val="00000A"/>
          <w:sz w:val="20"/>
          <w:szCs w:val="20"/>
        </w:rPr>
        <w:t xml:space="preserve"> (64). Le 26/12/</w:t>
      </w:r>
      <w:r w:rsidRPr="007E2207">
        <w:rPr>
          <w:rFonts w:ascii="Marianne" w:eastAsia="Arial Unicode MS" w:hAnsi="Marianne" w:cs="Calibri Light"/>
          <w:color w:val="00000A"/>
          <w:sz w:val="20"/>
          <w:szCs w:val="20"/>
        </w:rPr>
        <w:t xml:space="preserve">2020, </w:t>
      </w:r>
      <w:r w:rsidR="00402CC1" w:rsidRPr="007E2207">
        <w:rPr>
          <w:rFonts w:ascii="Marianne" w:eastAsia="Arial Unicode MS" w:hAnsi="Marianne" w:cs="Calibri Light"/>
          <w:color w:val="00000A"/>
          <w:sz w:val="20"/>
          <w:szCs w:val="20"/>
        </w:rPr>
        <w:t>1 600</w:t>
      </w:r>
      <w:r w:rsidRPr="007E2207">
        <w:rPr>
          <w:rFonts w:ascii="Marianne" w:eastAsia="Arial Unicode MS" w:hAnsi="Marianne" w:cs="Calibri Light"/>
          <w:color w:val="00000A"/>
          <w:sz w:val="20"/>
          <w:szCs w:val="20"/>
        </w:rPr>
        <w:t xml:space="preserve"> </w:t>
      </w:r>
      <w:r w:rsidR="00402CC1" w:rsidRPr="007E2207">
        <w:rPr>
          <w:rFonts w:ascii="Marianne" w:eastAsia="Arial Unicode MS" w:hAnsi="Marianne" w:cs="Calibri Light"/>
          <w:color w:val="00000A"/>
          <w:sz w:val="20"/>
          <w:szCs w:val="20"/>
        </w:rPr>
        <w:t>PAE</w:t>
      </w:r>
      <w:r w:rsidRPr="007E2207">
        <w:rPr>
          <w:rFonts w:ascii="Marianne" w:eastAsia="Arial Unicode MS" w:hAnsi="Marianne" w:cs="Calibri Light"/>
          <w:color w:val="00000A"/>
          <w:sz w:val="20"/>
          <w:szCs w:val="20"/>
        </w:rPr>
        <w:t xml:space="preserve"> sortent de l’</w:t>
      </w:r>
      <w:r w:rsidR="00402CC1" w:rsidRPr="007E2207">
        <w:rPr>
          <w:rFonts w:ascii="Marianne" w:eastAsia="Arial Unicode MS" w:hAnsi="Marianne" w:cs="Calibri Light"/>
          <w:color w:val="00000A"/>
          <w:sz w:val="20"/>
          <w:szCs w:val="20"/>
        </w:rPr>
        <w:t xml:space="preserve">UP3 pour aller en salle d’engraissement (UP5). Le </w:t>
      </w:r>
      <w:r w:rsidR="004E7A70" w:rsidRPr="007E2207">
        <w:rPr>
          <w:rFonts w:ascii="Marianne" w:eastAsia="Arial Unicode MS" w:hAnsi="Marianne" w:cs="Calibri Light"/>
          <w:color w:val="00000A"/>
          <w:sz w:val="20"/>
          <w:szCs w:val="20"/>
        </w:rPr>
        <w:t>02/01/</w:t>
      </w:r>
      <w:r w:rsidR="00402CC1" w:rsidRPr="007E2207">
        <w:rPr>
          <w:rFonts w:ascii="Marianne" w:eastAsia="Arial Unicode MS" w:hAnsi="Marianne" w:cs="Calibri Light"/>
          <w:color w:val="00000A"/>
          <w:sz w:val="20"/>
          <w:szCs w:val="20"/>
        </w:rPr>
        <w:t>2021, l’exploitation est déclarée foyer et tous les animaux (PAE et canards en cours d’engraissement) sont</w:t>
      </w:r>
      <w:r w:rsidR="004E7A70" w:rsidRPr="007E2207">
        <w:rPr>
          <w:rFonts w:ascii="Marianne" w:eastAsia="Arial Unicode MS" w:hAnsi="Marianne" w:cs="Calibri Light"/>
          <w:color w:val="00000A"/>
          <w:sz w:val="20"/>
          <w:szCs w:val="20"/>
        </w:rPr>
        <w:t xml:space="preserve"> abattus. Entre le 07/01/2</w:t>
      </w:r>
      <w:r w:rsidR="00402CC1" w:rsidRPr="007E2207">
        <w:rPr>
          <w:rFonts w:ascii="Marianne" w:eastAsia="Arial Unicode MS" w:hAnsi="Marianne" w:cs="Calibri Light"/>
          <w:color w:val="00000A"/>
          <w:sz w:val="20"/>
          <w:szCs w:val="20"/>
        </w:rPr>
        <w:t xml:space="preserve">021 et le </w:t>
      </w:r>
      <w:r w:rsidR="004E7A70" w:rsidRPr="007E2207">
        <w:rPr>
          <w:rFonts w:ascii="Marianne" w:eastAsia="Arial Unicode MS" w:hAnsi="Marianne" w:cs="Calibri Light"/>
          <w:color w:val="00000A"/>
          <w:sz w:val="20"/>
          <w:szCs w:val="20"/>
        </w:rPr>
        <w:t>07/05/2021, la commune est en zone de restrictions.</w:t>
      </w:r>
      <w:r w:rsidR="002658F3">
        <w:rPr>
          <w:rFonts w:ascii="Marianne" w:eastAsia="Arial Unicode MS" w:hAnsi="Marianne" w:cs="Calibri Light"/>
          <w:color w:val="00000A"/>
          <w:sz w:val="20"/>
          <w:szCs w:val="20"/>
        </w:rPr>
        <w:t xml:space="preserve"> La reprise d’activité a </w:t>
      </w:r>
      <w:r w:rsidR="00AF6EFB">
        <w:rPr>
          <w:rFonts w:ascii="Marianne" w:eastAsia="Arial Unicode MS" w:hAnsi="Marianne" w:cs="Calibri Light"/>
          <w:color w:val="00000A"/>
          <w:sz w:val="20"/>
          <w:szCs w:val="20"/>
        </w:rPr>
        <w:t xml:space="preserve">eu </w:t>
      </w:r>
      <w:r w:rsidR="002658F3">
        <w:rPr>
          <w:rFonts w:ascii="Marianne" w:eastAsia="Arial Unicode MS" w:hAnsi="Marianne" w:cs="Calibri Light"/>
          <w:color w:val="00000A"/>
          <w:sz w:val="20"/>
          <w:szCs w:val="20"/>
        </w:rPr>
        <w:t>lieu selon le calendrier suivant</w:t>
      </w:r>
      <w:r w:rsidR="00AF6EFB">
        <w:rPr>
          <w:rFonts w:ascii="Marianne" w:eastAsia="Arial Unicode MS" w:hAnsi="Marianne" w:cs="Calibri Light"/>
          <w:color w:val="00000A"/>
          <w:sz w:val="20"/>
          <w:szCs w:val="20"/>
        </w:rPr>
        <w:t xml:space="preserve"> dans chaque UP</w:t>
      </w:r>
      <w:r w:rsidR="002658F3">
        <w:rPr>
          <w:rFonts w:ascii="Marianne" w:eastAsia="Arial Unicode MS" w:hAnsi="Marianne" w:cs="Calibri Light"/>
          <w:color w:val="00000A"/>
          <w:sz w:val="20"/>
          <w:szCs w:val="20"/>
        </w:rPr>
        <w:t> :</w:t>
      </w:r>
    </w:p>
    <w:p w14:paraId="0618DA87" w14:textId="77777777" w:rsidR="00AF6EFB" w:rsidRPr="00AF6EFB" w:rsidRDefault="002658F3" w:rsidP="00AF6EFB">
      <w:pPr>
        <w:pStyle w:val="Paragraphedeliste"/>
        <w:numPr>
          <w:ilvl w:val="0"/>
          <w:numId w:val="13"/>
        </w:numPr>
        <w:spacing w:after="60"/>
        <w:jc w:val="both"/>
        <w:rPr>
          <w:rFonts w:ascii="Marianne" w:eastAsia="Arial Unicode MS" w:hAnsi="Marianne" w:cs="Calibri Light"/>
          <w:color w:val="00000A"/>
          <w:sz w:val="20"/>
          <w:szCs w:val="20"/>
        </w:rPr>
      </w:pPr>
      <w:r>
        <w:rPr>
          <w:rFonts w:ascii="Marianne" w:eastAsia="Arial Unicode MS" w:hAnsi="Marianne" w:cs="Calibri Light"/>
          <w:color w:val="00000A"/>
          <w:sz w:val="20"/>
          <w:szCs w:val="20"/>
        </w:rPr>
        <w:t>UP 1</w:t>
      </w:r>
      <w:r w:rsidR="00AF6EFB">
        <w:rPr>
          <w:rFonts w:ascii="Marianne" w:eastAsia="Arial Unicode MS" w:hAnsi="Marianne" w:cs="Calibri Light"/>
          <w:color w:val="00000A"/>
          <w:sz w:val="20"/>
          <w:szCs w:val="20"/>
        </w:rPr>
        <w:t xml:space="preserve"> : </w:t>
      </w:r>
      <w:r w:rsidR="00AF6EFB" w:rsidRPr="00AF6EFB">
        <w:rPr>
          <w:rFonts w:ascii="Marianne" w:eastAsia="Arial Unicode MS" w:hAnsi="Marianne" w:cs="Calibri Light"/>
          <w:color w:val="00000A"/>
          <w:sz w:val="20"/>
          <w:szCs w:val="20"/>
        </w:rPr>
        <w:t>15/05/21</w:t>
      </w:r>
    </w:p>
    <w:p w14:paraId="7FB347A1" w14:textId="29D08132" w:rsidR="00AF6EFB" w:rsidRPr="00AF6EFB" w:rsidRDefault="002658F3" w:rsidP="00AF6EFB">
      <w:pPr>
        <w:pStyle w:val="Paragraphedeliste"/>
        <w:numPr>
          <w:ilvl w:val="0"/>
          <w:numId w:val="13"/>
        </w:numPr>
        <w:spacing w:after="60"/>
        <w:jc w:val="both"/>
        <w:rPr>
          <w:rFonts w:ascii="Marianne" w:eastAsia="Arial Unicode MS" w:hAnsi="Marianne" w:cs="Calibri Light"/>
          <w:color w:val="00000A"/>
          <w:sz w:val="20"/>
          <w:szCs w:val="20"/>
        </w:rPr>
      </w:pPr>
      <w:r>
        <w:rPr>
          <w:rFonts w:ascii="Marianne" w:eastAsia="Arial Unicode MS" w:hAnsi="Marianne" w:cs="Calibri Light"/>
          <w:color w:val="00000A"/>
          <w:sz w:val="20"/>
          <w:szCs w:val="20"/>
        </w:rPr>
        <w:t>UP 2</w:t>
      </w:r>
      <w:r w:rsidR="00AF6EFB">
        <w:rPr>
          <w:rFonts w:ascii="Marianne" w:eastAsia="Arial Unicode MS" w:hAnsi="Marianne" w:cs="Calibri Light"/>
          <w:color w:val="00000A"/>
          <w:sz w:val="20"/>
          <w:szCs w:val="20"/>
        </w:rPr>
        <w:t> :</w:t>
      </w:r>
      <w:r w:rsidR="00AF6EFB" w:rsidRPr="00AF6EFB">
        <w:rPr>
          <w:rFonts w:ascii="Marianne" w:eastAsia="Arial Unicode MS" w:hAnsi="Marianne" w:cs="Calibri Light"/>
          <w:color w:val="00000A"/>
          <w:sz w:val="20"/>
          <w:szCs w:val="20"/>
        </w:rPr>
        <w:t>04/06/21</w:t>
      </w:r>
    </w:p>
    <w:p w14:paraId="7CD99732" w14:textId="0D7ABA58" w:rsidR="00AF6EFB" w:rsidRPr="00AF6EFB" w:rsidRDefault="002658F3" w:rsidP="00AF6EFB">
      <w:pPr>
        <w:pStyle w:val="Paragraphedeliste"/>
        <w:numPr>
          <w:ilvl w:val="0"/>
          <w:numId w:val="13"/>
        </w:numPr>
        <w:spacing w:after="60"/>
        <w:jc w:val="both"/>
        <w:rPr>
          <w:rFonts w:ascii="Marianne" w:eastAsia="Arial Unicode MS" w:hAnsi="Marianne" w:cs="Calibri Light"/>
          <w:color w:val="00000A"/>
          <w:sz w:val="20"/>
          <w:szCs w:val="20"/>
        </w:rPr>
      </w:pPr>
      <w:r>
        <w:rPr>
          <w:rFonts w:ascii="Marianne" w:eastAsia="Arial Unicode MS" w:hAnsi="Marianne" w:cs="Calibri Light"/>
          <w:color w:val="00000A"/>
          <w:sz w:val="20"/>
          <w:szCs w:val="20"/>
        </w:rPr>
        <w:t>UP 3</w:t>
      </w:r>
      <w:r w:rsidR="00AF6EFB">
        <w:rPr>
          <w:rFonts w:ascii="Marianne" w:eastAsia="Arial Unicode MS" w:hAnsi="Marianne" w:cs="Calibri Light"/>
          <w:color w:val="00000A"/>
          <w:sz w:val="20"/>
          <w:szCs w:val="20"/>
        </w:rPr>
        <w:t xml:space="preserve"> : </w:t>
      </w:r>
      <w:r w:rsidR="00AF6EFB" w:rsidRPr="00AF6EFB">
        <w:rPr>
          <w:rFonts w:ascii="Marianne" w:eastAsia="Arial Unicode MS" w:hAnsi="Marianne" w:cs="Calibri Light"/>
          <w:color w:val="00000A"/>
          <w:sz w:val="20"/>
          <w:szCs w:val="20"/>
        </w:rPr>
        <w:t>28/06/21</w:t>
      </w:r>
    </w:p>
    <w:p w14:paraId="381B954C" w14:textId="5291052C" w:rsidR="00AF6EFB" w:rsidRPr="00AF6EFB" w:rsidRDefault="002658F3" w:rsidP="00AF6EFB">
      <w:pPr>
        <w:pStyle w:val="Paragraphedeliste"/>
        <w:numPr>
          <w:ilvl w:val="0"/>
          <w:numId w:val="13"/>
        </w:numPr>
        <w:spacing w:after="60"/>
        <w:jc w:val="both"/>
        <w:rPr>
          <w:rFonts w:ascii="Marianne" w:eastAsia="Arial Unicode MS" w:hAnsi="Marianne" w:cs="Calibri Light"/>
          <w:color w:val="00000A"/>
          <w:sz w:val="20"/>
          <w:szCs w:val="20"/>
        </w:rPr>
      </w:pPr>
      <w:r>
        <w:rPr>
          <w:rFonts w:ascii="Marianne" w:eastAsia="Arial Unicode MS" w:hAnsi="Marianne" w:cs="Calibri Light"/>
          <w:color w:val="00000A"/>
          <w:sz w:val="20"/>
          <w:szCs w:val="20"/>
        </w:rPr>
        <w:t>UP 4</w:t>
      </w:r>
      <w:r w:rsidR="00AF6EFB">
        <w:rPr>
          <w:rFonts w:ascii="Marianne" w:eastAsia="Arial Unicode MS" w:hAnsi="Marianne" w:cs="Calibri Light"/>
          <w:color w:val="00000A"/>
          <w:sz w:val="20"/>
          <w:szCs w:val="20"/>
        </w:rPr>
        <w:t xml:space="preserve"> : </w:t>
      </w:r>
      <w:r w:rsidR="00AF6EFB" w:rsidRPr="00AF6EFB">
        <w:rPr>
          <w:rFonts w:ascii="Marianne" w:eastAsia="Arial Unicode MS" w:hAnsi="Marianne" w:cs="Calibri Light"/>
          <w:color w:val="00000A"/>
          <w:sz w:val="20"/>
          <w:szCs w:val="20"/>
        </w:rPr>
        <w:t>13/07/21</w:t>
      </w:r>
    </w:p>
    <w:p w14:paraId="793085B7" w14:textId="68913FC7" w:rsidR="00AF6EFB" w:rsidRDefault="002658F3" w:rsidP="00AF6EFB">
      <w:pPr>
        <w:pStyle w:val="Paragraphedeliste"/>
        <w:numPr>
          <w:ilvl w:val="0"/>
          <w:numId w:val="13"/>
        </w:numPr>
        <w:spacing w:after="60"/>
        <w:jc w:val="both"/>
        <w:rPr>
          <w:rFonts w:ascii="Marianne" w:eastAsia="Arial Unicode MS" w:hAnsi="Marianne" w:cs="Calibri Light"/>
          <w:color w:val="00000A"/>
          <w:sz w:val="20"/>
          <w:szCs w:val="20"/>
        </w:rPr>
      </w:pPr>
      <w:r>
        <w:rPr>
          <w:rFonts w:ascii="Marianne" w:eastAsia="Arial Unicode MS" w:hAnsi="Marianne" w:cs="Calibri Light"/>
          <w:color w:val="00000A"/>
          <w:sz w:val="20"/>
          <w:szCs w:val="20"/>
        </w:rPr>
        <w:t>UP 5</w:t>
      </w:r>
      <w:r w:rsidR="00AF6EFB">
        <w:rPr>
          <w:rFonts w:ascii="Marianne" w:eastAsia="Arial Unicode MS" w:hAnsi="Marianne" w:cs="Calibri Light"/>
          <w:color w:val="00000A"/>
          <w:sz w:val="20"/>
          <w:szCs w:val="20"/>
        </w:rPr>
        <w:t xml:space="preserve"> : </w:t>
      </w:r>
      <w:r w:rsidR="00AF6EFB" w:rsidRPr="00AF6EFB">
        <w:rPr>
          <w:rFonts w:ascii="Marianne" w:eastAsia="Arial Unicode MS" w:hAnsi="Marianne" w:cs="Calibri Light"/>
          <w:color w:val="00000A"/>
          <w:sz w:val="20"/>
          <w:szCs w:val="20"/>
        </w:rPr>
        <w:t>03/08/21</w:t>
      </w:r>
    </w:p>
    <w:p w14:paraId="2748A3D0" w14:textId="77777777" w:rsidR="00AF6EFB" w:rsidRPr="00AF6EFB" w:rsidRDefault="00AF6EFB" w:rsidP="00AF6EFB">
      <w:pPr>
        <w:spacing w:after="60"/>
        <w:jc w:val="both"/>
        <w:rPr>
          <w:rFonts w:ascii="Marianne" w:eastAsia="Arial Unicode MS" w:hAnsi="Marianne" w:cs="Calibri Light"/>
          <w:color w:val="00000A"/>
          <w:sz w:val="20"/>
          <w:szCs w:val="20"/>
        </w:rPr>
      </w:pPr>
    </w:p>
    <w:p w14:paraId="56B55241" w14:textId="0EE70A1E" w:rsidR="00A46B35" w:rsidRDefault="00A46B35" w:rsidP="00060DED">
      <w:pPr>
        <w:pStyle w:val="Paragraphedeliste"/>
        <w:numPr>
          <w:ilvl w:val="0"/>
          <w:numId w:val="2"/>
        </w:numPr>
        <w:rPr>
          <w:rFonts w:ascii="Marianne" w:eastAsia="Arial Unicode MS" w:hAnsi="Marianne" w:cs="Times New Roman"/>
          <w:b/>
          <w:color w:val="2F5496" w:themeColor="accent5" w:themeShade="BF"/>
          <w:sz w:val="20"/>
        </w:rPr>
      </w:pPr>
      <w:r w:rsidRPr="00A46B35">
        <w:rPr>
          <w:rFonts w:ascii="Marianne" w:eastAsia="Arial Unicode MS" w:hAnsi="Marianne" w:cs="Times New Roman"/>
          <w:b/>
          <w:color w:val="2F5496" w:themeColor="accent5" w:themeShade="BF"/>
          <w:sz w:val="20"/>
        </w:rPr>
        <w:t>Par activité</w:t>
      </w:r>
      <w:r w:rsidRPr="00A46B35">
        <w:rPr>
          <w:rFonts w:ascii="Calibri" w:eastAsia="Arial Unicode MS" w:hAnsi="Calibri" w:cs="Calibri"/>
          <w:b/>
          <w:color w:val="2F5496" w:themeColor="accent5" w:themeShade="BF"/>
          <w:sz w:val="20"/>
        </w:rPr>
        <w:t> </w:t>
      </w:r>
      <w:r w:rsidRPr="00A46B35">
        <w:rPr>
          <w:rFonts w:ascii="Marianne" w:eastAsia="Arial Unicode MS" w:hAnsi="Marianne" w:cs="Times New Roman"/>
          <w:b/>
          <w:color w:val="2F5496" w:themeColor="accent5" w:themeShade="BF"/>
          <w:sz w:val="20"/>
        </w:rPr>
        <w:t>: calcul</w:t>
      </w:r>
      <w:r w:rsidR="00060DED">
        <w:rPr>
          <w:rFonts w:ascii="Marianne" w:eastAsia="Arial Unicode MS" w:hAnsi="Marianne" w:cs="Times New Roman"/>
          <w:b/>
          <w:color w:val="2F5496" w:themeColor="accent5" w:themeShade="BF"/>
          <w:sz w:val="20"/>
        </w:rPr>
        <w:t>er la</w:t>
      </w:r>
      <w:r w:rsidRPr="00A46B35">
        <w:rPr>
          <w:rFonts w:ascii="Marianne" w:eastAsia="Arial Unicode MS" w:hAnsi="Marianne" w:cs="Times New Roman"/>
          <w:b/>
          <w:color w:val="2F5496" w:themeColor="accent5" w:themeShade="BF"/>
          <w:sz w:val="20"/>
        </w:rPr>
        <w:t xml:space="preserve"> </w:t>
      </w:r>
      <w:r w:rsidR="00495135">
        <w:rPr>
          <w:rFonts w:ascii="Marianne" w:eastAsia="Arial Unicode MS" w:hAnsi="Marianne" w:cs="Times New Roman"/>
          <w:b/>
          <w:color w:val="2F5496" w:themeColor="accent5" w:themeShade="BF"/>
          <w:sz w:val="20"/>
        </w:rPr>
        <w:t>MB</w:t>
      </w:r>
      <w:r w:rsidR="00060DED" w:rsidRPr="00060DED">
        <w:rPr>
          <w:rFonts w:ascii="Marianne" w:eastAsia="Arial Unicode MS" w:hAnsi="Marianne" w:cs="Times New Roman"/>
          <w:b/>
          <w:color w:val="2F5496" w:themeColor="accent5" w:themeShade="BF"/>
          <w:sz w:val="20"/>
          <w:vertAlign w:val="subscript"/>
        </w:rPr>
        <w:t>réf</w:t>
      </w:r>
      <w:r w:rsidR="00495135">
        <w:rPr>
          <w:rFonts w:ascii="Marianne" w:eastAsia="Arial Unicode MS" w:hAnsi="Marianne" w:cs="Times New Roman"/>
          <w:b/>
          <w:color w:val="2F5496" w:themeColor="accent5" w:themeShade="BF"/>
          <w:sz w:val="20"/>
          <w:vertAlign w:val="subscript"/>
        </w:rPr>
        <w:t xml:space="preserve"> </w:t>
      </w:r>
      <w:r w:rsidRPr="00060DED">
        <w:rPr>
          <w:rFonts w:ascii="Marianne" w:eastAsia="Arial Unicode MS" w:hAnsi="Marianne" w:cs="Times New Roman"/>
          <w:b/>
          <w:color w:val="2F5496" w:themeColor="accent5" w:themeShade="BF"/>
          <w:sz w:val="20"/>
          <w:vertAlign w:val="subscript"/>
        </w:rPr>
        <w:t xml:space="preserve"> </w:t>
      </w:r>
      <w:r>
        <w:rPr>
          <w:rFonts w:ascii="Marianne" w:eastAsia="Arial Unicode MS" w:hAnsi="Marianne" w:cs="Times New Roman"/>
          <w:b/>
          <w:color w:val="2F5496" w:themeColor="accent5" w:themeShade="BF"/>
          <w:sz w:val="20"/>
        </w:rPr>
        <w:t xml:space="preserve">puis </w:t>
      </w:r>
      <w:r w:rsidR="00060DED">
        <w:rPr>
          <w:rFonts w:ascii="Marianne" w:eastAsia="Arial Unicode MS" w:hAnsi="Marianne" w:cs="Times New Roman"/>
          <w:b/>
          <w:color w:val="2F5496" w:themeColor="accent5" w:themeShade="BF"/>
          <w:sz w:val="20"/>
        </w:rPr>
        <w:t>la</w:t>
      </w:r>
      <w:r>
        <w:rPr>
          <w:rFonts w:ascii="Marianne" w:eastAsia="Arial Unicode MS" w:hAnsi="Marianne" w:cs="Times New Roman"/>
          <w:b/>
          <w:color w:val="2F5496" w:themeColor="accent5" w:themeShade="BF"/>
          <w:sz w:val="20"/>
        </w:rPr>
        <w:t xml:space="preserve"> MB</w:t>
      </w:r>
      <w:r w:rsidR="00060DED" w:rsidRPr="00060DED">
        <w:rPr>
          <w:rFonts w:ascii="Marianne" w:eastAsia="Arial Unicode MS" w:hAnsi="Marianne" w:cs="Times New Roman"/>
          <w:b/>
          <w:color w:val="2F5496" w:themeColor="accent5" w:themeShade="BF"/>
          <w:sz w:val="20"/>
          <w:vertAlign w:val="subscript"/>
        </w:rPr>
        <w:t>réf</w:t>
      </w:r>
      <w:r>
        <w:rPr>
          <w:rFonts w:ascii="Marianne" w:eastAsia="Arial Unicode MS" w:hAnsi="Marianne" w:cs="Times New Roman"/>
          <w:b/>
          <w:color w:val="2F5496" w:themeColor="accent5" w:themeShade="BF"/>
          <w:sz w:val="20"/>
        </w:rPr>
        <w:t xml:space="preserve"> journalière</w:t>
      </w:r>
      <w:r w:rsidRPr="00A46B35">
        <w:rPr>
          <w:rFonts w:ascii="Marianne" w:eastAsia="Arial Unicode MS" w:hAnsi="Marianne" w:cs="Times New Roman"/>
          <w:b/>
          <w:color w:val="2F5496" w:themeColor="accent5" w:themeShade="BF"/>
          <w:sz w:val="20"/>
        </w:rPr>
        <w:t xml:space="preserve"> </w:t>
      </w:r>
      <w:r w:rsidR="00060DED">
        <w:rPr>
          <w:rFonts w:ascii="Marianne" w:eastAsia="Arial Unicode MS" w:hAnsi="Marianne" w:cs="Times New Roman"/>
          <w:b/>
          <w:color w:val="2F5496" w:themeColor="accent5" w:themeShade="BF"/>
          <w:sz w:val="20"/>
        </w:rPr>
        <w:t>sur la période de référence</w:t>
      </w:r>
    </w:p>
    <w:p w14:paraId="05215DDC" w14:textId="77777777" w:rsidR="00060DED" w:rsidRDefault="00060DED" w:rsidP="00060DED">
      <w:pPr>
        <w:pStyle w:val="Paragraphedeliste"/>
        <w:rPr>
          <w:rFonts w:ascii="Marianne" w:eastAsia="Arial Unicode MS" w:hAnsi="Marianne" w:cs="Times New Roman"/>
          <w:b/>
          <w:color w:val="2F5496" w:themeColor="accent5" w:themeShade="BF"/>
          <w:sz w:val="20"/>
        </w:rPr>
      </w:pPr>
    </w:p>
    <w:p w14:paraId="4E54DA33" w14:textId="67FE7117" w:rsidR="00A46B35" w:rsidRPr="007D6CB3" w:rsidRDefault="00A46B35" w:rsidP="007E2207">
      <w:pPr>
        <w:pStyle w:val="Paragraphedeliste"/>
        <w:numPr>
          <w:ilvl w:val="0"/>
          <w:numId w:val="1"/>
        </w:numPr>
        <w:spacing w:after="60"/>
        <w:ind w:left="284"/>
        <w:jc w:val="both"/>
        <w:rPr>
          <w:rFonts w:ascii="Marianne" w:eastAsia="Arial Unicode MS" w:hAnsi="Marianne" w:cs="Helvetica Neue"/>
          <w:color w:val="00000A"/>
          <w:sz w:val="20"/>
          <w:szCs w:val="20"/>
        </w:rPr>
      </w:pPr>
      <w:r w:rsidRPr="007D6CB3">
        <w:rPr>
          <w:rFonts w:ascii="Marianne" w:eastAsia="Arial Unicode MS" w:hAnsi="Marianne" w:cs="Calibri Light"/>
          <w:color w:val="00000A"/>
          <w:sz w:val="20"/>
          <w:szCs w:val="20"/>
        </w:rPr>
        <w:t xml:space="preserve">Calcul d’une MB </w:t>
      </w:r>
      <w:r w:rsidR="00495135">
        <w:rPr>
          <w:rFonts w:ascii="Marianne" w:eastAsia="Arial Unicode MS" w:hAnsi="Marianne" w:cs="Calibri Light"/>
          <w:color w:val="00000A"/>
          <w:sz w:val="20"/>
          <w:szCs w:val="20"/>
        </w:rPr>
        <w:t xml:space="preserve">réf </w:t>
      </w:r>
      <w:r w:rsidRPr="007D6CB3">
        <w:rPr>
          <w:rFonts w:ascii="Marianne" w:eastAsia="Arial Unicode MS" w:hAnsi="Marianne" w:cs="Calibri Light"/>
          <w:color w:val="00000A"/>
          <w:sz w:val="20"/>
          <w:szCs w:val="20"/>
        </w:rPr>
        <w:t>sur la période de référence</w:t>
      </w:r>
      <w:r w:rsidR="00495135">
        <w:rPr>
          <w:rFonts w:ascii="Marianne" w:eastAsia="Arial Unicode MS" w:hAnsi="Marianne" w:cs="Calibri Light"/>
          <w:color w:val="00000A"/>
          <w:sz w:val="20"/>
          <w:szCs w:val="20"/>
        </w:rPr>
        <w:t xml:space="preserve"> pour activité </w:t>
      </w:r>
      <w:r w:rsidR="004359DA">
        <w:rPr>
          <w:rFonts w:ascii="Marianne" w:eastAsia="Arial Unicode MS" w:hAnsi="Marianne" w:cs="Calibri Light"/>
          <w:color w:val="00000A"/>
          <w:sz w:val="20"/>
          <w:szCs w:val="20"/>
        </w:rPr>
        <w:t>«</w:t>
      </w:r>
      <w:r w:rsidR="004359DA">
        <w:rPr>
          <w:rFonts w:ascii="Calibri" w:eastAsia="Arial Unicode MS" w:hAnsi="Calibri" w:cs="Calibri"/>
          <w:color w:val="00000A"/>
          <w:sz w:val="20"/>
          <w:szCs w:val="20"/>
        </w:rPr>
        <w:t> </w:t>
      </w:r>
      <w:r w:rsidR="00C758FE">
        <w:rPr>
          <w:rFonts w:ascii="Marianne" w:eastAsia="Arial Unicode MS" w:hAnsi="Marianne" w:cs="Calibri Light"/>
          <w:color w:val="00000A"/>
          <w:sz w:val="20"/>
          <w:szCs w:val="20"/>
        </w:rPr>
        <w:t>PAE</w:t>
      </w:r>
      <w:r w:rsidR="004359DA">
        <w:rPr>
          <w:rFonts w:ascii="Calibri" w:eastAsia="Arial Unicode MS" w:hAnsi="Calibri" w:cs="Calibri"/>
          <w:color w:val="00000A"/>
          <w:sz w:val="20"/>
          <w:szCs w:val="20"/>
        </w:rPr>
        <w:t> </w:t>
      </w:r>
      <w:r w:rsidR="004359DA">
        <w:rPr>
          <w:rFonts w:ascii="Marianne" w:eastAsia="Arial Unicode MS" w:hAnsi="Marianne" w:cs="Marianne"/>
          <w:color w:val="00000A"/>
          <w:sz w:val="20"/>
          <w:szCs w:val="20"/>
        </w:rPr>
        <w:t>»</w:t>
      </w:r>
      <w:r w:rsidR="00495135">
        <w:rPr>
          <w:rFonts w:ascii="Marianne" w:eastAsia="Arial Unicode MS" w:hAnsi="Marianne" w:cs="Calibri Light"/>
          <w:color w:val="00000A"/>
          <w:sz w:val="20"/>
          <w:szCs w:val="20"/>
        </w:rPr>
        <w:t xml:space="preserve"> et </w:t>
      </w:r>
      <w:r w:rsidR="004359DA">
        <w:rPr>
          <w:rFonts w:ascii="Marianne" w:eastAsia="Arial Unicode MS" w:hAnsi="Marianne" w:cs="Calibri Light"/>
          <w:color w:val="00000A"/>
          <w:sz w:val="20"/>
          <w:szCs w:val="20"/>
        </w:rPr>
        <w:t>«</w:t>
      </w:r>
      <w:r w:rsidR="004359DA">
        <w:rPr>
          <w:rFonts w:ascii="Calibri" w:eastAsia="Arial Unicode MS" w:hAnsi="Calibri" w:cs="Calibri"/>
          <w:color w:val="00000A"/>
          <w:sz w:val="20"/>
          <w:szCs w:val="20"/>
        </w:rPr>
        <w:t> </w:t>
      </w:r>
      <w:r w:rsidR="007E2207">
        <w:rPr>
          <w:rFonts w:ascii="Marianne" w:eastAsia="Arial Unicode MS" w:hAnsi="Marianne" w:cs="Calibri Light"/>
          <w:color w:val="00000A"/>
          <w:sz w:val="20"/>
          <w:szCs w:val="20"/>
        </w:rPr>
        <w:t>engraissé</w:t>
      </w:r>
      <w:r w:rsidR="007E2207" w:rsidRPr="007E2207">
        <w:t xml:space="preserve"> </w:t>
      </w:r>
      <w:r w:rsidR="007E2207" w:rsidRPr="007E2207">
        <w:rPr>
          <w:rFonts w:ascii="Marianne" w:eastAsia="Arial Unicode MS" w:hAnsi="Marianne" w:cs="Calibri Light"/>
          <w:color w:val="00000A"/>
          <w:sz w:val="20"/>
          <w:szCs w:val="20"/>
        </w:rPr>
        <w:t>et étapes suivantes</w:t>
      </w:r>
      <w:r w:rsidR="007E2207">
        <w:rPr>
          <w:rFonts w:ascii="Marianne" w:eastAsia="Arial Unicode MS" w:hAnsi="Marianne" w:cs="Calibri Light"/>
          <w:color w:val="00000A"/>
          <w:sz w:val="20"/>
          <w:szCs w:val="20"/>
        </w:rPr>
        <w:t xml:space="preserve"> </w:t>
      </w:r>
      <w:r w:rsidR="007E2207">
        <w:rPr>
          <w:rFonts w:ascii="Calibri" w:eastAsia="Arial Unicode MS" w:hAnsi="Calibri" w:cs="Calibri"/>
          <w:color w:val="00000A"/>
          <w:sz w:val="20"/>
          <w:szCs w:val="20"/>
        </w:rPr>
        <w:t>»</w:t>
      </w:r>
    </w:p>
    <w:p w14:paraId="2843B936" w14:textId="15C88BCE" w:rsidR="00A46B35" w:rsidRPr="000A1F68" w:rsidRDefault="00A46B35" w:rsidP="00A46B35">
      <w:pPr>
        <w:pStyle w:val="Paragraphedeliste"/>
        <w:numPr>
          <w:ilvl w:val="0"/>
          <w:numId w:val="1"/>
        </w:numPr>
        <w:spacing w:after="60"/>
        <w:ind w:left="284"/>
        <w:jc w:val="both"/>
        <w:rPr>
          <w:rFonts w:ascii="Marianne" w:eastAsia="Arial Unicode MS" w:hAnsi="Marianne" w:cs="Helvetica Neue"/>
          <w:color w:val="00000A"/>
          <w:sz w:val="20"/>
          <w:szCs w:val="20"/>
        </w:rPr>
      </w:pPr>
      <w:r w:rsidRPr="007D6CB3">
        <w:rPr>
          <w:rFonts w:ascii="Marianne" w:eastAsia="Arial Unicode MS" w:hAnsi="Marianne" w:cs="Calibri Light"/>
          <w:color w:val="00000A"/>
          <w:sz w:val="20"/>
          <w:szCs w:val="20"/>
        </w:rPr>
        <w:t>Calcul d’une MB journalière</w:t>
      </w:r>
      <w:r w:rsidR="00060DED" w:rsidRPr="007D6CB3">
        <w:rPr>
          <w:rFonts w:ascii="Calibri" w:eastAsia="Arial Unicode MS" w:hAnsi="Calibri" w:cs="Calibri"/>
          <w:color w:val="00000A"/>
          <w:sz w:val="20"/>
          <w:szCs w:val="20"/>
        </w:rPr>
        <w:t> </w:t>
      </w:r>
      <w:r w:rsidR="00060DED" w:rsidRPr="007D6CB3">
        <w:rPr>
          <w:rFonts w:ascii="Marianne" w:eastAsia="Arial Unicode MS" w:hAnsi="Marianne" w:cs="Calibri"/>
          <w:color w:val="00000A"/>
          <w:sz w:val="20"/>
          <w:szCs w:val="20"/>
        </w:rPr>
        <w:t>: MB</w:t>
      </w:r>
      <w:r w:rsidR="00060DED" w:rsidRPr="007D6CB3">
        <w:rPr>
          <w:rFonts w:ascii="Marianne" w:eastAsia="Arial Unicode MS" w:hAnsi="Marianne" w:cs="Calibri"/>
          <w:color w:val="00000A"/>
          <w:sz w:val="20"/>
          <w:szCs w:val="20"/>
          <w:vertAlign w:val="subscript"/>
        </w:rPr>
        <w:t>journalière réf(activité)</w:t>
      </w:r>
      <w:r w:rsidR="00060DED" w:rsidRPr="007D6CB3">
        <w:rPr>
          <w:rFonts w:ascii="Marianne" w:eastAsia="Arial Unicode MS" w:hAnsi="Marianne" w:cs="Calibri"/>
          <w:color w:val="00000A"/>
          <w:sz w:val="20"/>
          <w:szCs w:val="20"/>
        </w:rPr>
        <w:t xml:space="preserve"> =  MB</w:t>
      </w:r>
      <w:r w:rsidR="00060DED" w:rsidRPr="007D6CB3">
        <w:rPr>
          <w:rFonts w:ascii="Marianne" w:eastAsia="Arial Unicode MS" w:hAnsi="Marianne" w:cs="Calibri"/>
          <w:color w:val="00000A"/>
          <w:sz w:val="20"/>
          <w:szCs w:val="20"/>
          <w:vertAlign w:val="subscript"/>
        </w:rPr>
        <w:t>réf(activité)</w:t>
      </w:r>
      <w:r w:rsidR="00060DED" w:rsidRPr="007D6CB3">
        <w:rPr>
          <w:rFonts w:ascii="Marianne" w:eastAsia="Arial Unicode MS" w:hAnsi="Marianne" w:cs="Calibri"/>
          <w:color w:val="00000A"/>
          <w:sz w:val="20"/>
          <w:szCs w:val="20"/>
        </w:rPr>
        <w:t xml:space="preserve"> / 365</w:t>
      </w:r>
    </w:p>
    <w:p w14:paraId="49A82C6F" w14:textId="2E6E6F77" w:rsidR="000A1F68" w:rsidRPr="000A1F68" w:rsidRDefault="000A1F68" w:rsidP="000A1F68">
      <w:pPr>
        <w:numPr>
          <w:ilvl w:val="1"/>
          <w:numId w:val="5"/>
        </w:numPr>
        <w:tabs>
          <w:tab w:val="clear" w:pos="1440"/>
        </w:tabs>
        <w:ind w:left="567"/>
        <w:rPr>
          <w:rFonts w:ascii="Marianne" w:eastAsia="Arial Unicode MS" w:hAnsi="Marianne" w:cs="Helvetica Neue"/>
          <w:color w:val="00000A"/>
          <w:sz w:val="20"/>
          <w:szCs w:val="20"/>
        </w:rPr>
      </w:pPr>
      <w:r w:rsidRPr="000A1F68">
        <w:rPr>
          <w:rFonts w:ascii="Marianne" w:eastAsia="Arial Unicode MS" w:hAnsi="Marianne" w:cs="Calibri Light"/>
          <w:b/>
          <w:color w:val="70AD47" w:themeColor="accent6"/>
          <w:sz w:val="20"/>
          <w:szCs w:val="20"/>
        </w:rPr>
        <w:t>MBjournalière réf(</w:t>
      </w:r>
      <w:r>
        <w:rPr>
          <w:rFonts w:ascii="Marianne" w:eastAsia="Arial Unicode MS" w:hAnsi="Marianne" w:cs="Calibri Light"/>
          <w:b/>
          <w:color w:val="70AD47" w:themeColor="accent6"/>
          <w:sz w:val="20"/>
          <w:szCs w:val="20"/>
        </w:rPr>
        <w:t>PAE</w:t>
      </w:r>
      <w:r w:rsidRPr="000A1F68">
        <w:rPr>
          <w:rFonts w:ascii="Marianne" w:eastAsia="Arial Unicode MS" w:hAnsi="Marianne" w:cs="Calibri Light"/>
          <w:b/>
          <w:color w:val="70AD47" w:themeColor="accent6"/>
          <w:sz w:val="20"/>
          <w:szCs w:val="20"/>
        </w:rPr>
        <w:t>)</w:t>
      </w:r>
      <w:r>
        <w:rPr>
          <w:rFonts w:ascii="Marianne" w:eastAsia="Arial Unicode MS" w:hAnsi="Marianne" w:cs="Calibri Light"/>
          <w:b/>
          <w:color w:val="70AD47" w:themeColor="accent6"/>
          <w:sz w:val="20"/>
          <w:szCs w:val="20"/>
        </w:rPr>
        <w:t xml:space="preserve"> = 28 000 / 365 = 76,71 €</w:t>
      </w:r>
    </w:p>
    <w:p w14:paraId="4E4D9B70" w14:textId="53527B5C" w:rsidR="000A1F68" w:rsidRPr="000A1F68" w:rsidRDefault="000A1F68" w:rsidP="000A1F68">
      <w:pPr>
        <w:numPr>
          <w:ilvl w:val="1"/>
          <w:numId w:val="5"/>
        </w:numPr>
        <w:tabs>
          <w:tab w:val="clear" w:pos="1440"/>
        </w:tabs>
        <w:ind w:left="567"/>
        <w:rPr>
          <w:rFonts w:ascii="Marianne" w:eastAsia="Arial Unicode MS" w:hAnsi="Marianne" w:cs="Helvetica Neue"/>
          <w:color w:val="00000A"/>
          <w:sz w:val="20"/>
          <w:szCs w:val="20"/>
        </w:rPr>
      </w:pPr>
      <w:r w:rsidRPr="000A1F68">
        <w:rPr>
          <w:rFonts w:ascii="Marianne" w:eastAsia="Arial Unicode MS" w:hAnsi="Marianne" w:cs="Calibri Light"/>
          <w:b/>
          <w:color w:val="70AD47" w:themeColor="accent6"/>
          <w:sz w:val="20"/>
          <w:szCs w:val="20"/>
        </w:rPr>
        <w:t>MBjournalière réf(</w:t>
      </w:r>
      <w:r>
        <w:rPr>
          <w:rFonts w:ascii="Marianne" w:eastAsia="Arial Unicode MS" w:hAnsi="Marianne" w:cs="Calibri Light"/>
          <w:b/>
          <w:color w:val="70AD47" w:themeColor="accent6"/>
          <w:sz w:val="20"/>
          <w:szCs w:val="20"/>
        </w:rPr>
        <w:t>engraissé et étapes suivantes</w:t>
      </w:r>
      <w:r w:rsidRPr="000A1F68">
        <w:rPr>
          <w:rFonts w:ascii="Marianne" w:eastAsia="Arial Unicode MS" w:hAnsi="Marianne" w:cs="Calibri Light"/>
          <w:b/>
          <w:color w:val="70AD47" w:themeColor="accent6"/>
          <w:sz w:val="20"/>
          <w:szCs w:val="20"/>
        </w:rPr>
        <w:t>)</w:t>
      </w:r>
      <w:r>
        <w:rPr>
          <w:rFonts w:ascii="Marianne" w:eastAsia="Arial Unicode MS" w:hAnsi="Marianne" w:cs="Calibri Light"/>
          <w:b/>
          <w:color w:val="70AD47" w:themeColor="accent6"/>
          <w:sz w:val="20"/>
          <w:szCs w:val="20"/>
        </w:rPr>
        <w:t xml:space="preserve"> = 83 000 / 365 = 227,40 €</w:t>
      </w:r>
    </w:p>
    <w:p w14:paraId="4925088F" w14:textId="77777777" w:rsidR="00A46B35" w:rsidRPr="007D6CB3" w:rsidRDefault="00A46B35" w:rsidP="00A46B35">
      <w:pPr>
        <w:pStyle w:val="Paragraphedeliste"/>
        <w:spacing w:after="60"/>
        <w:jc w:val="both"/>
        <w:rPr>
          <w:rFonts w:ascii="Marianne" w:eastAsia="Arial Unicode MS" w:hAnsi="Marianne" w:cs="Helvetica Neue"/>
          <w:color w:val="00000A"/>
          <w:sz w:val="10"/>
          <w:szCs w:val="10"/>
        </w:rPr>
      </w:pPr>
    </w:p>
    <w:tbl>
      <w:tblPr>
        <w:tblStyle w:val="TableauListe3-Accentuation5"/>
        <w:tblW w:w="6941" w:type="dxa"/>
        <w:jc w:val="center"/>
        <w:tblLook w:val="04A0" w:firstRow="1" w:lastRow="0" w:firstColumn="1" w:lastColumn="0" w:noHBand="0" w:noVBand="1"/>
      </w:tblPr>
      <w:tblGrid>
        <w:gridCol w:w="2689"/>
        <w:gridCol w:w="1661"/>
        <w:gridCol w:w="1072"/>
        <w:gridCol w:w="1519"/>
      </w:tblGrid>
      <w:tr w:rsidR="004359DA" w:rsidRPr="001A56D0" w14:paraId="1F973252" w14:textId="77777777" w:rsidTr="003E28E2">
        <w:trPr>
          <w:cnfStyle w:val="100000000000" w:firstRow="1" w:lastRow="0" w:firstColumn="0" w:lastColumn="0" w:oddVBand="0" w:evenVBand="0" w:oddHBand="0" w:evenHBand="0" w:firstRowFirstColumn="0" w:firstRowLastColumn="0" w:lastRowFirstColumn="0" w:lastRowLastColumn="0"/>
          <w:trHeight w:val="340"/>
          <w:jc w:val="center"/>
        </w:trPr>
        <w:tc>
          <w:tcPr>
            <w:cnfStyle w:val="001000000100" w:firstRow="0" w:lastRow="0" w:firstColumn="1" w:lastColumn="0" w:oddVBand="0" w:evenVBand="0" w:oddHBand="0" w:evenHBand="0" w:firstRowFirstColumn="1" w:firstRowLastColumn="0" w:lastRowFirstColumn="0" w:lastRowLastColumn="0"/>
            <w:tcW w:w="2689" w:type="dxa"/>
            <w:vAlign w:val="center"/>
            <w:hideMark/>
          </w:tcPr>
          <w:p w14:paraId="2CC63BC7" w14:textId="77777777" w:rsidR="004359DA" w:rsidRPr="00060DED" w:rsidRDefault="004359DA" w:rsidP="003E28E2">
            <w:pPr>
              <w:spacing w:line="259" w:lineRule="auto"/>
              <w:jc w:val="center"/>
              <w:rPr>
                <w:rFonts w:ascii="Marianne" w:hAnsi="Marianne" w:cs="Times New Roman"/>
                <w:sz w:val="20"/>
              </w:rPr>
            </w:pPr>
            <w:r w:rsidRPr="00060DED">
              <w:rPr>
                <w:rFonts w:ascii="Marianne" w:hAnsi="Marianne" w:cs="Times New Roman"/>
                <w:b w:val="0"/>
                <w:bCs w:val="0"/>
                <w:sz w:val="20"/>
              </w:rPr>
              <w:t>A</w:t>
            </w:r>
            <w:r w:rsidRPr="00060DED">
              <w:rPr>
                <w:rFonts w:ascii="Marianne" w:hAnsi="Marianne" w:cs="Times New Roman"/>
                <w:sz w:val="20"/>
              </w:rPr>
              <w:t>ctivité</w:t>
            </w:r>
          </w:p>
        </w:tc>
        <w:tc>
          <w:tcPr>
            <w:tcW w:w="1661" w:type="dxa"/>
            <w:vAlign w:val="center"/>
          </w:tcPr>
          <w:p w14:paraId="05A60957" w14:textId="070775B7" w:rsidR="004359DA" w:rsidRPr="00060DED" w:rsidRDefault="004359DA" w:rsidP="003E28E2">
            <w:pPr>
              <w:jc w:val="center"/>
              <w:cnfStyle w:val="100000000000" w:firstRow="1" w:lastRow="0" w:firstColumn="0" w:lastColumn="0" w:oddVBand="0" w:evenVBand="0" w:oddHBand="0" w:evenHBand="0" w:firstRowFirstColumn="0" w:firstRowLastColumn="0" w:lastRowFirstColumn="0" w:lastRowLastColumn="0"/>
              <w:rPr>
                <w:rFonts w:ascii="Marianne" w:hAnsi="Marianne" w:cs="Times New Roman"/>
                <w:sz w:val="20"/>
              </w:rPr>
            </w:pPr>
            <w:r>
              <w:rPr>
                <w:rFonts w:ascii="Marianne" w:hAnsi="Marianne" w:cs="Times New Roman"/>
                <w:sz w:val="20"/>
              </w:rPr>
              <w:t>Nb animaux réf</w:t>
            </w:r>
          </w:p>
        </w:tc>
        <w:tc>
          <w:tcPr>
            <w:tcW w:w="1072" w:type="dxa"/>
            <w:vAlign w:val="center"/>
            <w:hideMark/>
          </w:tcPr>
          <w:p w14:paraId="61245C1E" w14:textId="77777777" w:rsidR="004359DA" w:rsidRPr="00060DED" w:rsidRDefault="004359DA" w:rsidP="003E28E2">
            <w:pPr>
              <w:jc w:val="center"/>
              <w:cnfStyle w:val="100000000000" w:firstRow="1" w:lastRow="0" w:firstColumn="0" w:lastColumn="0" w:oddVBand="0" w:evenVBand="0" w:oddHBand="0" w:evenHBand="0" w:firstRowFirstColumn="0" w:firstRowLastColumn="0" w:lastRowFirstColumn="0" w:lastRowLastColumn="0"/>
              <w:rPr>
                <w:rFonts w:ascii="Marianne" w:hAnsi="Marianne" w:cs="Times New Roman"/>
                <w:sz w:val="20"/>
              </w:rPr>
            </w:pPr>
            <w:r w:rsidRPr="00060DED">
              <w:rPr>
                <w:rFonts w:ascii="Marianne" w:hAnsi="Marianne" w:cs="Times New Roman"/>
                <w:sz w:val="20"/>
              </w:rPr>
              <w:t>MBréf</w:t>
            </w:r>
          </w:p>
          <w:p w14:paraId="4AEECB8E" w14:textId="77777777" w:rsidR="004359DA" w:rsidRPr="00060DED" w:rsidRDefault="004359DA" w:rsidP="003E28E2">
            <w:pPr>
              <w:jc w:val="center"/>
              <w:cnfStyle w:val="100000000000" w:firstRow="1" w:lastRow="0" w:firstColumn="0" w:lastColumn="0" w:oddVBand="0" w:evenVBand="0" w:oddHBand="0" w:evenHBand="0" w:firstRowFirstColumn="0" w:firstRowLastColumn="0" w:lastRowFirstColumn="0" w:lastRowLastColumn="0"/>
              <w:rPr>
                <w:rFonts w:ascii="Marianne" w:hAnsi="Marianne" w:cs="Times New Roman"/>
                <w:sz w:val="20"/>
              </w:rPr>
            </w:pPr>
            <w:r w:rsidRPr="00060DED">
              <w:rPr>
                <w:rFonts w:ascii="Marianne" w:hAnsi="Marianne" w:cs="Times New Roman"/>
                <w:sz w:val="20"/>
              </w:rPr>
              <w:t>(activité)</w:t>
            </w:r>
          </w:p>
        </w:tc>
        <w:tc>
          <w:tcPr>
            <w:tcW w:w="1519" w:type="dxa"/>
            <w:vAlign w:val="center"/>
          </w:tcPr>
          <w:p w14:paraId="4603EC90" w14:textId="77777777" w:rsidR="004359DA" w:rsidRPr="00060DED" w:rsidRDefault="004359DA" w:rsidP="003E28E2">
            <w:pPr>
              <w:jc w:val="center"/>
              <w:cnfStyle w:val="100000000000" w:firstRow="1" w:lastRow="0" w:firstColumn="0" w:lastColumn="0" w:oddVBand="0" w:evenVBand="0" w:oddHBand="0" w:evenHBand="0" w:firstRowFirstColumn="0" w:firstRowLastColumn="0" w:lastRowFirstColumn="0" w:lastRowLastColumn="0"/>
              <w:rPr>
                <w:rFonts w:ascii="Marianne" w:hAnsi="Marianne" w:cs="Times New Roman"/>
                <w:sz w:val="20"/>
              </w:rPr>
            </w:pPr>
            <w:r w:rsidRPr="00060DED">
              <w:rPr>
                <w:rFonts w:ascii="Marianne" w:hAnsi="Marianne" w:cs="Times New Roman"/>
                <w:sz w:val="20"/>
              </w:rPr>
              <w:t>MBjournalière (activité)</w:t>
            </w:r>
          </w:p>
        </w:tc>
      </w:tr>
      <w:tr w:rsidR="004359DA" w:rsidRPr="001A56D0" w14:paraId="75EEA6E3" w14:textId="77777777" w:rsidTr="003E28E2">
        <w:trPr>
          <w:cnfStyle w:val="000000100000" w:firstRow="0" w:lastRow="0" w:firstColumn="0" w:lastColumn="0" w:oddVBand="0" w:evenVBand="0" w:oddHBand="1"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689" w:type="dxa"/>
            <w:vAlign w:val="center"/>
            <w:hideMark/>
          </w:tcPr>
          <w:p w14:paraId="06723DBF" w14:textId="77777777" w:rsidR="004359DA" w:rsidRPr="00060DED" w:rsidRDefault="004359DA" w:rsidP="003E28E2">
            <w:pPr>
              <w:jc w:val="center"/>
              <w:rPr>
                <w:rFonts w:ascii="Marianne" w:hAnsi="Marianne" w:cs="Times New Roman"/>
                <w:sz w:val="20"/>
              </w:rPr>
            </w:pPr>
            <w:r w:rsidRPr="00060DED">
              <w:rPr>
                <w:rFonts w:ascii="Marianne" w:hAnsi="Marianne" w:cs="Times New Roman"/>
                <w:sz w:val="20"/>
              </w:rPr>
              <w:t>PAE</w:t>
            </w:r>
          </w:p>
        </w:tc>
        <w:tc>
          <w:tcPr>
            <w:tcW w:w="1661" w:type="dxa"/>
            <w:vAlign w:val="center"/>
          </w:tcPr>
          <w:p w14:paraId="7F689D95" w14:textId="152E018E" w:rsidR="004359DA" w:rsidRPr="00060DED" w:rsidRDefault="00C758FE" w:rsidP="003E28E2">
            <w:pPr>
              <w:jc w:val="center"/>
              <w:cnfStyle w:val="000000100000" w:firstRow="0" w:lastRow="0" w:firstColumn="0" w:lastColumn="0" w:oddVBand="0" w:evenVBand="0" w:oddHBand="1" w:evenHBand="0" w:firstRowFirstColumn="0" w:firstRowLastColumn="0" w:lastRowFirstColumn="0" w:lastRowLastColumn="0"/>
              <w:rPr>
                <w:rFonts w:ascii="Marianne" w:hAnsi="Marianne" w:cs="Times New Roman"/>
                <w:sz w:val="20"/>
              </w:rPr>
            </w:pPr>
            <w:r>
              <w:rPr>
                <w:rFonts w:ascii="Marianne" w:hAnsi="Marianne" w:cs="Times New Roman"/>
                <w:sz w:val="20"/>
              </w:rPr>
              <w:t>6 400</w:t>
            </w:r>
          </w:p>
        </w:tc>
        <w:tc>
          <w:tcPr>
            <w:tcW w:w="1072" w:type="dxa"/>
            <w:vAlign w:val="center"/>
            <w:hideMark/>
          </w:tcPr>
          <w:p w14:paraId="0F8F1CC3" w14:textId="6269B7DC" w:rsidR="004359DA" w:rsidRPr="00060DED" w:rsidRDefault="00C758FE" w:rsidP="003E28E2">
            <w:pPr>
              <w:jc w:val="center"/>
              <w:cnfStyle w:val="000000100000" w:firstRow="0" w:lastRow="0" w:firstColumn="0" w:lastColumn="0" w:oddVBand="0" w:evenVBand="0" w:oddHBand="1" w:evenHBand="0" w:firstRowFirstColumn="0" w:firstRowLastColumn="0" w:lastRowFirstColumn="0" w:lastRowLastColumn="0"/>
              <w:rPr>
                <w:rFonts w:ascii="Marianne" w:hAnsi="Marianne" w:cs="Times New Roman"/>
                <w:sz w:val="20"/>
              </w:rPr>
            </w:pPr>
            <w:r>
              <w:rPr>
                <w:rFonts w:ascii="Marianne" w:hAnsi="Marianne" w:cs="Times New Roman"/>
                <w:sz w:val="20"/>
              </w:rPr>
              <w:t>28 000</w:t>
            </w:r>
            <w:r w:rsidR="004359DA">
              <w:rPr>
                <w:rFonts w:ascii="Marianne" w:hAnsi="Marianne" w:cs="Times New Roman"/>
                <w:sz w:val="20"/>
              </w:rPr>
              <w:t xml:space="preserve"> €</w:t>
            </w:r>
          </w:p>
        </w:tc>
        <w:tc>
          <w:tcPr>
            <w:tcW w:w="1519" w:type="dxa"/>
            <w:vAlign w:val="center"/>
          </w:tcPr>
          <w:p w14:paraId="004F1BEB" w14:textId="293F26E7" w:rsidR="004359DA" w:rsidRPr="00060DED" w:rsidRDefault="00C758FE" w:rsidP="003E28E2">
            <w:pPr>
              <w:jc w:val="center"/>
              <w:cnfStyle w:val="000000100000" w:firstRow="0" w:lastRow="0" w:firstColumn="0" w:lastColumn="0" w:oddVBand="0" w:evenVBand="0" w:oddHBand="1" w:evenHBand="0" w:firstRowFirstColumn="0" w:firstRowLastColumn="0" w:lastRowFirstColumn="0" w:lastRowLastColumn="0"/>
              <w:rPr>
                <w:rFonts w:ascii="Marianne" w:hAnsi="Marianne" w:cs="Times New Roman"/>
                <w:b/>
                <w:bCs/>
                <w:sz w:val="20"/>
              </w:rPr>
            </w:pPr>
            <w:r>
              <w:rPr>
                <w:rFonts w:ascii="Marianne" w:hAnsi="Marianne" w:cs="Times New Roman"/>
                <w:b/>
                <w:bCs/>
                <w:sz w:val="20"/>
              </w:rPr>
              <w:t>76,71</w:t>
            </w:r>
            <w:r w:rsidR="004359DA">
              <w:rPr>
                <w:rFonts w:ascii="Marianne" w:hAnsi="Marianne" w:cs="Times New Roman"/>
                <w:b/>
                <w:bCs/>
                <w:sz w:val="20"/>
              </w:rPr>
              <w:t xml:space="preserve"> €</w:t>
            </w:r>
          </w:p>
        </w:tc>
      </w:tr>
      <w:tr w:rsidR="004359DA" w:rsidRPr="001A56D0" w14:paraId="7CA0F592" w14:textId="77777777" w:rsidTr="003E28E2">
        <w:trPr>
          <w:trHeight w:val="412"/>
          <w:jc w:val="center"/>
        </w:trPr>
        <w:tc>
          <w:tcPr>
            <w:cnfStyle w:val="001000000000" w:firstRow="0" w:lastRow="0" w:firstColumn="1" w:lastColumn="0" w:oddVBand="0" w:evenVBand="0" w:oddHBand="0" w:evenHBand="0" w:firstRowFirstColumn="0" w:firstRowLastColumn="0" w:lastRowFirstColumn="0" w:lastRowLastColumn="0"/>
            <w:tcW w:w="2689" w:type="dxa"/>
            <w:vAlign w:val="center"/>
            <w:hideMark/>
          </w:tcPr>
          <w:p w14:paraId="5F854C39" w14:textId="61281AF9" w:rsidR="004359DA" w:rsidRPr="00060DED" w:rsidRDefault="003E28E2" w:rsidP="003E28E2">
            <w:pPr>
              <w:jc w:val="center"/>
              <w:rPr>
                <w:rFonts w:ascii="Marianne" w:hAnsi="Marianne" w:cs="Times New Roman"/>
                <w:sz w:val="20"/>
              </w:rPr>
            </w:pPr>
            <w:r w:rsidRPr="003E28E2">
              <w:rPr>
                <w:rFonts w:ascii="Marianne" w:hAnsi="Marianne" w:cs="Times New Roman"/>
                <w:sz w:val="20"/>
              </w:rPr>
              <w:t>engraissé et étapes suivantes</w:t>
            </w:r>
          </w:p>
        </w:tc>
        <w:tc>
          <w:tcPr>
            <w:tcW w:w="1661" w:type="dxa"/>
            <w:vAlign w:val="center"/>
          </w:tcPr>
          <w:p w14:paraId="1E8FEAE6" w14:textId="4EE390E1" w:rsidR="004359DA" w:rsidRPr="00060DED" w:rsidRDefault="00C758FE" w:rsidP="003E28E2">
            <w:pPr>
              <w:jc w:val="center"/>
              <w:cnfStyle w:val="000000000000" w:firstRow="0" w:lastRow="0" w:firstColumn="0" w:lastColumn="0" w:oddVBand="0" w:evenVBand="0" w:oddHBand="0" w:evenHBand="0" w:firstRowFirstColumn="0" w:firstRowLastColumn="0" w:lastRowFirstColumn="0" w:lastRowLastColumn="0"/>
              <w:rPr>
                <w:rFonts w:ascii="Marianne" w:hAnsi="Marianne" w:cs="Times New Roman"/>
                <w:sz w:val="20"/>
              </w:rPr>
            </w:pPr>
            <w:r>
              <w:rPr>
                <w:rFonts w:ascii="Marianne" w:hAnsi="Marianne" w:cs="Times New Roman"/>
                <w:sz w:val="20"/>
              </w:rPr>
              <w:t>6 400</w:t>
            </w:r>
          </w:p>
        </w:tc>
        <w:tc>
          <w:tcPr>
            <w:tcW w:w="1072" w:type="dxa"/>
            <w:vAlign w:val="center"/>
            <w:hideMark/>
          </w:tcPr>
          <w:p w14:paraId="0AC15467" w14:textId="3B404400" w:rsidR="004359DA" w:rsidRPr="00060DED" w:rsidRDefault="00C758FE" w:rsidP="003E28E2">
            <w:pPr>
              <w:jc w:val="center"/>
              <w:cnfStyle w:val="000000000000" w:firstRow="0" w:lastRow="0" w:firstColumn="0" w:lastColumn="0" w:oddVBand="0" w:evenVBand="0" w:oddHBand="0" w:evenHBand="0" w:firstRowFirstColumn="0" w:firstRowLastColumn="0" w:lastRowFirstColumn="0" w:lastRowLastColumn="0"/>
              <w:rPr>
                <w:rFonts w:ascii="Marianne" w:hAnsi="Marianne" w:cs="Times New Roman"/>
                <w:sz w:val="20"/>
              </w:rPr>
            </w:pPr>
            <w:r>
              <w:rPr>
                <w:rFonts w:ascii="Marianne" w:hAnsi="Marianne" w:cs="Times New Roman"/>
                <w:sz w:val="20"/>
              </w:rPr>
              <w:t>83 000 €</w:t>
            </w:r>
          </w:p>
        </w:tc>
        <w:tc>
          <w:tcPr>
            <w:tcW w:w="1519" w:type="dxa"/>
            <w:vAlign w:val="center"/>
          </w:tcPr>
          <w:p w14:paraId="35CFB6B4" w14:textId="44A34DEA" w:rsidR="004359DA" w:rsidRPr="00060DED" w:rsidRDefault="00C758FE" w:rsidP="003E28E2">
            <w:pPr>
              <w:jc w:val="center"/>
              <w:cnfStyle w:val="000000000000" w:firstRow="0" w:lastRow="0" w:firstColumn="0" w:lastColumn="0" w:oddVBand="0" w:evenVBand="0" w:oddHBand="0" w:evenHBand="0" w:firstRowFirstColumn="0" w:firstRowLastColumn="0" w:lastRowFirstColumn="0" w:lastRowLastColumn="0"/>
              <w:rPr>
                <w:rFonts w:ascii="Marianne" w:hAnsi="Marianne" w:cs="Times New Roman"/>
                <w:b/>
                <w:bCs/>
                <w:sz w:val="20"/>
              </w:rPr>
            </w:pPr>
            <w:r>
              <w:rPr>
                <w:rFonts w:ascii="Marianne" w:hAnsi="Marianne" w:cs="Times New Roman"/>
                <w:b/>
                <w:bCs/>
                <w:sz w:val="20"/>
              </w:rPr>
              <w:t>227,40</w:t>
            </w:r>
            <w:r w:rsidR="004359DA">
              <w:rPr>
                <w:rFonts w:ascii="Marianne" w:hAnsi="Marianne" w:cs="Times New Roman"/>
                <w:b/>
                <w:bCs/>
                <w:sz w:val="20"/>
              </w:rPr>
              <w:t xml:space="preserve"> </w:t>
            </w:r>
            <w:r w:rsidR="004359DA" w:rsidRPr="00060DED">
              <w:rPr>
                <w:rFonts w:ascii="Marianne" w:hAnsi="Marianne" w:cs="Times New Roman"/>
                <w:b/>
                <w:bCs/>
                <w:sz w:val="20"/>
              </w:rPr>
              <w:t>€</w:t>
            </w:r>
          </w:p>
        </w:tc>
      </w:tr>
    </w:tbl>
    <w:p w14:paraId="2351F9BD" w14:textId="77777777" w:rsidR="000B1940" w:rsidRPr="000B1940" w:rsidRDefault="000B1940" w:rsidP="000B1940">
      <w:pPr>
        <w:rPr>
          <w:rFonts w:ascii="Marianne" w:eastAsia="Arial Unicode MS" w:hAnsi="Marianne" w:cs="Times New Roman"/>
          <w:b/>
          <w:color w:val="2F5496" w:themeColor="accent5" w:themeShade="BF"/>
          <w:sz w:val="20"/>
        </w:rPr>
      </w:pPr>
    </w:p>
    <w:p w14:paraId="6AA823C7" w14:textId="47F547D7" w:rsidR="000B1940" w:rsidRPr="000B1940" w:rsidRDefault="000B1940" w:rsidP="000B1940">
      <w:pPr>
        <w:pStyle w:val="Paragraphedeliste"/>
        <w:numPr>
          <w:ilvl w:val="0"/>
          <w:numId w:val="2"/>
        </w:numPr>
        <w:rPr>
          <w:rFonts w:ascii="Marianne" w:eastAsia="Arial Unicode MS" w:hAnsi="Marianne" w:cs="Times New Roman"/>
          <w:b/>
          <w:color w:val="2F5496" w:themeColor="accent5" w:themeShade="BF"/>
          <w:sz w:val="20"/>
        </w:rPr>
      </w:pPr>
      <w:r>
        <w:rPr>
          <w:rFonts w:ascii="Marianne" w:eastAsia="Arial Unicode MS" w:hAnsi="Marianne" w:cs="Times New Roman"/>
          <w:b/>
          <w:color w:val="2F5496" w:themeColor="accent5" w:themeShade="BF"/>
          <w:sz w:val="20"/>
        </w:rPr>
        <w:t>C</w:t>
      </w:r>
      <w:r w:rsidRPr="000B1940">
        <w:rPr>
          <w:rFonts w:ascii="Marianne" w:eastAsia="Arial Unicode MS" w:hAnsi="Marianne" w:cs="Times New Roman"/>
          <w:b/>
          <w:color w:val="2F5496" w:themeColor="accent5" w:themeShade="BF"/>
          <w:sz w:val="20"/>
        </w:rPr>
        <w:t xml:space="preserve">alcul d’une perte de marge brute pour l’activité d’engraissement seule </w:t>
      </w:r>
    </w:p>
    <w:p w14:paraId="703ABA3F" w14:textId="6B6785CE" w:rsidR="000B1940" w:rsidRPr="000B1940" w:rsidRDefault="007E2207" w:rsidP="00F666E1">
      <w:pPr>
        <w:pStyle w:val="Paragraphedeliste"/>
        <w:numPr>
          <w:ilvl w:val="0"/>
          <w:numId w:val="1"/>
        </w:numPr>
        <w:spacing w:after="60"/>
        <w:ind w:left="284"/>
        <w:jc w:val="both"/>
        <w:rPr>
          <w:rFonts w:ascii="Marianne" w:eastAsia="Arial Unicode MS" w:hAnsi="Marianne" w:cs="Calibri Light"/>
          <w:sz w:val="20"/>
          <w:szCs w:val="20"/>
        </w:rPr>
      </w:pPr>
      <w:r w:rsidRPr="00546D3C">
        <w:rPr>
          <w:rFonts w:ascii="Marianne" w:eastAsia="Arial Unicode MS" w:hAnsi="Marianne" w:cs="Calibri Light"/>
          <w:color w:val="00000A"/>
          <w:sz w:val="20"/>
          <w:szCs w:val="20"/>
        </w:rPr>
        <w:t xml:space="preserve">Calcul </w:t>
      </w:r>
      <w:r w:rsidRPr="000B1940">
        <w:rPr>
          <w:rFonts w:ascii="Marianne" w:eastAsia="Arial Unicode MS" w:hAnsi="Marianne" w:cs="Calibri Light"/>
          <w:sz w:val="20"/>
          <w:szCs w:val="20"/>
        </w:rPr>
        <w:t>d’une MCA</w:t>
      </w:r>
      <w:r w:rsidRPr="000B1940">
        <w:rPr>
          <w:rFonts w:ascii="Marianne" w:eastAsia="Arial Unicode MS" w:hAnsi="Marianne" w:cs="Calibri"/>
          <w:sz w:val="20"/>
          <w:szCs w:val="20"/>
          <w:vertAlign w:val="subscript"/>
        </w:rPr>
        <w:t xml:space="preserve">ref </w:t>
      </w:r>
      <w:r w:rsidR="000B1940" w:rsidRPr="000B1940">
        <w:rPr>
          <w:rFonts w:ascii="Marianne" w:eastAsia="Arial Unicode MS" w:hAnsi="Marianne" w:cs="Calibri"/>
          <w:sz w:val="20"/>
          <w:szCs w:val="20"/>
          <w:vertAlign w:val="subscript"/>
        </w:rPr>
        <w:t xml:space="preserve">(engraissement) </w:t>
      </w:r>
      <w:r w:rsidRPr="000B1940">
        <w:rPr>
          <w:rFonts w:ascii="Marianne" w:eastAsia="Arial Unicode MS" w:hAnsi="Marianne" w:cs="Calibri Light"/>
          <w:sz w:val="20"/>
          <w:szCs w:val="20"/>
        </w:rPr>
        <w:t>sur la période de référence pour l’activité « engraissement seul »</w:t>
      </w:r>
      <w:r w:rsidR="00546D3C" w:rsidRPr="000B1940">
        <w:rPr>
          <w:rFonts w:ascii="Marianne" w:eastAsia="Arial Unicode MS" w:hAnsi="Marianne" w:cs="Calibri Light"/>
          <w:sz w:val="20"/>
          <w:szCs w:val="20"/>
        </w:rPr>
        <w:t xml:space="preserve"> </w:t>
      </w:r>
    </w:p>
    <w:p w14:paraId="45F9EE9B" w14:textId="0D70190A" w:rsidR="001A56D0" w:rsidRPr="000B1940" w:rsidRDefault="000B1940" w:rsidP="000B1940">
      <w:pPr>
        <w:spacing w:after="60"/>
        <w:ind w:left="-76"/>
        <w:jc w:val="both"/>
        <w:rPr>
          <w:rFonts w:ascii="Marianne" w:eastAsia="Arial Unicode MS" w:hAnsi="Marianne" w:cs="Calibri Light"/>
          <w:i/>
          <w:sz w:val="20"/>
          <w:szCs w:val="20"/>
        </w:rPr>
      </w:pPr>
      <w:r w:rsidRPr="000B1940">
        <w:rPr>
          <w:rFonts w:ascii="Marianne" w:eastAsia="Arial Unicode MS" w:hAnsi="Marianne" w:cs="Calibri Light"/>
          <w:i/>
          <w:sz w:val="20"/>
          <w:szCs w:val="20"/>
        </w:rPr>
        <w:t xml:space="preserve">NB : </w:t>
      </w:r>
      <w:r w:rsidR="00546D3C" w:rsidRPr="000B1940">
        <w:rPr>
          <w:rFonts w:ascii="Marianne" w:eastAsia="Arial Unicode MS" w:hAnsi="Marianne" w:cs="Calibri Light"/>
          <w:i/>
          <w:sz w:val="20"/>
          <w:szCs w:val="20"/>
        </w:rPr>
        <w:t>En l’absence de prix de vente, la valorisation des canards gras et</w:t>
      </w:r>
      <w:r w:rsidRPr="000B1940">
        <w:rPr>
          <w:rFonts w:ascii="Marianne" w:eastAsia="Arial Unicode MS" w:hAnsi="Marianne" w:cs="Calibri Light"/>
          <w:i/>
          <w:sz w:val="20"/>
          <w:szCs w:val="20"/>
        </w:rPr>
        <w:t xml:space="preserve"> le coût d’achat</w:t>
      </w:r>
      <w:r w:rsidR="00546D3C" w:rsidRPr="000B1940">
        <w:rPr>
          <w:rFonts w:ascii="Marianne" w:eastAsia="Arial Unicode MS" w:hAnsi="Marianne" w:cs="Calibri Light"/>
          <w:i/>
          <w:sz w:val="20"/>
          <w:szCs w:val="20"/>
        </w:rPr>
        <w:t xml:space="preserve"> des PAE est estimée en utilisant les </w:t>
      </w:r>
      <w:r w:rsidRPr="000B1940">
        <w:rPr>
          <w:rFonts w:ascii="Marianne" w:eastAsia="Arial Unicode MS" w:hAnsi="Marianne" w:cs="Calibri Light"/>
          <w:i/>
          <w:sz w:val="20"/>
          <w:szCs w:val="20"/>
        </w:rPr>
        <w:t>barèmes VMO 2021.</w:t>
      </w:r>
    </w:p>
    <w:p w14:paraId="6153800C" w14:textId="651716C8" w:rsidR="00D44FFD" w:rsidRPr="00D44FFD" w:rsidRDefault="00D44FFD" w:rsidP="00D44FFD">
      <w:pPr>
        <w:pStyle w:val="Paragraphedeliste"/>
        <w:numPr>
          <w:ilvl w:val="0"/>
          <w:numId w:val="1"/>
        </w:numPr>
        <w:spacing w:after="60"/>
        <w:ind w:left="284"/>
        <w:jc w:val="both"/>
        <w:rPr>
          <w:rFonts w:ascii="Marianne" w:eastAsia="Arial Unicode MS" w:hAnsi="Marianne" w:cs="Helvetica Neue"/>
          <w:color w:val="00000A"/>
          <w:sz w:val="20"/>
          <w:szCs w:val="20"/>
        </w:rPr>
      </w:pPr>
      <w:r w:rsidRPr="007D6CB3">
        <w:rPr>
          <w:rFonts w:ascii="Marianne" w:eastAsia="Arial Unicode MS" w:hAnsi="Marianne" w:cs="Calibri Light"/>
          <w:color w:val="00000A"/>
          <w:sz w:val="20"/>
          <w:szCs w:val="20"/>
        </w:rPr>
        <w:t>Calcul d’une MB sur la période de référence</w:t>
      </w:r>
      <w:r w:rsidRPr="007D6CB3">
        <w:rPr>
          <w:rFonts w:ascii="Calibri" w:eastAsia="Arial Unicode MS" w:hAnsi="Calibri" w:cs="Calibri"/>
          <w:color w:val="00000A"/>
          <w:sz w:val="20"/>
          <w:szCs w:val="20"/>
        </w:rPr>
        <w:t> </w:t>
      </w:r>
      <w:r w:rsidRPr="007D6CB3">
        <w:rPr>
          <w:rFonts w:ascii="Marianne" w:eastAsia="Arial Unicode MS" w:hAnsi="Marianne" w:cs="Calibri Light"/>
          <w:color w:val="00000A"/>
          <w:sz w:val="20"/>
          <w:szCs w:val="20"/>
        </w:rPr>
        <w:t>: MB</w:t>
      </w:r>
      <w:r w:rsidRPr="007D6CB3">
        <w:rPr>
          <w:rFonts w:ascii="Marianne" w:eastAsia="Arial Unicode MS" w:hAnsi="Marianne" w:cs="Calibri Light"/>
          <w:color w:val="00000A"/>
          <w:sz w:val="20"/>
          <w:szCs w:val="20"/>
          <w:vertAlign w:val="subscript"/>
        </w:rPr>
        <w:t>réf(</w:t>
      </w:r>
      <w:r>
        <w:rPr>
          <w:rFonts w:ascii="Marianne" w:eastAsia="Arial Unicode MS" w:hAnsi="Marianne" w:cs="Calibri Light"/>
          <w:color w:val="00000A"/>
          <w:sz w:val="20"/>
          <w:szCs w:val="20"/>
          <w:vertAlign w:val="subscript"/>
        </w:rPr>
        <w:t>engraissement</w:t>
      </w:r>
      <w:r w:rsidRPr="007D6CB3">
        <w:rPr>
          <w:rFonts w:ascii="Marianne" w:eastAsia="Arial Unicode MS" w:hAnsi="Marianne" w:cs="Calibri Light"/>
          <w:color w:val="00000A"/>
          <w:sz w:val="20"/>
          <w:szCs w:val="20"/>
          <w:vertAlign w:val="subscript"/>
        </w:rPr>
        <w:t>)</w:t>
      </w:r>
      <w:r w:rsidRPr="007D6CB3">
        <w:rPr>
          <w:rFonts w:ascii="Marianne" w:eastAsia="Arial Unicode MS" w:hAnsi="Marianne" w:cs="Calibri Light"/>
          <w:color w:val="00000A"/>
          <w:sz w:val="20"/>
          <w:szCs w:val="20"/>
        </w:rPr>
        <w:t xml:space="preserve"> = x%</w:t>
      </w:r>
      <w:r w:rsidRPr="007D6CB3">
        <w:rPr>
          <w:rFonts w:ascii="Marianne" w:eastAsia="Arial Unicode MS" w:hAnsi="Marianne" w:cs="Calibri Light"/>
          <w:color w:val="00000A"/>
          <w:sz w:val="20"/>
          <w:szCs w:val="20"/>
          <w:vertAlign w:val="subscript"/>
        </w:rPr>
        <w:t>(</w:t>
      </w:r>
      <w:r>
        <w:rPr>
          <w:rFonts w:ascii="Marianne" w:eastAsia="Arial Unicode MS" w:hAnsi="Marianne" w:cs="Calibri Light"/>
          <w:color w:val="00000A"/>
          <w:sz w:val="20"/>
          <w:szCs w:val="20"/>
          <w:vertAlign w:val="subscript"/>
        </w:rPr>
        <w:t>engraissement</w:t>
      </w:r>
      <w:r w:rsidRPr="007D6CB3">
        <w:rPr>
          <w:rFonts w:ascii="Marianne" w:eastAsia="Arial Unicode MS" w:hAnsi="Marianne" w:cs="Calibri Light"/>
          <w:color w:val="00000A"/>
          <w:sz w:val="20"/>
          <w:szCs w:val="20"/>
          <w:vertAlign w:val="subscript"/>
        </w:rPr>
        <w:t>)</w:t>
      </w:r>
      <w:r w:rsidRPr="007D6CB3">
        <w:rPr>
          <w:rFonts w:ascii="Marianne" w:eastAsia="Arial Unicode MS" w:hAnsi="Marianne" w:cs="Calibri Light"/>
          <w:color w:val="00000A"/>
          <w:sz w:val="20"/>
          <w:szCs w:val="20"/>
        </w:rPr>
        <w:t xml:space="preserve"> * MCA</w:t>
      </w:r>
      <w:r w:rsidRPr="007D6CB3">
        <w:rPr>
          <w:rFonts w:ascii="Marianne" w:eastAsia="Arial Unicode MS" w:hAnsi="Marianne" w:cs="Calibri Light"/>
          <w:color w:val="00000A"/>
          <w:sz w:val="20"/>
          <w:szCs w:val="20"/>
          <w:vertAlign w:val="subscript"/>
        </w:rPr>
        <w:t>réf(</w:t>
      </w:r>
      <w:r>
        <w:rPr>
          <w:rFonts w:ascii="Marianne" w:eastAsia="Arial Unicode MS" w:hAnsi="Marianne" w:cs="Calibri Light"/>
          <w:color w:val="00000A"/>
          <w:sz w:val="20"/>
          <w:szCs w:val="20"/>
          <w:vertAlign w:val="subscript"/>
        </w:rPr>
        <w:t>engraissement</w:t>
      </w:r>
      <w:r w:rsidRPr="007D6CB3">
        <w:rPr>
          <w:rFonts w:ascii="Marianne" w:eastAsia="Arial Unicode MS" w:hAnsi="Marianne" w:cs="Calibri Light"/>
          <w:color w:val="00000A"/>
          <w:sz w:val="20"/>
          <w:szCs w:val="20"/>
          <w:vertAlign w:val="subscript"/>
        </w:rPr>
        <w:t>)</w:t>
      </w:r>
      <w:r>
        <w:rPr>
          <w:rFonts w:ascii="Marianne" w:eastAsia="Arial Unicode MS" w:hAnsi="Marianne" w:cs="Calibri Light"/>
          <w:color w:val="00000A"/>
          <w:sz w:val="20"/>
          <w:szCs w:val="20"/>
          <w:vertAlign w:val="subscript"/>
        </w:rPr>
        <w:t xml:space="preserve"> </w:t>
      </w:r>
    </w:p>
    <w:p w14:paraId="2C77246F" w14:textId="0BF8C833" w:rsidR="00D44FFD" w:rsidRPr="000A1F68" w:rsidRDefault="00D44FFD" w:rsidP="00D44FFD">
      <w:pPr>
        <w:pStyle w:val="Paragraphedeliste"/>
        <w:numPr>
          <w:ilvl w:val="0"/>
          <w:numId w:val="1"/>
        </w:numPr>
        <w:spacing w:after="60"/>
        <w:ind w:left="284"/>
        <w:jc w:val="both"/>
        <w:rPr>
          <w:rFonts w:ascii="Marianne" w:eastAsia="Arial Unicode MS" w:hAnsi="Marianne" w:cs="Helvetica Neue"/>
          <w:color w:val="00000A"/>
          <w:sz w:val="20"/>
          <w:szCs w:val="20"/>
        </w:rPr>
      </w:pPr>
      <w:r w:rsidRPr="007D6CB3">
        <w:rPr>
          <w:rFonts w:ascii="Marianne" w:eastAsia="Arial Unicode MS" w:hAnsi="Marianne" w:cs="Calibri Light"/>
          <w:color w:val="00000A"/>
          <w:sz w:val="20"/>
          <w:szCs w:val="20"/>
        </w:rPr>
        <w:t>Calcul d’une MB journalière</w:t>
      </w:r>
      <w:r w:rsidRPr="007D6CB3">
        <w:rPr>
          <w:rFonts w:ascii="Calibri" w:eastAsia="Arial Unicode MS" w:hAnsi="Calibri" w:cs="Calibri"/>
          <w:color w:val="00000A"/>
          <w:sz w:val="20"/>
          <w:szCs w:val="20"/>
        </w:rPr>
        <w:t> </w:t>
      </w:r>
      <w:r w:rsidRPr="007D6CB3">
        <w:rPr>
          <w:rFonts w:ascii="Marianne" w:eastAsia="Arial Unicode MS" w:hAnsi="Marianne" w:cs="Calibri"/>
          <w:color w:val="00000A"/>
          <w:sz w:val="20"/>
          <w:szCs w:val="20"/>
        </w:rPr>
        <w:t>: MB</w:t>
      </w:r>
      <w:r w:rsidRPr="007D6CB3">
        <w:rPr>
          <w:rFonts w:ascii="Marianne" w:eastAsia="Arial Unicode MS" w:hAnsi="Marianne" w:cs="Calibri"/>
          <w:color w:val="00000A"/>
          <w:sz w:val="20"/>
          <w:szCs w:val="20"/>
          <w:vertAlign w:val="subscript"/>
        </w:rPr>
        <w:t>journalière réf(</w:t>
      </w:r>
      <w:r>
        <w:rPr>
          <w:rFonts w:ascii="Marianne" w:eastAsia="Arial Unicode MS" w:hAnsi="Marianne" w:cs="Calibri"/>
          <w:color w:val="00000A"/>
          <w:sz w:val="20"/>
          <w:szCs w:val="20"/>
          <w:vertAlign w:val="subscript"/>
        </w:rPr>
        <w:t>engraissement</w:t>
      </w:r>
      <w:r w:rsidRPr="007D6CB3">
        <w:rPr>
          <w:rFonts w:ascii="Marianne" w:eastAsia="Arial Unicode MS" w:hAnsi="Marianne" w:cs="Calibri"/>
          <w:color w:val="00000A"/>
          <w:sz w:val="20"/>
          <w:szCs w:val="20"/>
          <w:vertAlign w:val="subscript"/>
        </w:rPr>
        <w:t>)</w:t>
      </w:r>
      <w:r w:rsidRPr="007D6CB3">
        <w:rPr>
          <w:rFonts w:ascii="Marianne" w:eastAsia="Arial Unicode MS" w:hAnsi="Marianne" w:cs="Calibri"/>
          <w:color w:val="00000A"/>
          <w:sz w:val="20"/>
          <w:szCs w:val="20"/>
        </w:rPr>
        <w:t xml:space="preserve"> = MB</w:t>
      </w:r>
      <w:r w:rsidRPr="007D6CB3">
        <w:rPr>
          <w:rFonts w:ascii="Marianne" w:eastAsia="Arial Unicode MS" w:hAnsi="Marianne" w:cs="Calibri"/>
          <w:color w:val="00000A"/>
          <w:sz w:val="20"/>
          <w:szCs w:val="20"/>
          <w:vertAlign w:val="subscript"/>
        </w:rPr>
        <w:t>réf(</w:t>
      </w:r>
      <w:r>
        <w:rPr>
          <w:rFonts w:ascii="Marianne" w:eastAsia="Arial Unicode MS" w:hAnsi="Marianne" w:cs="Calibri"/>
          <w:color w:val="00000A"/>
          <w:sz w:val="20"/>
          <w:szCs w:val="20"/>
          <w:vertAlign w:val="subscript"/>
        </w:rPr>
        <w:t>engraissement</w:t>
      </w:r>
      <w:r w:rsidRPr="007D6CB3">
        <w:rPr>
          <w:rFonts w:ascii="Marianne" w:eastAsia="Arial Unicode MS" w:hAnsi="Marianne" w:cs="Calibri"/>
          <w:color w:val="00000A"/>
          <w:sz w:val="20"/>
          <w:szCs w:val="20"/>
          <w:vertAlign w:val="subscript"/>
        </w:rPr>
        <w:t>)</w:t>
      </w:r>
      <w:r w:rsidRPr="007D6CB3">
        <w:rPr>
          <w:rFonts w:ascii="Marianne" w:eastAsia="Arial Unicode MS" w:hAnsi="Marianne" w:cs="Calibri"/>
          <w:color w:val="00000A"/>
          <w:sz w:val="20"/>
          <w:szCs w:val="20"/>
        </w:rPr>
        <w:t xml:space="preserve"> / 365</w:t>
      </w:r>
    </w:p>
    <w:p w14:paraId="1644365D" w14:textId="599A4197" w:rsidR="000A1F68" w:rsidRDefault="000A1F68" w:rsidP="000A1F68">
      <w:pPr>
        <w:numPr>
          <w:ilvl w:val="1"/>
          <w:numId w:val="5"/>
        </w:numPr>
        <w:tabs>
          <w:tab w:val="clear" w:pos="1440"/>
        </w:tabs>
        <w:ind w:left="567"/>
        <w:rPr>
          <w:rFonts w:ascii="Marianne" w:eastAsia="Arial Unicode MS" w:hAnsi="Marianne" w:cs="Calibri Light"/>
          <w:b/>
          <w:color w:val="70AD47" w:themeColor="accent6"/>
          <w:sz w:val="20"/>
          <w:szCs w:val="20"/>
        </w:rPr>
      </w:pPr>
      <w:r w:rsidRPr="000A1F68">
        <w:rPr>
          <w:rFonts w:ascii="Marianne" w:eastAsia="Arial Unicode MS" w:hAnsi="Marianne" w:cs="Calibri Light"/>
          <w:b/>
          <w:color w:val="70AD47" w:themeColor="accent6"/>
          <w:sz w:val="20"/>
          <w:szCs w:val="20"/>
        </w:rPr>
        <w:t>MB réf(</w:t>
      </w:r>
      <w:r>
        <w:rPr>
          <w:rFonts w:ascii="Marianne" w:eastAsia="Arial Unicode MS" w:hAnsi="Marianne" w:cs="Calibri Light"/>
          <w:b/>
          <w:color w:val="70AD47" w:themeColor="accent6"/>
          <w:sz w:val="20"/>
          <w:szCs w:val="20"/>
        </w:rPr>
        <w:t>engraissé</w:t>
      </w:r>
      <w:r w:rsidRPr="000A1F68">
        <w:rPr>
          <w:rFonts w:ascii="Marianne" w:eastAsia="Arial Unicode MS" w:hAnsi="Marianne" w:cs="Calibri Light"/>
          <w:b/>
          <w:color w:val="70AD47" w:themeColor="accent6"/>
          <w:sz w:val="20"/>
          <w:szCs w:val="20"/>
        </w:rPr>
        <w:t>)</w:t>
      </w:r>
      <w:r>
        <w:rPr>
          <w:rFonts w:ascii="Marianne" w:eastAsia="Arial Unicode MS" w:hAnsi="Marianne" w:cs="Calibri Light"/>
          <w:b/>
          <w:color w:val="70AD47" w:themeColor="accent6"/>
          <w:sz w:val="20"/>
          <w:szCs w:val="20"/>
        </w:rPr>
        <w:t xml:space="preserve"> = 31 000 * 90 % = </w:t>
      </w:r>
      <w:r w:rsidR="005C5783">
        <w:rPr>
          <w:rFonts w:ascii="Marianne" w:eastAsia="Arial Unicode MS" w:hAnsi="Marianne" w:cs="Calibri Light"/>
          <w:b/>
          <w:color w:val="70AD47" w:themeColor="accent6"/>
          <w:sz w:val="20"/>
          <w:szCs w:val="20"/>
        </w:rPr>
        <w:t>27 900 €</w:t>
      </w:r>
    </w:p>
    <w:p w14:paraId="1DFB10A6" w14:textId="7CB233C9" w:rsidR="005C5783" w:rsidRPr="005C5783" w:rsidRDefault="005C5783" w:rsidP="00F666E1">
      <w:pPr>
        <w:numPr>
          <w:ilvl w:val="1"/>
          <w:numId w:val="5"/>
        </w:numPr>
        <w:tabs>
          <w:tab w:val="clear" w:pos="1440"/>
        </w:tabs>
        <w:ind w:left="567"/>
        <w:rPr>
          <w:rFonts w:ascii="Marianne" w:eastAsia="Arial Unicode MS" w:hAnsi="Marianne" w:cs="Calibri Light"/>
          <w:b/>
          <w:color w:val="70AD47" w:themeColor="accent6"/>
          <w:sz w:val="20"/>
          <w:szCs w:val="20"/>
        </w:rPr>
      </w:pPr>
      <w:r w:rsidRPr="005C5783">
        <w:rPr>
          <w:rFonts w:ascii="Marianne" w:eastAsia="Arial Unicode MS" w:hAnsi="Marianne" w:cs="Calibri Light"/>
          <w:b/>
          <w:color w:val="70AD47" w:themeColor="accent6"/>
          <w:sz w:val="20"/>
          <w:szCs w:val="20"/>
        </w:rPr>
        <w:t>MBjournalière réf(engraissé) = 27 900 / 365 = 76,44 €</w:t>
      </w:r>
    </w:p>
    <w:tbl>
      <w:tblPr>
        <w:tblStyle w:val="TableauListe3-Accentuation5"/>
        <w:tblW w:w="9049" w:type="dxa"/>
        <w:jc w:val="center"/>
        <w:tblLook w:val="04A0" w:firstRow="1" w:lastRow="0" w:firstColumn="1" w:lastColumn="0" w:noHBand="0" w:noVBand="1"/>
      </w:tblPr>
      <w:tblGrid>
        <w:gridCol w:w="2689"/>
        <w:gridCol w:w="1661"/>
        <w:gridCol w:w="1661"/>
        <w:gridCol w:w="1519"/>
        <w:gridCol w:w="1519"/>
      </w:tblGrid>
      <w:tr w:rsidR="005C5783" w:rsidRPr="001A56D0" w14:paraId="06BB9E1B" w14:textId="77777777" w:rsidTr="005C5783">
        <w:trPr>
          <w:cnfStyle w:val="100000000000" w:firstRow="1" w:lastRow="0" w:firstColumn="0" w:lastColumn="0" w:oddVBand="0" w:evenVBand="0" w:oddHBand="0" w:evenHBand="0" w:firstRowFirstColumn="0" w:firstRowLastColumn="0" w:lastRowFirstColumn="0" w:lastRowLastColumn="0"/>
          <w:trHeight w:val="340"/>
          <w:jc w:val="center"/>
        </w:trPr>
        <w:tc>
          <w:tcPr>
            <w:cnfStyle w:val="001000000100" w:firstRow="0" w:lastRow="0" w:firstColumn="1" w:lastColumn="0" w:oddVBand="0" w:evenVBand="0" w:oddHBand="0" w:evenHBand="0" w:firstRowFirstColumn="1" w:firstRowLastColumn="0" w:lastRowFirstColumn="0" w:lastRowLastColumn="0"/>
            <w:tcW w:w="2689" w:type="dxa"/>
            <w:vAlign w:val="center"/>
            <w:hideMark/>
          </w:tcPr>
          <w:p w14:paraId="52B09A64" w14:textId="77777777" w:rsidR="005C5783" w:rsidRPr="00060DED" w:rsidRDefault="005C5783" w:rsidP="0000360A">
            <w:pPr>
              <w:spacing w:line="259" w:lineRule="auto"/>
              <w:jc w:val="center"/>
              <w:rPr>
                <w:rFonts w:ascii="Marianne" w:hAnsi="Marianne" w:cs="Times New Roman"/>
                <w:sz w:val="20"/>
              </w:rPr>
            </w:pPr>
            <w:r w:rsidRPr="00060DED">
              <w:rPr>
                <w:rFonts w:ascii="Marianne" w:hAnsi="Marianne" w:cs="Times New Roman"/>
                <w:b w:val="0"/>
                <w:bCs w:val="0"/>
                <w:sz w:val="20"/>
              </w:rPr>
              <w:t>A</w:t>
            </w:r>
            <w:r w:rsidRPr="00060DED">
              <w:rPr>
                <w:rFonts w:ascii="Marianne" w:hAnsi="Marianne" w:cs="Times New Roman"/>
                <w:sz w:val="20"/>
              </w:rPr>
              <w:t>ctivité</w:t>
            </w:r>
          </w:p>
        </w:tc>
        <w:tc>
          <w:tcPr>
            <w:tcW w:w="1661" w:type="dxa"/>
            <w:vAlign w:val="center"/>
          </w:tcPr>
          <w:p w14:paraId="183B607E" w14:textId="77777777" w:rsidR="005C5783" w:rsidRPr="00060DED" w:rsidRDefault="005C5783" w:rsidP="0000360A">
            <w:pPr>
              <w:jc w:val="center"/>
              <w:cnfStyle w:val="100000000000" w:firstRow="1" w:lastRow="0" w:firstColumn="0" w:lastColumn="0" w:oddVBand="0" w:evenVBand="0" w:oddHBand="0" w:evenHBand="0" w:firstRowFirstColumn="0" w:firstRowLastColumn="0" w:lastRowFirstColumn="0" w:lastRowLastColumn="0"/>
              <w:rPr>
                <w:rFonts w:ascii="Marianne" w:hAnsi="Marianne" w:cs="Times New Roman"/>
                <w:sz w:val="20"/>
              </w:rPr>
            </w:pPr>
            <w:r w:rsidRPr="00060DED">
              <w:rPr>
                <w:rFonts w:ascii="Marianne" w:hAnsi="Marianne" w:cs="Times New Roman"/>
                <w:sz w:val="20"/>
              </w:rPr>
              <w:t>M</w:t>
            </w:r>
            <w:r>
              <w:rPr>
                <w:rFonts w:ascii="Marianne" w:hAnsi="Marianne" w:cs="Times New Roman"/>
                <w:sz w:val="20"/>
              </w:rPr>
              <w:t>CA</w:t>
            </w:r>
            <w:r w:rsidRPr="00060DED">
              <w:rPr>
                <w:rFonts w:ascii="Marianne" w:hAnsi="Marianne" w:cs="Times New Roman"/>
                <w:sz w:val="20"/>
              </w:rPr>
              <w:t>réf</w:t>
            </w:r>
          </w:p>
          <w:p w14:paraId="2C34E1D3" w14:textId="38F17ADF" w:rsidR="005C5783" w:rsidRPr="00060DED" w:rsidRDefault="005C5783" w:rsidP="0000360A">
            <w:pPr>
              <w:jc w:val="center"/>
              <w:cnfStyle w:val="100000000000" w:firstRow="1" w:lastRow="0" w:firstColumn="0" w:lastColumn="0" w:oddVBand="0" w:evenVBand="0" w:oddHBand="0" w:evenHBand="0" w:firstRowFirstColumn="0" w:firstRowLastColumn="0" w:lastRowFirstColumn="0" w:lastRowLastColumn="0"/>
              <w:rPr>
                <w:rFonts w:ascii="Marianne" w:hAnsi="Marianne" w:cs="Times New Roman"/>
                <w:sz w:val="20"/>
              </w:rPr>
            </w:pPr>
            <w:r w:rsidRPr="00060DED">
              <w:rPr>
                <w:rFonts w:ascii="Marianne" w:hAnsi="Marianne" w:cs="Times New Roman"/>
                <w:sz w:val="20"/>
              </w:rPr>
              <w:t>(activité)</w:t>
            </w:r>
          </w:p>
        </w:tc>
        <w:tc>
          <w:tcPr>
            <w:tcW w:w="1661" w:type="dxa"/>
            <w:vAlign w:val="center"/>
          </w:tcPr>
          <w:p w14:paraId="7CC0E09E" w14:textId="77777777" w:rsidR="005C5783" w:rsidRPr="00060DED" w:rsidRDefault="005C5783" w:rsidP="0000360A">
            <w:pPr>
              <w:spacing w:line="259" w:lineRule="auto"/>
              <w:jc w:val="center"/>
              <w:cnfStyle w:val="100000000000" w:firstRow="1" w:lastRow="0" w:firstColumn="0" w:lastColumn="0" w:oddVBand="0" w:evenVBand="0" w:oddHBand="0" w:evenHBand="0" w:firstRowFirstColumn="0" w:firstRowLastColumn="0" w:lastRowFirstColumn="0" w:lastRowLastColumn="0"/>
              <w:rPr>
                <w:rFonts w:ascii="Marianne" w:hAnsi="Marianne" w:cs="Times New Roman"/>
                <w:sz w:val="20"/>
              </w:rPr>
            </w:pPr>
            <w:r w:rsidRPr="00060DED">
              <w:rPr>
                <w:rFonts w:ascii="Marianne" w:hAnsi="Marianne" w:cs="Times New Roman"/>
                <w:sz w:val="20"/>
              </w:rPr>
              <w:t>Prorata ITAVI</w:t>
            </w:r>
          </w:p>
          <w:p w14:paraId="5C1FDA4C" w14:textId="0E761B3E" w:rsidR="005C5783" w:rsidRPr="00060DED" w:rsidRDefault="005C5783" w:rsidP="0000360A">
            <w:pPr>
              <w:jc w:val="center"/>
              <w:cnfStyle w:val="100000000000" w:firstRow="1" w:lastRow="0" w:firstColumn="0" w:lastColumn="0" w:oddVBand="0" w:evenVBand="0" w:oddHBand="0" w:evenHBand="0" w:firstRowFirstColumn="0" w:firstRowLastColumn="0" w:lastRowFirstColumn="0" w:lastRowLastColumn="0"/>
              <w:rPr>
                <w:rFonts w:ascii="Marianne" w:hAnsi="Marianne" w:cs="Times New Roman"/>
                <w:sz w:val="20"/>
              </w:rPr>
            </w:pPr>
            <w:r w:rsidRPr="00060DED">
              <w:rPr>
                <w:rFonts w:ascii="Marianne" w:hAnsi="Marianne" w:cs="Times New Roman"/>
                <w:sz w:val="20"/>
              </w:rPr>
              <w:t>(voir annexe 3)</w:t>
            </w:r>
          </w:p>
        </w:tc>
        <w:tc>
          <w:tcPr>
            <w:tcW w:w="1519" w:type="dxa"/>
          </w:tcPr>
          <w:p w14:paraId="5728D46C" w14:textId="77777777" w:rsidR="005C5783" w:rsidRPr="00060DED" w:rsidRDefault="005C5783" w:rsidP="005C5783">
            <w:pPr>
              <w:jc w:val="center"/>
              <w:cnfStyle w:val="100000000000" w:firstRow="1" w:lastRow="0" w:firstColumn="0" w:lastColumn="0" w:oddVBand="0" w:evenVBand="0" w:oddHBand="0" w:evenHBand="0" w:firstRowFirstColumn="0" w:firstRowLastColumn="0" w:lastRowFirstColumn="0" w:lastRowLastColumn="0"/>
              <w:rPr>
                <w:rFonts w:ascii="Marianne" w:hAnsi="Marianne" w:cs="Times New Roman"/>
                <w:sz w:val="20"/>
              </w:rPr>
            </w:pPr>
            <w:r w:rsidRPr="00060DED">
              <w:rPr>
                <w:rFonts w:ascii="Marianne" w:hAnsi="Marianne" w:cs="Times New Roman"/>
                <w:sz w:val="20"/>
              </w:rPr>
              <w:t>MBréf</w:t>
            </w:r>
          </w:p>
          <w:p w14:paraId="725D702A" w14:textId="546A249A" w:rsidR="005C5783" w:rsidRPr="00060DED" w:rsidRDefault="005C5783" w:rsidP="005C5783">
            <w:pPr>
              <w:jc w:val="center"/>
              <w:cnfStyle w:val="100000000000" w:firstRow="1" w:lastRow="0" w:firstColumn="0" w:lastColumn="0" w:oddVBand="0" w:evenVBand="0" w:oddHBand="0" w:evenHBand="0" w:firstRowFirstColumn="0" w:firstRowLastColumn="0" w:lastRowFirstColumn="0" w:lastRowLastColumn="0"/>
              <w:rPr>
                <w:rFonts w:ascii="Marianne" w:hAnsi="Marianne" w:cs="Times New Roman"/>
                <w:sz w:val="20"/>
              </w:rPr>
            </w:pPr>
            <w:r w:rsidRPr="00060DED">
              <w:rPr>
                <w:rFonts w:ascii="Marianne" w:hAnsi="Marianne" w:cs="Times New Roman"/>
                <w:sz w:val="20"/>
              </w:rPr>
              <w:t>(activité)</w:t>
            </w:r>
          </w:p>
        </w:tc>
        <w:tc>
          <w:tcPr>
            <w:tcW w:w="1519" w:type="dxa"/>
            <w:vAlign w:val="center"/>
          </w:tcPr>
          <w:p w14:paraId="14C28D83" w14:textId="3211DD24" w:rsidR="005C5783" w:rsidRPr="00060DED" w:rsidRDefault="005C5783" w:rsidP="0000360A">
            <w:pPr>
              <w:jc w:val="center"/>
              <w:cnfStyle w:val="100000000000" w:firstRow="1" w:lastRow="0" w:firstColumn="0" w:lastColumn="0" w:oddVBand="0" w:evenVBand="0" w:oddHBand="0" w:evenHBand="0" w:firstRowFirstColumn="0" w:firstRowLastColumn="0" w:lastRowFirstColumn="0" w:lastRowLastColumn="0"/>
              <w:rPr>
                <w:rFonts w:ascii="Marianne" w:hAnsi="Marianne" w:cs="Times New Roman"/>
                <w:sz w:val="20"/>
              </w:rPr>
            </w:pPr>
            <w:r w:rsidRPr="00060DED">
              <w:rPr>
                <w:rFonts w:ascii="Marianne" w:hAnsi="Marianne" w:cs="Times New Roman"/>
                <w:sz w:val="20"/>
              </w:rPr>
              <w:t>MBjournalière (activité)</w:t>
            </w:r>
          </w:p>
        </w:tc>
      </w:tr>
      <w:tr w:rsidR="005C5783" w:rsidRPr="001A56D0" w14:paraId="5039B243" w14:textId="77777777" w:rsidTr="005C5783">
        <w:trPr>
          <w:cnfStyle w:val="000000100000" w:firstRow="0" w:lastRow="0" w:firstColumn="0" w:lastColumn="0" w:oddVBand="0" w:evenVBand="0" w:oddHBand="1" w:evenHBand="0" w:firstRowFirstColumn="0" w:firstRowLastColumn="0" w:lastRowFirstColumn="0" w:lastRowLastColumn="0"/>
          <w:trHeight w:val="412"/>
          <w:jc w:val="center"/>
        </w:trPr>
        <w:tc>
          <w:tcPr>
            <w:cnfStyle w:val="001000000000" w:firstRow="0" w:lastRow="0" w:firstColumn="1" w:lastColumn="0" w:oddVBand="0" w:evenVBand="0" w:oddHBand="0" w:evenHBand="0" w:firstRowFirstColumn="0" w:firstRowLastColumn="0" w:lastRowFirstColumn="0" w:lastRowLastColumn="0"/>
            <w:tcW w:w="2689" w:type="dxa"/>
            <w:vAlign w:val="center"/>
            <w:hideMark/>
          </w:tcPr>
          <w:p w14:paraId="75BF58F5" w14:textId="31B8F443" w:rsidR="005C5783" w:rsidRPr="00060DED" w:rsidRDefault="005C5783" w:rsidP="0000360A">
            <w:pPr>
              <w:jc w:val="center"/>
              <w:rPr>
                <w:rFonts w:ascii="Marianne" w:hAnsi="Marianne" w:cs="Times New Roman"/>
                <w:sz w:val="20"/>
              </w:rPr>
            </w:pPr>
            <w:r w:rsidRPr="003E28E2">
              <w:rPr>
                <w:rFonts w:ascii="Marianne" w:hAnsi="Marianne" w:cs="Times New Roman"/>
                <w:sz w:val="20"/>
              </w:rPr>
              <w:t xml:space="preserve">engraissé </w:t>
            </w:r>
            <w:r>
              <w:rPr>
                <w:rFonts w:ascii="Marianne" w:hAnsi="Marianne" w:cs="Times New Roman"/>
                <w:sz w:val="20"/>
              </w:rPr>
              <w:t>seul</w:t>
            </w:r>
          </w:p>
        </w:tc>
        <w:tc>
          <w:tcPr>
            <w:tcW w:w="1661" w:type="dxa"/>
            <w:vAlign w:val="center"/>
          </w:tcPr>
          <w:p w14:paraId="33348EE3" w14:textId="23038039" w:rsidR="005C5783" w:rsidRPr="00060DED" w:rsidRDefault="005C5783" w:rsidP="0000360A">
            <w:pPr>
              <w:jc w:val="center"/>
              <w:cnfStyle w:val="000000100000" w:firstRow="0" w:lastRow="0" w:firstColumn="0" w:lastColumn="0" w:oddVBand="0" w:evenVBand="0" w:oddHBand="1" w:evenHBand="0" w:firstRowFirstColumn="0" w:firstRowLastColumn="0" w:lastRowFirstColumn="0" w:lastRowLastColumn="0"/>
              <w:rPr>
                <w:rFonts w:ascii="Marianne" w:hAnsi="Marianne" w:cs="Times New Roman"/>
                <w:sz w:val="20"/>
              </w:rPr>
            </w:pPr>
            <w:r>
              <w:rPr>
                <w:rFonts w:ascii="Marianne" w:hAnsi="Marianne" w:cs="Times New Roman"/>
                <w:sz w:val="20"/>
              </w:rPr>
              <w:t>31 000 €</w:t>
            </w:r>
          </w:p>
        </w:tc>
        <w:tc>
          <w:tcPr>
            <w:tcW w:w="1661" w:type="dxa"/>
            <w:vAlign w:val="center"/>
          </w:tcPr>
          <w:p w14:paraId="48C4B859" w14:textId="1813CCCA" w:rsidR="005C5783" w:rsidRPr="00060DED" w:rsidRDefault="005C5783" w:rsidP="0000360A">
            <w:pPr>
              <w:jc w:val="center"/>
              <w:cnfStyle w:val="000000100000" w:firstRow="0" w:lastRow="0" w:firstColumn="0" w:lastColumn="0" w:oddVBand="0" w:evenVBand="0" w:oddHBand="1" w:evenHBand="0" w:firstRowFirstColumn="0" w:firstRowLastColumn="0" w:lastRowFirstColumn="0" w:lastRowLastColumn="0"/>
              <w:rPr>
                <w:rFonts w:ascii="Marianne" w:hAnsi="Marianne" w:cs="Times New Roman"/>
                <w:sz w:val="20"/>
              </w:rPr>
            </w:pPr>
            <w:r>
              <w:rPr>
                <w:rFonts w:ascii="Marianne" w:hAnsi="Marianne" w:cs="Times New Roman"/>
                <w:sz w:val="20"/>
              </w:rPr>
              <w:t>90 %</w:t>
            </w:r>
          </w:p>
        </w:tc>
        <w:tc>
          <w:tcPr>
            <w:tcW w:w="1519" w:type="dxa"/>
            <w:vAlign w:val="center"/>
          </w:tcPr>
          <w:p w14:paraId="20C0A41F" w14:textId="035B5738" w:rsidR="005C5783" w:rsidRDefault="005C5783" w:rsidP="005C5783">
            <w:pPr>
              <w:jc w:val="center"/>
              <w:cnfStyle w:val="000000100000" w:firstRow="0" w:lastRow="0" w:firstColumn="0" w:lastColumn="0" w:oddVBand="0" w:evenVBand="0" w:oddHBand="1" w:evenHBand="0" w:firstRowFirstColumn="0" w:firstRowLastColumn="0" w:lastRowFirstColumn="0" w:lastRowLastColumn="0"/>
              <w:rPr>
                <w:rFonts w:ascii="Marianne" w:hAnsi="Marianne" w:cs="Times New Roman"/>
                <w:b/>
                <w:bCs/>
                <w:sz w:val="20"/>
              </w:rPr>
            </w:pPr>
            <w:r w:rsidRPr="005C5783">
              <w:rPr>
                <w:rFonts w:ascii="Marianne" w:hAnsi="Marianne" w:cs="Times New Roman"/>
                <w:sz w:val="20"/>
              </w:rPr>
              <w:t>27 900 €</w:t>
            </w:r>
          </w:p>
        </w:tc>
        <w:tc>
          <w:tcPr>
            <w:tcW w:w="1519" w:type="dxa"/>
            <w:vAlign w:val="center"/>
          </w:tcPr>
          <w:p w14:paraId="7CB89504" w14:textId="05A4DD0B" w:rsidR="005C5783" w:rsidRPr="00060DED" w:rsidRDefault="005C5783" w:rsidP="000A1F68">
            <w:pPr>
              <w:jc w:val="center"/>
              <w:cnfStyle w:val="000000100000" w:firstRow="0" w:lastRow="0" w:firstColumn="0" w:lastColumn="0" w:oddVBand="0" w:evenVBand="0" w:oddHBand="1" w:evenHBand="0" w:firstRowFirstColumn="0" w:firstRowLastColumn="0" w:lastRowFirstColumn="0" w:lastRowLastColumn="0"/>
              <w:rPr>
                <w:rFonts w:ascii="Marianne" w:hAnsi="Marianne" w:cs="Times New Roman"/>
                <w:b/>
                <w:bCs/>
                <w:sz w:val="20"/>
              </w:rPr>
            </w:pPr>
            <w:r>
              <w:rPr>
                <w:rFonts w:ascii="Marianne" w:hAnsi="Marianne" w:cs="Times New Roman"/>
                <w:b/>
                <w:bCs/>
                <w:sz w:val="20"/>
              </w:rPr>
              <w:t xml:space="preserve">76,44 </w:t>
            </w:r>
            <w:r w:rsidRPr="00060DED">
              <w:rPr>
                <w:rFonts w:ascii="Marianne" w:hAnsi="Marianne" w:cs="Times New Roman"/>
                <w:b/>
                <w:bCs/>
                <w:sz w:val="20"/>
              </w:rPr>
              <w:t>€</w:t>
            </w:r>
          </w:p>
        </w:tc>
      </w:tr>
    </w:tbl>
    <w:p w14:paraId="41D1E626" w14:textId="77777777" w:rsidR="00D44FFD" w:rsidRPr="00D44FFD" w:rsidRDefault="00D44FFD" w:rsidP="00D44FFD">
      <w:pPr>
        <w:spacing w:after="60"/>
        <w:jc w:val="both"/>
        <w:rPr>
          <w:rFonts w:ascii="Marianne" w:eastAsia="Arial Unicode MS" w:hAnsi="Marianne" w:cs="Helvetica Neue"/>
          <w:color w:val="00000A"/>
          <w:sz w:val="20"/>
          <w:szCs w:val="20"/>
        </w:rPr>
      </w:pPr>
    </w:p>
    <w:p w14:paraId="204380DC" w14:textId="7C3FA44B" w:rsidR="00060DED" w:rsidRPr="000B1940" w:rsidRDefault="00060DED" w:rsidP="00AF6EFB">
      <w:pPr>
        <w:pStyle w:val="Paragraphedeliste"/>
        <w:keepNext/>
        <w:numPr>
          <w:ilvl w:val="0"/>
          <w:numId w:val="2"/>
        </w:numPr>
        <w:spacing w:after="60"/>
        <w:jc w:val="both"/>
        <w:rPr>
          <w:rFonts w:ascii="Marianne" w:eastAsia="Arial Unicode MS" w:hAnsi="Marianne" w:cs="Times New Roman"/>
          <w:b/>
          <w:color w:val="2F5496" w:themeColor="accent5" w:themeShade="BF"/>
          <w:sz w:val="20"/>
        </w:rPr>
      </w:pPr>
      <w:r w:rsidRPr="000B1940">
        <w:rPr>
          <w:rFonts w:ascii="Marianne" w:eastAsia="Arial Unicode MS" w:hAnsi="Marianne" w:cs="Times New Roman"/>
          <w:b/>
          <w:color w:val="2F5496" w:themeColor="accent5" w:themeShade="BF"/>
          <w:sz w:val="20"/>
        </w:rPr>
        <w:t>Par UP</w:t>
      </w:r>
      <w:r w:rsidRPr="000B1940">
        <w:rPr>
          <w:rFonts w:ascii="Calibri" w:eastAsia="Arial Unicode MS" w:hAnsi="Calibri" w:cs="Calibri"/>
          <w:b/>
          <w:color w:val="2F5496" w:themeColor="accent5" w:themeShade="BF"/>
          <w:sz w:val="20"/>
        </w:rPr>
        <w:t> </w:t>
      </w:r>
      <w:r w:rsidRPr="000B1940">
        <w:rPr>
          <w:rFonts w:ascii="Marianne" w:eastAsia="Arial Unicode MS" w:hAnsi="Marianne" w:cs="Times New Roman"/>
          <w:b/>
          <w:color w:val="2F5496" w:themeColor="accent5" w:themeShade="BF"/>
          <w:sz w:val="20"/>
        </w:rPr>
        <w:t xml:space="preserve">: déterminer la durée de vide 1 (en période de restriction) et 2 (entre la fin des restrictions et la reprise réelle) </w:t>
      </w:r>
    </w:p>
    <w:p w14:paraId="58B33583" w14:textId="77777777" w:rsidR="00EE0033" w:rsidRDefault="00EE0033" w:rsidP="00AF6EFB">
      <w:pPr>
        <w:pStyle w:val="Paragraphedeliste"/>
        <w:keepNext/>
        <w:rPr>
          <w:rFonts w:ascii="Marianne" w:eastAsia="Arial Unicode MS" w:hAnsi="Marianne" w:cs="Times New Roman"/>
          <w:b/>
          <w:color w:val="2F5496" w:themeColor="accent5" w:themeShade="BF"/>
          <w:sz w:val="20"/>
        </w:rPr>
      </w:pPr>
    </w:p>
    <w:p w14:paraId="6E18C844" w14:textId="64A0A4C3" w:rsidR="00060DED" w:rsidRDefault="00060DED" w:rsidP="00AF6EFB">
      <w:pPr>
        <w:pStyle w:val="Paragraphedeliste"/>
        <w:keepNext/>
        <w:numPr>
          <w:ilvl w:val="0"/>
          <w:numId w:val="1"/>
        </w:numPr>
        <w:spacing w:after="60"/>
        <w:ind w:left="284"/>
        <w:jc w:val="both"/>
        <w:rPr>
          <w:rFonts w:ascii="Marianne" w:eastAsia="Arial Unicode MS" w:hAnsi="Marianne" w:cs="Calibri Light"/>
          <w:color w:val="00000A"/>
          <w:sz w:val="20"/>
          <w:szCs w:val="20"/>
        </w:rPr>
      </w:pPr>
      <w:r w:rsidRPr="00060DED">
        <w:rPr>
          <w:rFonts w:ascii="Marianne" w:eastAsia="Arial Unicode MS" w:hAnsi="Marianne" w:cs="Calibri Light"/>
          <w:color w:val="00000A"/>
          <w:sz w:val="20"/>
          <w:szCs w:val="20"/>
        </w:rPr>
        <w:t xml:space="preserve">DV1(UPi) = Df(UPi) – Dd(UPi) </w:t>
      </w:r>
      <w:r w:rsidRPr="00EE0033">
        <w:rPr>
          <w:rFonts w:ascii="Marianne" w:eastAsia="Arial Unicode MS" w:hAnsi="Marianne" w:cs="Calibri Light"/>
          <w:color w:val="00000A"/>
          <w:sz w:val="20"/>
          <w:szCs w:val="20"/>
        </w:rPr>
        <w:t>ou Dr(UPi) - Dd(UPi) si reprise avant la fin des restrictions</w:t>
      </w:r>
    </w:p>
    <w:p w14:paraId="35FFAD3D" w14:textId="23501087" w:rsidR="00C56FA7" w:rsidRPr="00C56FA7" w:rsidRDefault="00C56FA7" w:rsidP="00AF6EFB">
      <w:pPr>
        <w:keepNext/>
        <w:numPr>
          <w:ilvl w:val="1"/>
          <w:numId w:val="5"/>
        </w:numPr>
        <w:tabs>
          <w:tab w:val="clear" w:pos="1440"/>
        </w:tabs>
        <w:ind w:left="567"/>
        <w:rPr>
          <w:rFonts w:ascii="Marianne" w:eastAsia="Arial Unicode MS" w:hAnsi="Marianne" w:cs="Calibri Light"/>
          <w:b/>
          <w:color w:val="70AD47" w:themeColor="accent6"/>
          <w:sz w:val="20"/>
          <w:szCs w:val="20"/>
        </w:rPr>
      </w:pPr>
      <w:r>
        <w:rPr>
          <w:rFonts w:ascii="Marianne" w:eastAsia="Arial Unicode MS" w:hAnsi="Marianne" w:cs="Calibri Light"/>
          <w:b/>
          <w:color w:val="70AD47" w:themeColor="accent6"/>
          <w:sz w:val="20"/>
          <w:szCs w:val="20"/>
        </w:rPr>
        <w:t>DV1 (UP1</w:t>
      </w:r>
      <w:r w:rsidRPr="00C56FA7">
        <w:rPr>
          <w:rFonts w:ascii="Marianne" w:eastAsia="Arial Unicode MS" w:hAnsi="Marianne" w:cs="Calibri Light"/>
          <w:b/>
          <w:color w:val="70AD47" w:themeColor="accent6"/>
          <w:sz w:val="20"/>
          <w:szCs w:val="20"/>
        </w:rPr>
        <w:t>) = 07/05/2021</w:t>
      </w:r>
      <w:r>
        <w:rPr>
          <w:rFonts w:ascii="Marianne" w:eastAsia="Arial Unicode MS" w:hAnsi="Marianne" w:cs="Calibri Light"/>
          <w:b/>
          <w:color w:val="70AD47" w:themeColor="accent6"/>
          <w:sz w:val="20"/>
          <w:szCs w:val="20"/>
        </w:rPr>
        <w:t xml:space="preserve"> </w:t>
      </w:r>
      <w:r w:rsidRPr="00C56FA7">
        <w:rPr>
          <w:rFonts w:ascii="Marianne" w:eastAsia="Arial Unicode MS" w:hAnsi="Marianne" w:cs="Calibri Light"/>
          <w:b/>
          <w:color w:val="70AD47" w:themeColor="accent6"/>
          <w:sz w:val="20"/>
          <w:szCs w:val="20"/>
        </w:rPr>
        <w:t xml:space="preserve">– </w:t>
      </w:r>
      <w:r w:rsidR="00E138F4">
        <w:rPr>
          <w:rFonts w:ascii="Marianne" w:eastAsia="Arial Unicode MS" w:hAnsi="Marianne" w:cs="Calibri Light"/>
          <w:b/>
          <w:color w:val="70AD47" w:themeColor="accent6"/>
          <w:sz w:val="20"/>
          <w:szCs w:val="20"/>
        </w:rPr>
        <w:t>07</w:t>
      </w:r>
      <w:r w:rsidRPr="00C56FA7">
        <w:rPr>
          <w:rFonts w:ascii="Marianne" w:eastAsia="Arial Unicode MS" w:hAnsi="Marianne" w:cs="Calibri Light"/>
          <w:b/>
          <w:color w:val="70AD47" w:themeColor="accent6"/>
          <w:sz w:val="20"/>
          <w:szCs w:val="20"/>
        </w:rPr>
        <w:t xml:space="preserve">/01/2021= </w:t>
      </w:r>
      <w:r w:rsidR="00E138F4">
        <w:rPr>
          <w:rFonts w:ascii="Marianne" w:eastAsia="Arial Unicode MS" w:hAnsi="Marianne" w:cs="Calibri Light"/>
          <w:b/>
          <w:color w:val="70AD47" w:themeColor="accent6"/>
          <w:sz w:val="20"/>
          <w:szCs w:val="20"/>
        </w:rPr>
        <w:t>120</w:t>
      </w:r>
      <w:r w:rsidRPr="00C56FA7">
        <w:rPr>
          <w:rFonts w:ascii="Marianne" w:eastAsia="Arial Unicode MS" w:hAnsi="Marianne" w:cs="Calibri Light"/>
          <w:b/>
          <w:color w:val="70AD47" w:themeColor="accent6"/>
          <w:sz w:val="20"/>
          <w:szCs w:val="20"/>
        </w:rPr>
        <w:t xml:space="preserve"> jours</w:t>
      </w:r>
    </w:p>
    <w:p w14:paraId="2CA5CAF0" w14:textId="6B4AF4F1" w:rsidR="00C56FA7" w:rsidRPr="00C56FA7" w:rsidRDefault="00C56FA7" w:rsidP="00AF6EFB">
      <w:pPr>
        <w:keepNext/>
        <w:numPr>
          <w:ilvl w:val="1"/>
          <w:numId w:val="5"/>
        </w:numPr>
        <w:tabs>
          <w:tab w:val="clear" w:pos="1440"/>
        </w:tabs>
        <w:ind w:left="567"/>
        <w:rPr>
          <w:rFonts w:ascii="Marianne" w:eastAsia="Arial Unicode MS" w:hAnsi="Marianne" w:cs="Calibri Light"/>
          <w:b/>
          <w:color w:val="70AD47" w:themeColor="accent6"/>
          <w:sz w:val="20"/>
          <w:szCs w:val="20"/>
        </w:rPr>
      </w:pPr>
      <w:r>
        <w:rPr>
          <w:rFonts w:ascii="Marianne" w:eastAsia="Arial Unicode MS" w:hAnsi="Marianne" w:cs="Calibri Light"/>
          <w:b/>
          <w:color w:val="70AD47" w:themeColor="accent6"/>
          <w:sz w:val="20"/>
          <w:szCs w:val="20"/>
        </w:rPr>
        <w:t>DV1 (UP2</w:t>
      </w:r>
      <w:r w:rsidRPr="00C56FA7">
        <w:rPr>
          <w:rFonts w:ascii="Marianne" w:eastAsia="Arial Unicode MS" w:hAnsi="Marianne" w:cs="Calibri Light"/>
          <w:b/>
          <w:color w:val="70AD47" w:themeColor="accent6"/>
          <w:sz w:val="20"/>
          <w:szCs w:val="20"/>
        </w:rPr>
        <w:t>) = 07/05/2021</w:t>
      </w:r>
      <w:r>
        <w:rPr>
          <w:rFonts w:ascii="Marianne" w:eastAsia="Arial Unicode MS" w:hAnsi="Marianne" w:cs="Calibri Light"/>
          <w:b/>
          <w:color w:val="70AD47" w:themeColor="accent6"/>
          <w:sz w:val="20"/>
          <w:szCs w:val="20"/>
        </w:rPr>
        <w:t xml:space="preserve"> </w:t>
      </w:r>
      <w:r w:rsidRPr="00C56FA7">
        <w:rPr>
          <w:rFonts w:ascii="Marianne" w:eastAsia="Arial Unicode MS" w:hAnsi="Marianne" w:cs="Calibri Light"/>
          <w:b/>
          <w:color w:val="70AD47" w:themeColor="accent6"/>
          <w:sz w:val="20"/>
          <w:szCs w:val="20"/>
        </w:rPr>
        <w:t xml:space="preserve">– </w:t>
      </w:r>
      <w:r w:rsidR="00E138F4">
        <w:rPr>
          <w:rFonts w:ascii="Marianne" w:eastAsia="Arial Unicode MS" w:hAnsi="Marianne" w:cs="Calibri Light"/>
          <w:b/>
          <w:color w:val="70AD47" w:themeColor="accent6"/>
          <w:sz w:val="20"/>
          <w:szCs w:val="20"/>
        </w:rPr>
        <w:t>07</w:t>
      </w:r>
      <w:r w:rsidR="00E138F4" w:rsidRPr="00C56FA7">
        <w:rPr>
          <w:rFonts w:ascii="Marianne" w:eastAsia="Arial Unicode MS" w:hAnsi="Marianne" w:cs="Calibri Light"/>
          <w:b/>
          <w:color w:val="70AD47" w:themeColor="accent6"/>
          <w:sz w:val="20"/>
          <w:szCs w:val="20"/>
        </w:rPr>
        <w:t>/01/2021</w:t>
      </w:r>
      <w:r w:rsidRPr="00C56FA7">
        <w:rPr>
          <w:rFonts w:ascii="Marianne" w:eastAsia="Arial Unicode MS" w:hAnsi="Marianne" w:cs="Calibri Light"/>
          <w:b/>
          <w:color w:val="70AD47" w:themeColor="accent6"/>
          <w:sz w:val="20"/>
          <w:szCs w:val="20"/>
        </w:rPr>
        <w:t xml:space="preserve">= </w:t>
      </w:r>
      <w:r w:rsidR="00E138F4">
        <w:rPr>
          <w:rFonts w:ascii="Marianne" w:eastAsia="Arial Unicode MS" w:hAnsi="Marianne" w:cs="Calibri Light"/>
          <w:b/>
          <w:color w:val="70AD47" w:themeColor="accent6"/>
          <w:sz w:val="20"/>
          <w:szCs w:val="20"/>
        </w:rPr>
        <w:t>120</w:t>
      </w:r>
      <w:r w:rsidR="00E138F4" w:rsidRPr="00C56FA7">
        <w:rPr>
          <w:rFonts w:ascii="Marianne" w:eastAsia="Arial Unicode MS" w:hAnsi="Marianne" w:cs="Calibri Light"/>
          <w:b/>
          <w:color w:val="70AD47" w:themeColor="accent6"/>
          <w:sz w:val="20"/>
          <w:szCs w:val="20"/>
        </w:rPr>
        <w:t xml:space="preserve"> </w:t>
      </w:r>
      <w:r w:rsidRPr="00C56FA7">
        <w:rPr>
          <w:rFonts w:ascii="Marianne" w:eastAsia="Arial Unicode MS" w:hAnsi="Marianne" w:cs="Calibri Light"/>
          <w:b/>
          <w:color w:val="70AD47" w:themeColor="accent6"/>
          <w:sz w:val="20"/>
          <w:szCs w:val="20"/>
        </w:rPr>
        <w:t>jours</w:t>
      </w:r>
    </w:p>
    <w:p w14:paraId="6F67217E" w14:textId="635E9CB0" w:rsidR="00C56FA7" w:rsidRPr="00C56FA7" w:rsidRDefault="00C56FA7" w:rsidP="00AF6EFB">
      <w:pPr>
        <w:keepNext/>
        <w:numPr>
          <w:ilvl w:val="1"/>
          <w:numId w:val="5"/>
        </w:numPr>
        <w:tabs>
          <w:tab w:val="clear" w:pos="1440"/>
        </w:tabs>
        <w:ind w:left="567"/>
        <w:rPr>
          <w:rFonts w:ascii="Marianne" w:eastAsia="Arial Unicode MS" w:hAnsi="Marianne" w:cs="Calibri Light"/>
          <w:b/>
          <w:color w:val="70AD47" w:themeColor="accent6"/>
          <w:sz w:val="20"/>
          <w:szCs w:val="20"/>
        </w:rPr>
      </w:pPr>
      <w:r>
        <w:rPr>
          <w:rFonts w:ascii="Marianne" w:eastAsia="Arial Unicode MS" w:hAnsi="Marianne" w:cs="Calibri Light"/>
          <w:b/>
          <w:color w:val="70AD47" w:themeColor="accent6"/>
          <w:sz w:val="20"/>
          <w:szCs w:val="20"/>
        </w:rPr>
        <w:t>DV1 (UP3</w:t>
      </w:r>
      <w:r w:rsidRPr="00C56FA7">
        <w:rPr>
          <w:rFonts w:ascii="Marianne" w:eastAsia="Arial Unicode MS" w:hAnsi="Marianne" w:cs="Calibri Light"/>
          <w:b/>
          <w:color w:val="70AD47" w:themeColor="accent6"/>
          <w:sz w:val="20"/>
          <w:szCs w:val="20"/>
        </w:rPr>
        <w:t>) = 07/05/2021</w:t>
      </w:r>
      <w:r>
        <w:rPr>
          <w:rFonts w:ascii="Marianne" w:eastAsia="Arial Unicode MS" w:hAnsi="Marianne" w:cs="Calibri Light"/>
          <w:b/>
          <w:color w:val="70AD47" w:themeColor="accent6"/>
          <w:sz w:val="20"/>
          <w:szCs w:val="20"/>
        </w:rPr>
        <w:t xml:space="preserve"> </w:t>
      </w:r>
      <w:r w:rsidRPr="00C56FA7">
        <w:rPr>
          <w:rFonts w:ascii="Marianne" w:eastAsia="Arial Unicode MS" w:hAnsi="Marianne" w:cs="Calibri Light"/>
          <w:b/>
          <w:color w:val="70AD47" w:themeColor="accent6"/>
          <w:sz w:val="20"/>
          <w:szCs w:val="20"/>
        </w:rPr>
        <w:t xml:space="preserve">– </w:t>
      </w:r>
      <w:r w:rsidR="00E138F4">
        <w:rPr>
          <w:rFonts w:ascii="Marianne" w:eastAsia="Arial Unicode MS" w:hAnsi="Marianne" w:cs="Calibri Light"/>
          <w:b/>
          <w:color w:val="70AD47" w:themeColor="accent6"/>
          <w:sz w:val="20"/>
          <w:szCs w:val="20"/>
        </w:rPr>
        <w:t>07</w:t>
      </w:r>
      <w:r w:rsidR="00E138F4" w:rsidRPr="00C56FA7">
        <w:rPr>
          <w:rFonts w:ascii="Marianne" w:eastAsia="Arial Unicode MS" w:hAnsi="Marianne" w:cs="Calibri Light"/>
          <w:b/>
          <w:color w:val="70AD47" w:themeColor="accent6"/>
          <w:sz w:val="20"/>
          <w:szCs w:val="20"/>
        </w:rPr>
        <w:t>/01/2021</w:t>
      </w:r>
      <w:r w:rsidRPr="00C56FA7">
        <w:rPr>
          <w:rFonts w:ascii="Marianne" w:eastAsia="Arial Unicode MS" w:hAnsi="Marianne" w:cs="Calibri Light"/>
          <w:b/>
          <w:color w:val="70AD47" w:themeColor="accent6"/>
          <w:sz w:val="20"/>
          <w:szCs w:val="20"/>
        </w:rPr>
        <w:t xml:space="preserve">= </w:t>
      </w:r>
      <w:r w:rsidR="00E138F4">
        <w:rPr>
          <w:rFonts w:ascii="Marianne" w:eastAsia="Arial Unicode MS" w:hAnsi="Marianne" w:cs="Calibri Light"/>
          <w:b/>
          <w:color w:val="70AD47" w:themeColor="accent6"/>
          <w:sz w:val="20"/>
          <w:szCs w:val="20"/>
        </w:rPr>
        <w:t>120</w:t>
      </w:r>
      <w:r w:rsidR="00E138F4" w:rsidRPr="00C56FA7">
        <w:rPr>
          <w:rFonts w:ascii="Marianne" w:eastAsia="Arial Unicode MS" w:hAnsi="Marianne" w:cs="Calibri Light"/>
          <w:b/>
          <w:color w:val="70AD47" w:themeColor="accent6"/>
          <w:sz w:val="20"/>
          <w:szCs w:val="20"/>
        </w:rPr>
        <w:t xml:space="preserve"> </w:t>
      </w:r>
      <w:r w:rsidRPr="00C56FA7">
        <w:rPr>
          <w:rFonts w:ascii="Marianne" w:eastAsia="Arial Unicode MS" w:hAnsi="Marianne" w:cs="Calibri Light"/>
          <w:b/>
          <w:color w:val="70AD47" w:themeColor="accent6"/>
          <w:sz w:val="20"/>
          <w:szCs w:val="20"/>
        </w:rPr>
        <w:t>jours</w:t>
      </w:r>
    </w:p>
    <w:p w14:paraId="01DDAE40" w14:textId="0F90DB3B" w:rsidR="00C56FA7" w:rsidRDefault="00C56FA7" w:rsidP="00AF6EFB">
      <w:pPr>
        <w:keepNext/>
        <w:numPr>
          <w:ilvl w:val="1"/>
          <w:numId w:val="5"/>
        </w:numPr>
        <w:tabs>
          <w:tab w:val="clear" w:pos="1440"/>
        </w:tabs>
        <w:ind w:left="567"/>
        <w:rPr>
          <w:rFonts w:ascii="Marianne" w:eastAsia="Arial Unicode MS" w:hAnsi="Marianne" w:cs="Calibri Light"/>
          <w:b/>
          <w:color w:val="70AD47" w:themeColor="accent6"/>
          <w:sz w:val="20"/>
          <w:szCs w:val="20"/>
        </w:rPr>
      </w:pPr>
      <w:r>
        <w:rPr>
          <w:rFonts w:ascii="Marianne" w:eastAsia="Arial Unicode MS" w:hAnsi="Marianne" w:cs="Calibri Light"/>
          <w:b/>
          <w:color w:val="70AD47" w:themeColor="accent6"/>
          <w:sz w:val="20"/>
          <w:szCs w:val="20"/>
        </w:rPr>
        <w:t>DV1 (UP4</w:t>
      </w:r>
      <w:r w:rsidRPr="00C56FA7">
        <w:rPr>
          <w:rFonts w:ascii="Marianne" w:eastAsia="Arial Unicode MS" w:hAnsi="Marianne" w:cs="Calibri Light"/>
          <w:b/>
          <w:color w:val="70AD47" w:themeColor="accent6"/>
          <w:sz w:val="20"/>
          <w:szCs w:val="20"/>
        </w:rPr>
        <w:t>) = 07/05/2021</w:t>
      </w:r>
      <w:r>
        <w:rPr>
          <w:rFonts w:ascii="Marianne" w:eastAsia="Arial Unicode MS" w:hAnsi="Marianne" w:cs="Calibri Light"/>
          <w:b/>
          <w:color w:val="70AD47" w:themeColor="accent6"/>
          <w:sz w:val="20"/>
          <w:szCs w:val="20"/>
        </w:rPr>
        <w:t xml:space="preserve"> </w:t>
      </w:r>
      <w:r w:rsidRPr="00C56FA7">
        <w:rPr>
          <w:rFonts w:ascii="Marianne" w:eastAsia="Arial Unicode MS" w:hAnsi="Marianne" w:cs="Calibri Light"/>
          <w:b/>
          <w:color w:val="70AD47" w:themeColor="accent6"/>
          <w:sz w:val="20"/>
          <w:szCs w:val="20"/>
        </w:rPr>
        <w:t xml:space="preserve">– </w:t>
      </w:r>
      <w:r w:rsidR="00E138F4">
        <w:rPr>
          <w:rFonts w:ascii="Marianne" w:eastAsia="Arial Unicode MS" w:hAnsi="Marianne" w:cs="Calibri Light"/>
          <w:b/>
          <w:color w:val="70AD47" w:themeColor="accent6"/>
          <w:sz w:val="20"/>
          <w:szCs w:val="20"/>
        </w:rPr>
        <w:t>07</w:t>
      </w:r>
      <w:r w:rsidR="00E138F4" w:rsidRPr="00C56FA7">
        <w:rPr>
          <w:rFonts w:ascii="Marianne" w:eastAsia="Arial Unicode MS" w:hAnsi="Marianne" w:cs="Calibri Light"/>
          <w:b/>
          <w:color w:val="70AD47" w:themeColor="accent6"/>
          <w:sz w:val="20"/>
          <w:szCs w:val="20"/>
        </w:rPr>
        <w:t>/01/2021</w:t>
      </w:r>
      <w:r w:rsidRPr="00C56FA7">
        <w:rPr>
          <w:rFonts w:ascii="Marianne" w:eastAsia="Arial Unicode MS" w:hAnsi="Marianne" w:cs="Calibri Light"/>
          <w:b/>
          <w:color w:val="70AD47" w:themeColor="accent6"/>
          <w:sz w:val="20"/>
          <w:szCs w:val="20"/>
        </w:rPr>
        <w:t xml:space="preserve">= </w:t>
      </w:r>
      <w:r w:rsidR="00E138F4">
        <w:rPr>
          <w:rFonts w:ascii="Marianne" w:eastAsia="Arial Unicode MS" w:hAnsi="Marianne" w:cs="Calibri Light"/>
          <w:b/>
          <w:color w:val="70AD47" w:themeColor="accent6"/>
          <w:sz w:val="20"/>
          <w:szCs w:val="20"/>
        </w:rPr>
        <w:t>120</w:t>
      </w:r>
      <w:r w:rsidR="00E138F4" w:rsidRPr="00C56FA7">
        <w:rPr>
          <w:rFonts w:ascii="Marianne" w:eastAsia="Arial Unicode MS" w:hAnsi="Marianne" w:cs="Calibri Light"/>
          <w:b/>
          <w:color w:val="70AD47" w:themeColor="accent6"/>
          <w:sz w:val="20"/>
          <w:szCs w:val="20"/>
        </w:rPr>
        <w:t xml:space="preserve"> </w:t>
      </w:r>
      <w:r w:rsidRPr="00C56FA7">
        <w:rPr>
          <w:rFonts w:ascii="Marianne" w:eastAsia="Arial Unicode MS" w:hAnsi="Marianne" w:cs="Calibri Light"/>
          <w:b/>
          <w:color w:val="70AD47" w:themeColor="accent6"/>
          <w:sz w:val="20"/>
          <w:szCs w:val="20"/>
        </w:rPr>
        <w:t>jours</w:t>
      </w:r>
    </w:p>
    <w:p w14:paraId="1CC421FF" w14:textId="376D88D7" w:rsidR="00C56FA7" w:rsidRPr="00C56FA7" w:rsidRDefault="00C56FA7" w:rsidP="00AF6EFB">
      <w:pPr>
        <w:keepNext/>
        <w:numPr>
          <w:ilvl w:val="1"/>
          <w:numId w:val="5"/>
        </w:numPr>
        <w:tabs>
          <w:tab w:val="clear" w:pos="1440"/>
        </w:tabs>
        <w:ind w:left="567"/>
        <w:rPr>
          <w:rFonts w:ascii="Marianne" w:eastAsia="Arial Unicode MS" w:hAnsi="Marianne" w:cs="Calibri Light"/>
          <w:b/>
          <w:color w:val="70AD47" w:themeColor="accent6"/>
          <w:sz w:val="20"/>
          <w:szCs w:val="20"/>
        </w:rPr>
      </w:pPr>
      <w:r>
        <w:rPr>
          <w:rFonts w:ascii="Marianne" w:eastAsia="Arial Unicode MS" w:hAnsi="Marianne" w:cs="Calibri Light"/>
          <w:b/>
          <w:color w:val="70AD47" w:themeColor="accent6"/>
          <w:sz w:val="20"/>
          <w:szCs w:val="20"/>
        </w:rPr>
        <w:t>DV1 (UP5</w:t>
      </w:r>
      <w:r w:rsidRPr="00C56FA7">
        <w:rPr>
          <w:rFonts w:ascii="Marianne" w:eastAsia="Arial Unicode MS" w:hAnsi="Marianne" w:cs="Calibri Light"/>
          <w:b/>
          <w:color w:val="70AD47" w:themeColor="accent6"/>
          <w:sz w:val="20"/>
          <w:szCs w:val="20"/>
        </w:rPr>
        <w:t>) = 07/05/2021</w:t>
      </w:r>
      <w:r>
        <w:rPr>
          <w:rFonts w:ascii="Marianne" w:eastAsia="Arial Unicode MS" w:hAnsi="Marianne" w:cs="Calibri Light"/>
          <w:b/>
          <w:color w:val="70AD47" w:themeColor="accent6"/>
          <w:sz w:val="20"/>
          <w:szCs w:val="20"/>
        </w:rPr>
        <w:t xml:space="preserve"> </w:t>
      </w:r>
      <w:r w:rsidR="00E138F4" w:rsidRPr="00C56FA7">
        <w:rPr>
          <w:rFonts w:ascii="Marianne" w:eastAsia="Arial Unicode MS" w:hAnsi="Marianne" w:cs="Calibri Light"/>
          <w:b/>
          <w:color w:val="70AD47" w:themeColor="accent6"/>
          <w:sz w:val="20"/>
          <w:szCs w:val="20"/>
        </w:rPr>
        <w:t xml:space="preserve">– </w:t>
      </w:r>
      <w:r w:rsidR="00E138F4">
        <w:rPr>
          <w:rFonts w:ascii="Marianne" w:eastAsia="Arial Unicode MS" w:hAnsi="Marianne" w:cs="Calibri Light"/>
          <w:b/>
          <w:color w:val="70AD47" w:themeColor="accent6"/>
          <w:sz w:val="20"/>
          <w:szCs w:val="20"/>
        </w:rPr>
        <w:t>07</w:t>
      </w:r>
      <w:r w:rsidR="00E138F4" w:rsidRPr="00C56FA7">
        <w:rPr>
          <w:rFonts w:ascii="Marianne" w:eastAsia="Arial Unicode MS" w:hAnsi="Marianne" w:cs="Calibri Light"/>
          <w:b/>
          <w:color w:val="70AD47" w:themeColor="accent6"/>
          <w:sz w:val="20"/>
          <w:szCs w:val="20"/>
        </w:rPr>
        <w:t>/01/2021</w:t>
      </w:r>
      <w:r w:rsidRPr="00C56FA7">
        <w:rPr>
          <w:rFonts w:ascii="Marianne" w:eastAsia="Arial Unicode MS" w:hAnsi="Marianne" w:cs="Calibri Light"/>
          <w:b/>
          <w:color w:val="70AD47" w:themeColor="accent6"/>
          <w:sz w:val="20"/>
          <w:szCs w:val="20"/>
        </w:rPr>
        <w:t xml:space="preserve">= </w:t>
      </w:r>
      <w:r w:rsidR="00E138F4">
        <w:rPr>
          <w:rFonts w:ascii="Marianne" w:eastAsia="Arial Unicode MS" w:hAnsi="Marianne" w:cs="Calibri Light"/>
          <w:b/>
          <w:color w:val="70AD47" w:themeColor="accent6"/>
          <w:sz w:val="20"/>
          <w:szCs w:val="20"/>
        </w:rPr>
        <w:t>120</w:t>
      </w:r>
      <w:r w:rsidR="00E138F4" w:rsidRPr="00C56FA7">
        <w:rPr>
          <w:rFonts w:ascii="Marianne" w:eastAsia="Arial Unicode MS" w:hAnsi="Marianne" w:cs="Calibri Light"/>
          <w:b/>
          <w:color w:val="70AD47" w:themeColor="accent6"/>
          <w:sz w:val="20"/>
          <w:szCs w:val="20"/>
        </w:rPr>
        <w:t xml:space="preserve"> </w:t>
      </w:r>
      <w:r w:rsidRPr="00C56FA7">
        <w:rPr>
          <w:rFonts w:ascii="Marianne" w:eastAsia="Arial Unicode MS" w:hAnsi="Marianne" w:cs="Calibri Light"/>
          <w:b/>
          <w:color w:val="70AD47" w:themeColor="accent6"/>
          <w:sz w:val="20"/>
          <w:szCs w:val="20"/>
        </w:rPr>
        <w:t>jours</w:t>
      </w:r>
    </w:p>
    <w:p w14:paraId="47C7C533" w14:textId="00276199" w:rsidR="00060DED" w:rsidRDefault="00060DED" w:rsidP="00060DED">
      <w:pPr>
        <w:pStyle w:val="Paragraphedeliste"/>
        <w:numPr>
          <w:ilvl w:val="0"/>
          <w:numId w:val="1"/>
        </w:numPr>
        <w:spacing w:after="60"/>
        <w:ind w:left="284"/>
        <w:jc w:val="both"/>
        <w:rPr>
          <w:rFonts w:ascii="Marianne" w:eastAsia="Arial Unicode MS" w:hAnsi="Marianne" w:cs="Calibri Light"/>
          <w:color w:val="00000A"/>
          <w:sz w:val="20"/>
          <w:szCs w:val="20"/>
          <w:lang w:val="en-GB"/>
        </w:rPr>
      </w:pPr>
      <w:r w:rsidRPr="00C758FE">
        <w:rPr>
          <w:rFonts w:ascii="Marianne" w:eastAsia="Arial Unicode MS" w:hAnsi="Marianne" w:cs="Calibri Light"/>
          <w:color w:val="00000A"/>
          <w:sz w:val="20"/>
          <w:szCs w:val="20"/>
          <w:lang w:val="en-GB"/>
        </w:rPr>
        <w:t xml:space="preserve">DV2(UPi) = Dr(UPi) – Df(UPi) </w:t>
      </w:r>
    </w:p>
    <w:p w14:paraId="0DE4D44E" w14:textId="22A6A2D2" w:rsidR="00E138F4" w:rsidRPr="00E138F4" w:rsidRDefault="00E138F4" w:rsidP="00301430">
      <w:pPr>
        <w:numPr>
          <w:ilvl w:val="1"/>
          <w:numId w:val="5"/>
        </w:numPr>
        <w:tabs>
          <w:tab w:val="clear" w:pos="1440"/>
        </w:tabs>
        <w:ind w:left="567"/>
        <w:rPr>
          <w:rFonts w:ascii="Marianne" w:eastAsia="Arial Unicode MS" w:hAnsi="Marianne" w:cs="Calibri Light"/>
          <w:b/>
          <w:color w:val="70AD47" w:themeColor="accent6"/>
          <w:sz w:val="20"/>
          <w:szCs w:val="20"/>
        </w:rPr>
      </w:pPr>
      <w:r>
        <w:rPr>
          <w:rFonts w:ascii="Marianne" w:eastAsia="Arial Unicode MS" w:hAnsi="Marianne" w:cs="Calibri Light"/>
          <w:b/>
          <w:color w:val="70AD47" w:themeColor="accent6"/>
          <w:sz w:val="20"/>
          <w:szCs w:val="20"/>
        </w:rPr>
        <w:t>DV2</w:t>
      </w:r>
      <w:r w:rsidRPr="00E138F4">
        <w:rPr>
          <w:rFonts w:ascii="Marianne" w:eastAsia="Arial Unicode MS" w:hAnsi="Marianne" w:cs="Calibri Light"/>
          <w:b/>
          <w:color w:val="70AD47" w:themeColor="accent6"/>
          <w:sz w:val="20"/>
          <w:szCs w:val="20"/>
        </w:rPr>
        <w:t xml:space="preserve"> (UP1) = </w:t>
      </w:r>
      <w:r>
        <w:rPr>
          <w:rFonts w:ascii="Marianne" w:eastAsia="Arial Unicode MS" w:hAnsi="Marianne" w:cs="Calibri Light"/>
          <w:b/>
          <w:color w:val="70AD47" w:themeColor="accent6"/>
          <w:sz w:val="20"/>
          <w:szCs w:val="20"/>
        </w:rPr>
        <w:t>15/05/2021</w:t>
      </w:r>
      <w:r w:rsidRPr="00E138F4">
        <w:rPr>
          <w:rFonts w:ascii="Marianne" w:eastAsia="Arial Unicode MS" w:hAnsi="Marianne" w:cs="Calibri Light"/>
          <w:b/>
          <w:color w:val="70AD47" w:themeColor="accent6"/>
          <w:sz w:val="20"/>
          <w:szCs w:val="20"/>
        </w:rPr>
        <w:t xml:space="preserve"> – 07/05/2021 = </w:t>
      </w:r>
      <w:r>
        <w:rPr>
          <w:rFonts w:ascii="Marianne" w:eastAsia="Arial Unicode MS" w:hAnsi="Marianne" w:cs="Calibri Light"/>
          <w:b/>
          <w:color w:val="70AD47" w:themeColor="accent6"/>
          <w:sz w:val="20"/>
          <w:szCs w:val="20"/>
        </w:rPr>
        <w:t>8</w:t>
      </w:r>
      <w:r w:rsidRPr="00E138F4">
        <w:rPr>
          <w:rFonts w:ascii="Marianne" w:eastAsia="Arial Unicode MS" w:hAnsi="Marianne" w:cs="Calibri Light"/>
          <w:b/>
          <w:color w:val="70AD47" w:themeColor="accent6"/>
          <w:sz w:val="20"/>
          <w:szCs w:val="20"/>
        </w:rPr>
        <w:t xml:space="preserve"> jours</w:t>
      </w:r>
    </w:p>
    <w:p w14:paraId="1EB16BEF" w14:textId="43D56721" w:rsidR="00E138F4" w:rsidRPr="00E138F4" w:rsidRDefault="00E138F4" w:rsidP="00301430">
      <w:pPr>
        <w:numPr>
          <w:ilvl w:val="1"/>
          <w:numId w:val="5"/>
        </w:numPr>
        <w:tabs>
          <w:tab w:val="clear" w:pos="1440"/>
        </w:tabs>
        <w:ind w:left="567"/>
        <w:rPr>
          <w:rFonts w:ascii="Marianne" w:eastAsia="Arial Unicode MS" w:hAnsi="Marianne" w:cs="Calibri Light"/>
          <w:b/>
          <w:color w:val="70AD47" w:themeColor="accent6"/>
          <w:sz w:val="20"/>
          <w:szCs w:val="20"/>
        </w:rPr>
      </w:pPr>
      <w:r w:rsidRPr="00E138F4">
        <w:rPr>
          <w:rFonts w:ascii="Marianne" w:eastAsia="Arial Unicode MS" w:hAnsi="Marianne" w:cs="Calibri Light"/>
          <w:b/>
          <w:color w:val="70AD47" w:themeColor="accent6"/>
          <w:sz w:val="20"/>
          <w:szCs w:val="20"/>
        </w:rPr>
        <w:t>DV1 (UP2) = 04/06/2</w:t>
      </w:r>
      <w:r>
        <w:rPr>
          <w:rFonts w:ascii="Marianne" w:eastAsia="Arial Unicode MS" w:hAnsi="Marianne" w:cs="Calibri Light"/>
          <w:b/>
          <w:color w:val="70AD47" w:themeColor="accent6"/>
          <w:sz w:val="20"/>
          <w:szCs w:val="20"/>
        </w:rPr>
        <w:t>02</w:t>
      </w:r>
      <w:r w:rsidRPr="00E138F4">
        <w:rPr>
          <w:rFonts w:ascii="Marianne" w:eastAsia="Arial Unicode MS" w:hAnsi="Marianne" w:cs="Calibri Light"/>
          <w:b/>
          <w:color w:val="70AD47" w:themeColor="accent6"/>
          <w:sz w:val="20"/>
          <w:szCs w:val="20"/>
        </w:rPr>
        <w:t xml:space="preserve">1– 07/05/2021 = </w:t>
      </w:r>
      <w:r>
        <w:rPr>
          <w:rFonts w:ascii="Marianne" w:eastAsia="Arial Unicode MS" w:hAnsi="Marianne" w:cs="Calibri Light"/>
          <w:b/>
          <w:color w:val="70AD47" w:themeColor="accent6"/>
          <w:sz w:val="20"/>
          <w:szCs w:val="20"/>
        </w:rPr>
        <w:t>28</w:t>
      </w:r>
      <w:r w:rsidRPr="00E138F4">
        <w:rPr>
          <w:rFonts w:ascii="Marianne" w:eastAsia="Arial Unicode MS" w:hAnsi="Marianne" w:cs="Calibri Light"/>
          <w:b/>
          <w:color w:val="70AD47" w:themeColor="accent6"/>
          <w:sz w:val="20"/>
          <w:szCs w:val="20"/>
        </w:rPr>
        <w:t xml:space="preserve"> jours</w:t>
      </w:r>
    </w:p>
    <w:p w14:paraId="17868120" w14:textId="13B551D2" w:rsidR="00E138F4" w:rsidRPr="00E138F4" w:rsidRDefault="00E138F4" w:rsidP="00301430">
      <w:pPr>
        <w:numPr>
          <w:ilvl w:val="1"/>
          <w:numId w:val="5"/>
        </w:numPr>
        <w:tabs>
          <w:tab w:val="clear" w:pos="1440"/>
        </w:tabs>
        <w:ind w:left="567"/>
        <w:rPr>
          <w:rFonts w:ascii="Marianne" w:eastAsia="Arial Unicode MS" w:hAnsi="Marianne" w:cs="Calibri Light"/>
          <w:b/>
          <w:color w:val="70AD47" w:themeColor="accent6"/>
          <w:sz w:val="20"/>
          <w:szCs w:val="20"/>
        </w:rPr>
      </w:pPr>
      <w:r>
        <w:rPr>
          <w:rFonts w:ascii="Marianne" w:eastAsia="Arial Unicode MS" w:hAnsi="Marianne" w:cs="Calibri Light"/>
          <w:b/>
          <w:color w:val="70AD47" w:themeColor="accent6"/>
          <w:sz w:val="20"/>
          <w:szCs w:val="20"/>
        </w:rPr>
        <w:t>DV2</w:t>
      </w:r>
      <w:r w:rsidRPr="00E138F4">
        <w:rPr>
          <w:rFonts w:ascii="Marianne" w:eastAsia="Arial Unicode MS" w:hAnsi="Marianne" w:cs="Calibri Light"/>
          <w:b/>
          <w:color w:val="70AD47" w:themeColor="accent6"/>
          <w:sz w:val="20"/>
          <w:szCs w:val="20"/>
        </w:rPr>
        <w:t xml:space="preserve"> (UP3) = 28/06/2</w:t>
      </w:r>
      <w:r>
        <w:rPr>
          <w:rFonts w:ascii="Marianne" w:eastAsia="Arial Unicode MS" w:hAnsi="Marianne" w:cs="Calibri Light"/>
          <w:b/>
          <w:color w:val="70AD47" w:themeColor="accent6"/>
          <w:sz w:val="20"/>
          <w:szCs w:val="20"/>
        </w:rPr>
        <w:t>02</w:t>
      </w:r>
      <w:r w:rsidRPr="00E138F4">
        <w:rPr>
          <w:rFonts w:ascii="Marianne" w:eastAsia="Arial Unicode MS" w:hAnsi="Marianne" w:cs="Calibri Light"/>
          <w:b/>
          <w:color w:val="70AD47" w:themeColor="accent6"/>
          <w:sz w:val="20"/>
          <w:szCs w:val="20"/>
        </w:rPr>
        <w:t xml:space="preserve">1– 07/05/2021 </w:t>
      </w:r>
      <w:bookmarkStart w:id="0" w:name="_GoBack"/>
      <w:bookmarkEnd w:id="0"/>
      <w:r w:rsidRPr="00E138F4">
        <w:rPr>
          <w:rFonts w:ascii="Marianne" w:eastAsia="Arial Unicode MS" w:hAnsi="Marianne" w:cs="Calibri Light"/>
          <w:b/>
          <w:color w:val="70AD47" w:themeColor="accent6"/>
          <w:sz w:val="20"/>
          <w:szCs w:val="20"/>
        </w:rPr>
        <w:t xml:space="preserve">= </w:t>
      </w:r>
      <w:r>
        <w:rPr>
          <w:rFonts w:ascii="Marianne" w:eastAsia="Arial Unicode MS" w:hAnsi="Marianne" w:cs="Calibri Light"/>
          <w:b/>
          <w:color w:val="70AD47" w:themeColor="accent6"/>
          <w:sz w:val="20"/>
          <w:szCs w:val="20"/>
        </w:rPr>
        <w:t>52</w:t>
      </w:r>
      <w:r w:rsidRPr="00E138F4">
        <w:rPr>
          <w:rFonts w:ascii="Marianne" w:eastAsia="Arial Unicode MS" w:hAnsi="Marianne" w:cs="Calibri Light"/>
          <w:b/>
          <w:color w:val="70AD47" w:themeColor="accent6"/>
          <w:sz w:val="20"/>
          <w:szCs w:val="20"/>
        </w:rPr>
        <w:t xml:space="preserve"> jours</w:t>
      </w:r>
    </w:p>
    <w:p w14:paraId="1E145F2D" w14:textId="6C8D23A6" w:rsidR="00E138F4" w:rsidRPr="00E138F4" w:rsidRDefault="00E138F4" w:rsidP="00301430">
      <w:pPr>
        <w:numPr>
          <w:ilvl w:val="1"/>
          <w:numId w:val="5"/>
        </w:numPr>
        <w:tabs>
          <w:tab w:val="clear" w:pos="1440"/>
        </w:tabs>
        <w:ind w:left="567"/>
        <w:rPr>
          <w:rFonts w:ascii="Marianne" w:eastAsia="Arial Unicode MS" w:hAnsi="Marianne" w:cs="Calibri Light"/>
          <w:b/>
          <w:color w:val="70AD47" w:themeColor="accent6"/>
          <w:sz w:val="20"/>
          <w:szCs w:val="20"/>
        </w:rPr>
      </w:pPr>
      <w:r>
        <w:rPr>
          <w:rFonts w:ascii="Marianne" w:eastAsia="Arial Unicode MS" w:hAnsi="Marianne" w:cs="Calibri Light"/>
          <w:b/>
          <w:color w:val="70AD47" w:themeColor="accent6"/>
          <w:sz w:val="20"/>
          <w:szCs w:val="20"/>
        </w:rPr>
        <w:t>DV2</w:t>
      </w:r>
      <w:r w:rsidRPr="00E138F4">
        <w:rPr>
          <w:rFonts w:ascii="Marianne" w:eastAsia="Arial Unicode MS" w:hAnsi="Marianne" w:cs="Calibri Light"/>
          <w:b/>
          <w:color w:val="70AD47" w:themeColor="accent6"/>
          <w:sz w:val="20"/>
          <w:szCs w:val="20"/>
        </w:rPr>
        <w:t xml:space="preserve"> (UP4) = 13/07/</w:t>
      </w:r>
      <w:r>
        <w:rPr>
          <w:rFonts w:ascii="Marianne" w:eastAsia="Arial Unicode MS" w:hAnsi="Marianne" w:cs="Calibri Light"/>
          <w:b/>
          <w:color w:val="70AD47" w:themeColor="accent6"/>
          <w:sz w:val="20"/>
          <w:szCs w:val="20"/>
        </w:rPr>
        <w:t>20</w:t>
      </w:r>
      <w:r w:rsidRPr="00E138F4">
        <w:rPr>
          <w:rFonts w:ascii="Marianne" w:eastAsia="Arial Unicode MS" w:hAnsi="Marianne" w:cs="Calibri Light"/>
          <w:b/>
          <w:color w:val="70AD47" w:themeColor="accent6"/>
          <w:sz w:val="20"/>
          <w:szCs w:val="20"/>
        </w:rPr>
        <w:t xml:space="preserve">21– 07/05/2021 = </w:t>
      </w:r>
      <w:r>
        <w:rPr>
          <w:rFonts w:ascii="Marianne" w:eastAsia="Arial Unicode MS" w:hAnsi="Marianne" w:cs="Calibri Light"/>
          <w:b/>
          <w:color w:val="70AD47" w:themeColor="accent6"/>
          <w:sz w:val="20"/>
          <w:szCs w:val="20"/>
        </w:rPr>
        <w:t>67</w:t>
      </w:r>
      <w:r w:rsidRPr="00E138F4">
        <w:rPr>
          <w:rFonts w:ascii="Marianne" w:eastAsia="Arial Unicode MS" w:hAnsi="Marianne" w:cs="Calibri Light"/>
          <w:b/>
          <w:color w:val="70AD47" w:themeColor="accent6"/>
          <w:sz w:val="20"/>
          <w:szCs w:val="20"/>
        </w:rPr>
        <w:t xml:space="preserve"> jours</w:t>
      </w:r>
    </w:p>
    <w:p w14:paraId="0E93FDD1" w14:textId="7AF9BB4B" w:rsidR="00E138F4" w:rsidRPr="00E138F4" w:rsidRDefault="00E138F4" w:rsidP="00301430">
      <w:pPr>
        <w:numPr>
          <w:ilvl w:val="1"/>
          <w:numId w:val="5"/>
        </w:numPr>
        <w:tabs>
          <w:tab w:val="clear" w:pos="1440"/>
        </w:tabs>
        <w:ind w:left="567"/>
        <w:rPr>
          <w:rFonts w:ascii="Marianne" w:eastAsia="Arial Unicode MS" w:hAnsi="Marianne" w:cs="Calibri Light"/>
          <w:b/>
          <w:color w:val="70AD47" w:themeColor="accent6"/>
          <w:sz w:val="20"/>
          <w:szCs w:val="20"/>
        </w:rPr>
      </w:pPr>
      <w:r>
        <w:rPr>
          <w:rFonts w:ascii="Marianne" w:eastAsia="Arial Unicode MS" w:hAnsi="Marianne" w:cs="Calibri Light"/>
          <w:b/>
          <w:color w:val="70AD47" w:themeColor="accent6"/>
          <w:sz w:val="20"/>
          <w:szCs w:val="20"/>
        </w:rPr>
        <w:t>DV2</w:t>
      </w:r>
      <w:r w:rsidRPr="00E138F4">
        <w:rPr>
          <w:rFonts w:ascii="Marianne" w:eastAsia="Arial Unicode MS" w:hAnsi="Marianne" w:cs="Calibri Light"/>
          <w:b/>
          <w:color w:val="70AD47" w:themeColor="accent6"/>
          <w:sz w:val="20"/>
          <w:szCs w:val="20"/>
        </w:rPr>
        <w:t xml:space="preserve"> (UP5) = 03/08/2</w:t>
      </w:r>
      <w:r>
        <w:rPr>
          <w:rFonts w:ascii="Marianne" w:eastAsia="Arial Unicode MS" w:hAnsi="Marianne" w:cs="Calibri Light"/>
          <w:b/>
          <w:color w:val="70AD47" w:themeColor="accent6"/>
          <w:sz w:val="20"/>
          <w:szCs w:val="20"/>
        </w:rPr>
        <w:t>02</w:t>
      </w:r>
      <w:r w:rsidRPr="00E138F4">
        <w:rPr>
          <w:rFonts w:ascii="Marianne" w:eastAsia="Arial Unicode MS" w:hAnsi="Marianne" w:cs="Calibri Light"/>
          <w:b/>
          <w:color w:val="70AD47" w:themeColor="accent6"/>
          <w:sz w:val="20"/>
          <w:szCs w:val="20"/>
        </w:rPr>
        <w:t xml:space="preserve">1– 07/05/2021 = </w:t>
      </w:r>
      <w:r>
        <w:rPr>
          <w:rFonts w:ascii="Marianne" w:eastAsia="Arial Unicode MS" w:hAnsi="Marianne" w:cs="Calibri Light"/>
          <w:b/>
          <w:color w:val="70AD47" w:themeColor="accent6"/>
          <w:sz w:val="20"/>
          <w:szCs w:val="20"/>
        </w:rPr>
        <w:t>88</w:t>
      </w:r>
      <w:r w:rsidRPr="00E138F4">
        <w:rPr>
          <w:rFonts w:ascii="Marianne" w:eastAsia="Arial Unicode MS" w:hAnsi="Marianne" w:cs="Calibri Light"/>
          <w:b/>
          <w:color w:val="70AD47" w:themeColor="accent6"/>
          <w:sz w:val="20"/>
          <w:szCs w:val="20"/>
        </w:rPr>
        <w:t xml:space="preserve"> jours</w:t>
      </w:r>
    </w:p>
    <w:p w14:paraId="55E50FF7" w14:textId="6D90D4E3" w:rsidR="00EE0033" w:rsidRPr="00EE0033" w:rsidRDefault="00EE0033" w:rsidP="00EE0033">
      <w:pPr>
        <w:spacing w:after="60"/>
        <w:jc w:val="both"/>
        <w:rPr>
          <w:rFonts w:ascii="Marianne" w:eastAsia="Arial Unicode MS" w:hAnsi="Marianne" w:cs="Calibri Light"/>
          <w:i/>
          <w:color w:val="00000A"/>
          <w:sz w:val="18"/>
          <w:szCs w:val="20"/>
        </w:rPr>
      </w:pPr>
      <w:r w:rsidRPr="00EE0033">
        <w:rPr>
          <w:rFonts w:ascii="Marianne" w:eastAsia="Arial Unicode MS" w:hAnsi="Marianne" w:cs="Calibri Light"/>
          <w:i/>
          <w:color w:val="00000A"/>
          <w:sz w:val="18"/>
          <w:szCs w:val="20"/>
        </w:rPr>
        <w:t xml:space="preserve">Avec Dd(UPi) = date d’abattage ou de valorisation ou de sortie des animaux ou date d’entrée de la commune en zone de restriction </w:t>
      </w:r>
      <w:r w:rsidR="00446500">
        <w:rPr>
          <w:rFonts w:ascii="Marianne" w:eastAsia="Arial Unicode MS" w:hAnsi="Marianne" w:cs="Calibri Light"/>
          <w:i/>
          <w:color w:val="00000A"/>
          <w:sz w:val="18"/>
          <w:szCs w:val="20"/>
        </w:rPr>
        <w:t>si l’UPi était vide à cette date</w:t>
      </w:r>
      <w:r w:rsidR="00446500">
        <w:rPr>
          <w:rFonts w:ascii="Calibri" w:eastAsia="Arial Unicode MS" w:hAnsi="Calibri" w:cs="Calibri"/>
          <w:i/>
          <w:color w:val="00000A"/>
          <w:sz w:val="18"/>
          <w:szCs w:val="20"/>
        </w:rPr>
        <w:t> </w:t>
      </w:r>
      <w:r w:rsidR="00446500">
        <w:rPr>
          <w:rFonts w:ascii="Marianne" w:eastAsia="Arial Unicode MS" w:hAnsi="Marianne" w:cs="Calibri Light"/>
          <w:i/>
          <w:color w:val="00000A"/>
          <w:sz w:val="18"/>
          <w:szCs w:val="20"/>
        </w:rPr>
        <w:t>;</w:t>
      </w:r>
    </w:p>
    <w:p w14:paraId="4FA259C9" w14:textId="5C715A8A" w:rsidR="00EE0033" w:rsidRPr="00EE0033" w:rsidRDefault="00EE0033" w:rsidP="00EE0033">
      <w:pPr>
        <w:spacing w:after="60"/>
        <w:jc w:val="both"/>
        <w:rPr>
          <w:rFonts w:ascii="Marianne" w:eastAsia="Arial Unicode MS" w:hAnsi="Marianne" w:cs="Calibri Light"/>
          <w:i/>
          <w:color w:val="00000A"/>
          <w:sz w:val="18"/>
          <w:szCs w:val="20"/>
        </w:rPr>
      </w:pPr>
      <w:r w:rsidRPr="00EE0033">
        <w:rPr>
          <w:rFonts w:ascii="Marianne" w:eastAsia="Arial Unicode MS" w:hAnsi="Marianne" w:cs="Calibri Light"/>
          <w:i/>
          <w:color w:val="00000A"/>
          <w:sz w:val="18"/>
          <w:szCs w:val="20"/>
        </w:rPr>
        <w:t>Df(UPi) = date de fin de restriction de la commune où est située l’UPi</w:t>
      </w:r>
      <w:r w:rsidR="004A4B4D">
        <w:rPr>
          <w:rFonts w:ascii="Calibri" w:eastAsia="Arial Unicode MS" w:hAnsi="Calibri" w:cs="Calibri"/>
          <w:i/>
          <w:color w:val="00000A"/>
          <w:sz w:val="18"/>
          <w:szCs w:val="20"/>
        </w:rPr>
        <w:t xml:space="preserve"> </w:t>
      </w:r>
    </w:p>
    <w:p w14:paraId="225B52CE" w14:textId="1DCB1270" w:rsidR="00EE0033" w:rsidRDefault="00EE0033" w:rsidP="00EE0033">
      <w:pPr>
        <w:spacing w:after="60"/>
        <w:jc w:val="both"/>
        <w:rPr>
          <w:rFonts w:ascii="Marianne" w:eastAsia="Arial Unicode MS" w:hAnsi="Marianne" w:cs="Calibri Light"/>
          <w:i/>
          <w:color w:val="00000A"/>
          <w:sz w:val="18"/>
          <w:szCs w:val="20"/>
        </w:rPr>
      </w:pPr>
      <w:r w:rsidRPr="00EE0033">
        <w:rPr>
          <w:rFonts w:ascii="Marianne" w:eastAsia="Arial Unicode MS" w:hAnsi="Marianne" w:cs="Calibri Light"/>
          <w:i/>
          <w:color w:val="00000A"/>
          <w:sz w:val="18"/>
          <w:szCs w:val="20"/>
        </w:rPr>
        <w:t xml:space="preserve">Dr(UPi) = date de reprise réelle de l’UPi. </w:t>
      </w:r>
    </w:p>
    <w:p w14:paraId="28507428" w14:textId="3184F6D4" w:rsidR="004359DA" w:rsidRPr="004359DA" w:rsidRDefault="004359DA" w:rsidP="00EE0033">
      <w:pPr>
        <w:spacing w:after="60"/>
        <w:jc w:val="both"/>
        <w:rPr>
          <w:rFonts w:ascii="Marianne" w:eastAsia="Arial Unicode MS" w:hAnsi="Marianne" w:cs="Calibri Light"/>
          <w:i/>
          <w:color w:val="00000A"/>
          <w:sz w:val="10"/>
          <w:szCs w:val="10"/>
        </w:rPr>
      </w:pPr>
    </w:p>
    <w:tbl>
      <w:tblPr>
        <w:tblStyle w:val="TableauListe3-Accentuation5"/>
        <w:tblW w:w="9356" w:type="dxa"/>
        <w:tblInd w:w="-5" w:type="dxa"/>
        <w:tblLayout w:type="fixed"/>
        <w:tblLook w:val="04A0" w:firstRow="1" w:lastRow="0" w:firstColumn="1" w:lastColumn="0" w:noHBand="0" w:noVBand="1"/>
      </w:tblPr>
      <w:tblGrid>
        <w:gridCol w:w="619"/>
        <w:gridCol w:w="2642"/>
        <w:gridCol w:w="1701"/>
        <w:gridCol w:w="1417"/>
        <w:gridCol w:w="1276"/>
        <w:gridCol w:w="850"/>
        <w:gridCol w:w="851"/>
      </w:tblGrid>
      <w:tr w:rsidR="0005051B" w:rsidRPr="004359DA" w14:paraId="10420D9E" w14:textId="21EC8335" w:rsidTr="008D1078">
        <w:trPr>
          <w:cnfStyle w:val="100000000000" w:firstRow="1" w:lastRow="0" w:firstColumn="0" w:lastColumn="0" w:oddVBand="0" w:evenVBand="0" w:oddHBand="0" w:evenHBand="0" w:firstRowFirstColumn="0" w:firstRowLastColumn="0" w:lastRowFirstColumn="0" w:lastRowLastColumn="0"/>
          <w:trHeight w:val="425"/>
        </w:trPr>
        <w:tc>
          <w:tcPr>
            <w:cnfStyle w:val="001000000100" w:firstRow="0" w:lastRow="0" w:firstColumn="1" w:lastColumn="0" w:oddVBand="0" w:evenVBand="0" w:oddHBand="0" w:evenHBand="0" w:firstRowFirstColumn="1" w:firstRowLastColumn="0" w:lastRowFirstColumn="0" w:lastRowLastColumn="0"/>
            <w:tcW w:w="619" w:type="dxa"/>
            <w:vAlign w:val="center"/>
            <w:hideMark/>
          </w:tcPr>
          <w:p w14:paraId="548C5BA0" w14:textId="77777777" w:rsidR="002F21E4" w:rsidRPr="004359DA" w:rsidRDefault="002F21E4" w:rsidP="00AF6EFB">
            <w:pPr>
              <w:keepNext/>
              <w:spacing w:line="259" w:lineRule="auto"/>
              <w:jc w:val="center"/>
              <w:rPr>
                <w:rFonts w:ascii="Marianne" w:hAnsi="Marianne" w:cs="Times New Roman"/>
                <w:b w:val="0"/>
                <w:bCs w:val="0"/>
                <w:sz w:val="20"/>
              </w:rPr>
            </w:pPr>
            <w:r w:rsidRPr="004359DA">
              <w:rPr>
                <w:rFonts w:ascii="Marianne" w:hAnsi="Marianne" w:cs="Times New Roman"/>
                <w:b w:val="0"/>
                <w:bCs w:val="0"/>
                <w:sz w:val="20"/>
              </w:rPr>
              <w:t>UP</w:t>
            </w:r>
          </w:p>
        </w:tc>
        <w:tc>
          <w:tcPr>
            <w:tcW w:w="2642" w:type="dxa"/>
            <w:vAlign w:val="center"/>
            <w:hideMark/>
          </w:tcPr>
          <w:p w14:paraId="27A3F7F2" w14:textId="77777777" w:rsidR="002F21E4" w:rsidRPr="004359DA" w:rsidRDefault="002F21E4" w:rsidP="00AF6EFB">
            <w:pPr>
              <w:keepNext/>
              <w:spacing w:line="259" w:lineRule="auto"/>
              <w:jc w:val="center"/>
              <w:cnfStyle w:val="100000000000" w:firstRow="1" w:lastRow="0" w:firstColumn="0" w:lastColumn="0" w:oddVBand="0" w:evenVBand="0" w:oddHBand="0" w:evenHBand="0" w:firstRowFirstColumn="0" w:firstRowLastColumn="0" w:lastRowFirstColumn="0" w:lastRowLastColumn="0"/>
              <w:rPr>
                <w:rFonts w:ascii="Marianne" w:hAnsi="Marianne" w:cs="Times New Roman"/>
                <w:b w:val="0"/>
                <w:bCs w:val="0"/>
                <w:sz w:val="20"/>
              </w:rPr>
            </w:pPr>
            <w:r w:rsidRPr="004359DA">
              <w:rPr>
                <w:rFonts w:ascii="Marianne" w:hAnsi="Marianne" w:cs="Times New Roman"/>
                <w:b w:val="0"/>
                <w:bCs w:val="0"/>
                <w:sz w:val="20"/>
              </w:rPr>
              <w:t>activité</w:t>
            </w:r>
          </w:p>
        </w:tc>
        <w:tc>
          <w:tcPr>
            <w:tcW w:w="1701" w:type="dxa"/>
            <w:vAlign w:val="center"/>
            <w:hideMark/>
          </w:tcPr>
          <w:p w14:paraId="586BCB31" w14:textId="6693166F" w:rsidR="002F21E4" w:rsidRPr="004359DA" w:rsidRDefault="002F21E4" w:rsidP="00AF6EFB">
            <w:pPr>
              <w:keepNext/>
              <w:spacing w:line="259" w:lineRule="auto"/>
              <w:jc w:val="center"/>
              <w:cnfStyle w:val="100000000000" w:firstRow="1" w:lastRow="0" w:firstColumn="0" w:lastColumn="0" w:oddVBand="0" w:evenVBand="0" w:oddHBand="0" w:evenHBand="0" w:firstRowFirstColumn="0" w:firstRowLastColumn="0" w:lastRowFirstColumn="0" w:lastRowLastColumn="0"/>
              <w:rPr>
                <w:rFonts w:ascii="Marianne" w:hAnsi="Marianne" w:cs="Times New Roman"/>
                <w:b w:val="0"/>
                <w:bCs w:val="0"/>
                <w:sz w:val="20"/>
              </w:rPr>
            </w:pPr>
            <w:r w:rsidRPr="00060DED">
              <w:rPr>
                <w:rFonts w:ascii="Marianne" w:eastAsia="Arial Unicode MS" w:hAnsi="Marianne" w:cs="Times New Roman"/>
                <w:sz w:val="20"/>
              </w:rPr>
              <w:t>date abattage ou valorisation</w:t>
            </w:r>
            <w:r>
              <w:rPr>
                <w:rFonts w:ascii="Marianne" w:eastAsia="Arial Unicode MS" w:hAnsi="Marianne" w:cs="Times New Roman"/>
                <w:sz w:val="20"/>
              </w:rPr>
              <w:t xml:space="preserve"> (Dd)</w:t>
            </w:r>
          </w:p>
        </w:tc>
        <w:tc>
          <w:tcPr>
            <w:tcW w:w="1417" w:type="dxa"/>
            <w:vAlign w:val="center"/>
            <w:hideMark/>
          </w:tcPr>
          <w:p w14:paraId="3A5EED32" w14:textId="57EACA6A" w:rsidR="002F21E4" w:rsidRPr="004359DA" w:rsidRDefault="002F21E4" w:rsidP="00AF6EFB">
            <w:pPr>
              <w:keepNext/>
              <w:spacing w:line="259" w:lineRule="auto"/>
              <w:jc w:val="center"/>
              <w:cnfStyle w:val="100000000000" w:firstRow="1" w:lastRow="0" w:firstColumn="0" w:lastColumn="0" w:oddVBand="0" w:evenVBand="0" w:oddHBand="0" w:evenHBand="0" w:firstRowFirstColumn="0" w:firstRowLastColumn="0" w:lastRowFirstColumn="0" w:lastRowLastColumn="0"/>
              <w:rPr>
                <w:rFonts w:ascii="Marianne" w:hAnsi="Marianne" w:cs="Times New Roman"/>
                <w:b w:val="0"/>
                <w:bCs w:val="0"/>
                <w:sz w:val="20"/>
              </w:rPr>
            </w:pPr>
            <w:r w:rsidRPr="00060DED">
              <w:rPr>
                <w:rFonts w:ascii="Marianne" w:eastAsia="Arial Unicode MS" w:hAnsi="Marianne" w:cs="Times New Roman"/>
                <w:sz w:val="20"/>
              </w:rPr>
              <w:t>date de levée de zone</w:t>
            </w:r>
            <w:r>
              <w:rPr>
                <w:rFonts w:ascii="Marianne" w:eastAsia="Arial Unicode MS" w:hAnsi="Marianne" w:cs="Times New Roman"/>
                <w:sz w:val="20"/>
              </w:rPr>
              <w:t xml:space="preserve"> (Df)</w:t>
            </w:r>
          </w:p>
        </w:tc>
        <w:tc>
          <w:tcPr>
            <w:tcW w:w="1276" w:type="dxa"/>
            <w:vAlign w:val="center"/>
            <w:hideMark/>
          </w:tcPr>
          <w:p w14:paraId="66BE5B32" w14:textId="4D7707CC" w:rsidR="002F21E4" w:rsidRPr="004359DA" w:rsidRDefault="002F21E4" w:rsidP="00AF6EFB">
            <w:pPr>
              <w:keepNext/>
              <w:spacing w:line="259" w:lineRule="auto"/>
              <w:jc w:val="center"/>
              <w:cnfStyle w:val="100000000000" w:firstRow="1" w:lastRow="0" w:firstColumn="0" w:lastColumn="0" w:oddVBand="0" w:evenVBand="0" w:oddHBand="0" w:evenHBand="0" w:firstRowFirstColumn="0" w:firstRowLastColumn="0" w:lastRowFirstColumn="0" w:lastRowLastColumn="0"/>
              <w:rPr>
                <w:rFonts w:ascii="Marianne" w:hAnsi="Marianne" w:cs="Times New Roman"/>
                <w:b w:val="0"/>
                <w:bCs w:val="0"/>
                <w:sz w:val="20"/>
              </w:rPr>
            </w:pPr>
            <w:r w:rsidRPr="00060DED">
              <w:rPr>
                <w:rFonts w:ascii="Marianne" w:eastAsia="Arial Unicode MS" w:hAnsi="Marianne" w:cs="Times New Roman"/>
                <w:sz w:val="20"/>
              </w:rPr>
              <w:t>date reprise réelle</w:t>
            </w:r>
            <w:r>
              <w:rPr>
                <w:rFonts w:ascii="Marianne" w:eastAsia="Arial Unicode MS" w:hAnsi="Marianne" w:cs="Times New Roman"/>
                <w:sz w:val="20"/>
              </w:rPr>
              <w:t xml:space="preserve"> (Dr)</w:t>
            </w:r>
          </w:p>
        </w:tc>
        <w:tc>
          <w:tcPr>
            <w:tcW w:w="850" w:type="dxa"/>
            <w:vAlign w:val="center"/>
            <w:hideMark/>
          </w:tcPr>
          <w:p w14:paraId="2FBD8AAC" w14:textId="56816512" w:rsidR="002F21E4" w:rsidRPr="004359DA" w:rsidRDefault="002F21E4" w:rsidP="00AF6EFB">
            <w:pPr>
              <w:keepNext/>
              <w:spacing w:line="259" w:lineRule="auto"/>
              <w:jc w:val="center"/>
              <w:cnfStyle w:val="100000000000" w:firstRow="1" w:lastRow="0" w:firstColumn="0" w:lastColumn="0" w:oddVBand="0" w:evenVBand="0" w:oddHBand="0" w:evenHBand="0" w:firstRowFirstColumn="0" w:firstRowLastColumn="0" w:lastRowFirstColumn="0" w:lastRowLastColumn="0"/>
              <w:rPr>
                <w:rFonts w:ascii="Marianne" w:hAnsi="Marianne" w:cs="Times New Roman"/>
                <w:b w:val="0"/>
                <w:bCs w:val="0"/>
                <w:sz w:val="20"/>
              </w:rPr>
            </w:pPr>
            <w:r w:rsidRPr="00060DED">
              <w:rPr>
                <w:rFonts w:ascii="Marianne" w:eastAsia="Arial Unicode MS" w:hAnsi="Marianne" w:cs="Times New Roman"/>
                <w:sz w:val="20"/>
              </w:rPr>
              <w:t>Durée vide 1</w:t>
            </w:r>
          </w:p>
        </w:tc>
        <w:tc>
          <w:tcPr>
            <w:tcW w:w="851" w:type="dxa"/>
            <w:vAlign w:val="center"/>
            <w:hideMark/>
          </w:tcPr>
          <w:p w14:paraId="157DA57B" w14:textId="0DFFF4E9" w:rsidR="002F21E4" w:rsidRPr="004359DA" w:rsidRDefault="002F21E4" w:rsidP="00AF6EFB">
            <w:pPr>
              <w:keepNext/>
              <w:spacing w:line="259" w:lineRule="auto"/>
              <w:jc w:val="center"/>
              <w:cnfStyle w:val="100000000000" w:firstRow="1" w:lastRow="0" w:firstColumn="0" w:lastColumn="0" w:oddVBand="0" w:evenVBand="0" w:oddHBand="0" w:evenHBand="0" w:firstRowFirstColumn="0" w:firstRowLastColumn="0" w:lastRowFirstColumn="0" w:lastRowLastColumn="0"/>
              <w:rPr>
                <w:rFonts w:ascii="Marianne" w:hAnsi="Marianne" w:cs="Times New Roman"/>
                <w:b w:val="0"/>
                <w:bCs w:val="0"/>
                <w:sz w:val="20"/>
              </w:rPr>
            </w:pPr>
            <w:r w:rsidRPr="00060DED">
              <w:rPr>
                <w:rFonts w:ascii="Marianne" w:eastAsia="Arial Unicode MS" w:hAnsi="Marianne" w:cs="Times New Roman"/>
                <w:sz w:val="20"/>
              </w:rPr>
              <w:t>Durée vide 2</w:t>
            </w:r>
          </w:p>
        </w:tc>
      </w:tr>
      <w:tr w:rsidR="0005051B" w:rsidRPr="004359DA" w14:paraId="7D2CDC1D" w14:textId="7F9AF8E5" w:rsidTr="008D1078">
        <w:trPr>
          <w:cnfStyle w:val="000000100000" w:firstRow="0" w:lastRow="0" w:firstColumn="0" w:lastColumn="0" w:oddVBand="0" w:evenVBand="0" w:oddHBand="1" w:evenHBand="0" w:firstRowFirstColumn="0" w:firstRowLastColumn="0" w:lastRowFirstColumn="0" w:lastRowLastColumn="0"/>
          <w:trHeight w:val="443"/>
        </w:trPr>
        <w:tc>
          <w:tcPr>
            <w:cnfStyle w:val="001000000000" w:firstRow="0" w:lastRow="0" w:firstColumn="1" w:lastColumn="0" w:oddVBand="0" w:evenVBand="0" w:oddHBand="0" w:evenHBand="0" w:firstRowFirstColumn="0" w:firstRowLastColumn="0" w:lastRowFirstColumn="0" w:lastRowLastColumn="0"/>
            <w:tcW w:w="619" w:type="dxa"/>
            <w:vAlign w:val="center"/>
            <w:hideMark/>
          </w:tcPr>
          <w:p w14:paraId="51112723" w14:textId="77777777" w:rsidR="002F21E4" w:rsidRPr="004359DA" w:rsidRDefault="002F21E4" w:rsidP="00AF6EFB">
            <w:pPr>
              <w:keepNext/>
              <w:spacing w:line="259" w:lineRule="auto"/>
              <w:jc w:val="center"/>
              <w:rPr>
                <w:rFonts w:ascii="Marianne" w:hAnsi="Marianne" w:cs="Times New Roman"/>
                <w:b w:val="0"/>
                <w:bCs w:val="0"/>
                <w:sz w:val="20"/>
              </w:rPr>
            </w:pPr>
            <w:r w:rsidRPr="004359DA">
              <w:rPr>
                <w:rFonts w:ascii="Marianne" w:hAnsi="Marianne" w:cs="Times New Roman"/>
                <w:b w:val="0"/>
                <w:bCs w:val="0"/>
                <w:sz w:val="20"/>
              </w:rPr>
              <w:t>1</w:t>
            </w:r>
          </w:p>
        </w:tc>
        <w:tc>
          <w:tcPr>
            <w:tcW w:w="2642" w:type="dxa"/>
            <w:vAlign w:val="center"/>
            <w:hideMark/>
          </w:tcPr>
          <w:p w14:paraId="1A174129" w14:textId="77777777" w:rsidR="002F21E4" w:rsidRPr="004359DA" w:rsidRDefault="002F21E4" w:rsidP="00AF6EFB">
            <w:pPr>
              <w:keepNext/>
              <w:spacing w:line="259" w:lineRule="auto"/>
              <w:jc w:val="center"/>
              <w:cnfStyle w:val="000000100000" w:firstRow="0" w:lastRow="0" w:firstColumn="0" w:lastColumn="0" w:oddVBand="0" w:evenVBand="0" w:oddHBand="1" w:evenHBand="0" w:firstRowFirstColumn="0" w:firstRowLastColumn="0" w:lastRowFirstColumn="0" w:lastRowLastColumn="0"/>
              <w:rPr>
                <w:rFonts w:ascii="Marianne" w:hAnsi="Marianne" w:cs="Times New Roman"/>
                <w:b/>
                <w:bCs/>
                <w:sz w:val="20"/>
              </w:rPr>
            </w:pPr>
            <w:r w:rsidRPr="004359DA">
              <w:rPr>
                <w:rFonts w:ascii="Marianne" w:hAnsi="Marianne" w:cs="Times New Roman"/>
                <w:b/>
                <w:bCs/>
                <w:sz w:val="20"/>
              </w:rPr>
              <w:t>PAE</w:t>
            </w:r>
          </w:p>
        </w:tc>
        <w:tc>
          <w:tcPr>
            <w:tcW w:w="1701" w:type="dxa"/>
            <w:vAlign w:val="center"/>
            <w:hideMark/>
          </w:tcPr>
          <w:p w14:paraId="092B7466" w14:textId="622F6317" w:rsidR="002F21E4" w:rsidRPr="004359DA" w:rsidRDefault="004E7A70" w:rsidP="00AF6EFB">
            <w:pPr>
              <w:keepNext/>
              <w:spacing w:line="259" w:lineRule="auto"/>
              <w:jc w:val="center"/>
              <w:cnfStyle w:val="000000100000" w:firstRow="0" w:lastRow="0" w:firstColumn="0" w:lastColumn="0" w:oddVBand="0" w:evenVBand="0" w:oddHBand="1" w:evenHBand="0" w:firstRowFirstColumn="0" w:firstRowLastColumn="0" w:lastRowFirstColumn="0" w:lastRowLastColumn="0"/>
              <w:rPr>
                <w:rFonts w:ascii="Marianne" w:hAnsi="Marianne" w:cs="Times New Roman"/>
                <w:b/>
                <w:bCs/>
                <w:sz w:val="20"/>
              </w:rPr>
            </w:pPr>
            <w:r>
              <w:rPr>
                <w:rFonts w:ascii="Marianne" w:hAnsi="Marianne" w:cs="Times New Roman"/>
                <w:b/>
                <w:bCs/>
                <w:sz w:val="20"/>
              </w:rPr>
              <w:t>02/01</w:t>
            </w:r>
            <w:r w:rsidR="002F21E4" w:rsidRPr="004359DA">
              <w:rPr>
                <w:rFonts w:ascii="Marianne" w:hAnsi="Marianne" w:cs="Times New Roman"/>
                <w:b/>
                <w:bCs/>
                <w:sz w:val="20"/>
              </w:rPr>
              <w:t>/2021</w:t>
            </w:r>
          </w:p>
        </w:tc>
        <w:tc>
          <w:tcPr>
            <w:tcW w:w="1417" w:type="dxa"/>
            <w:vAlign w:val="center"/>
            <w:hideMark/>
          </w:tcPr>
          <w:p w14:paraId="631D30DD" w14:textId="343832C8" w:rsidR="002F21E4" w:rsidRPr="004359DA" w:rsidRDefault="004E7A70" w:rsidP="00AF6EFB">
            <w:pPr>
              <w:keepNext/>
              <w:spacing w:line="259" w:lineRule="auto"/>
              <w:jc w:val="center"/>
              <w:cnfStyle w:val="000000100000" w:firstRow="0" w:lastRow="0" w:firstColumn="0" w:lastColumn="0" w:oddVBand="0" w:evenVBand="0" w:oddHBand="1" w:evenHBand="0" w:firstRowFirstColumn="0" w:firstRowLastColumn="0" w:lastRowFirstColumn="0" w:lastRowLastColumn="0"/>
              <w:rPr>
                <w:rFonts w:ascii="Marianne" w:hAnsi="Marianne" w:cs="Times New Roman"/>
                <w:b/>
                <w:bCs/>
                <w:sz w:val="20"/>
              </w:rPr>
            </w:pPr>
            <w:r>
              <w:rPr>
                <w:rFonts w:ascii="Marianne" w:hAnsi="Marianne" w:cs="Times New Roman"/>
                <w:b/>
                <w:bCs/>
                <w:sz w:val="20"/>
              </w:rPr>
              <w:t>07</w:t>
            </w:r>
            <w:r w:rsidR="002F21E4" w:rsidRPr="004359DA">
              <w:rPr>
                <w:rFonts w:ascii="Marianne" w:hAnsi="Marianne" w:cs="Times New Roman"/>
                <w:b/>
                <w:bCs/>
                <w:sz w:val="20"/>
              </w:rPr>
              <w:t>/05/2021</w:t>
            </w:r>
          </w:p>
        </w:tc>
        <w:tc>
          <w:tcPr>
            <w:tcW w:w="1276" w:type="dxa"/>
            <w:vAlign w:val="center"/>
            <w:hideMark/>
          </w:tcPr>
          <w:p w14:paraId="71E876E2" w14:textId="13791823" w:rsidR="002F21E4" w:rsidRPr="004359DA" w:rsidRDefault="002F21E4" w:rsidP="00AF6EFB">
            <w:pPr>
              <w:keepNext/>
              <w:spacing w:line="259" w:lineRule="auto"/>
              <w:jc w:val="center"/>
              <w:cnfStyle w:val="000000100000" w:firstRow="0" w:lastRow="0" w:firstColumn="0" w:lastColumn="0" w:oddVBand="0" w:evenVBand="0" w:oddHBand="1" w:evenHBand="0" w:firstRowFirstColumn="0" w:firstRowLastColumn="0" w:lastRowFirstColumn="0" w:lastRowLastColumn="0"/>
              <w:rPr>
                <w:rFonts w:ascii="Marianne" w:hAnsi="Marianne" w:cs="Times New Roman"/>
                <w:b/>
                <w:bCs/>
                <w:sz w:val="20"/>
              </w:rPr>
            </w:pPr>
            <w:r w:rsidRPr="004359DA">
              <w:rPr>
                <w:rFonts w:ascii="Marianne" w:hAnsi="Marianne" w:cs="Times New Roman"/>
                <w:b/>
                <w:bCs/>
                <w:sz w:val="20"/>
              </w:rPr>
              <w:t>1</w:t>
            </w:r>
            <w:r w:rsidR="004E7A70">
              <w:rPr>
                <w:rFonts w:ascii="Marianne" w:hAnsi="Marianne" w:cs="Times New Roman"/>
                <w:b/>
                <w:bCs/>
                <w:sz w:val="20"/>
              </w:rPr>
              <w:t>5/05</w:t>
            </w:r>
            <w:r w:rsidRPr="004359DA">
              <w:rPr>
                <w:rFonts w:ascii="Marianne" w:hAnsi="Marianne" w:cs="Times New Roman"/>
                <w:b/>
                <w:bCs/>
                <w:sz w:val="20"/>
              </w:rPr>
              <w:t>/21</w:t>
            </w:r>
          </w:p>
        </w:tc>
        <w:tc>
          <w:tcPr>
            <w:tcW w:w="850" w:type="dxa"/>
            <w:vAlign w:val="center"/>
            <w:hideMark/>
          </w:tcPr>
          <w:p w14:paraId="7E25ABD1" w14:textId="6F4CF582" w:rsidR="002F21E4" w:rsidRPr="004359DA" w:rsidRDefault="004E7A70" w:rsidP="00AF6EFB">
            <w:pPr>
              <w:keepNext/>
              <w:spacing w:line="259" w:lineRule="auto"/>
              <w:jc w:val="center"/>
              <w:cnfStyle w:val="000000100000" w:firstRow="0" w:lastRow="0" w:firstColumn="0" w:lastColumn="0" w:oddVBand="0" w:evenVBand="0" w:oddHBand="1" w:evenHBand="0" w:firstRowFirstColumn="0" w:firstRowLastColumn="0" w:lastRowFirstColumn="0" w:lastRowLastColumn="0"/>
              <w:rPr>
                <w:rFonts w:ascii="Marianne" w:hAnsi="Marianne" w:cs="Times New Roman"/>
                <w:b/>
                <w:bCs/>
                <w:sz w:val="20"/>
              </w:rPr>
            </w:pPr>
            <w:r>
              <w:rPr>
                <w:rFonts w:ascii="Marianne" w:hAnsi="Marianne" w:cs="Times New Roman"/>
                <w:b/>
                <w:bCs/>
                <w:sz w:val="20"/>
              </w:rPr>
              <w:t>120</w:t>
            </w:r>
          </w:p>
        </w:tc>
        <w:tc>
          <w:tcPr>
            <w:tcW w:w="851" w:type="dxa"/>
            <w:vAlign w:val="center"/>
            <w:hideMark/>
          </w:tcPr>
          <w:p w14:paraId="063D6A8A" w14:textId="245295B9" w:rsidR="002F21E4" w:rsidRPr="004359DA" w:rsidRDefault="004E7A70" w:rsidP="00AF6EFB">
            <w:pPr>
              <w:keepNext/>
              <w:spacing w:line="259" w:lineRule="auto"/>
              <w:jc w:val="center"/>
              <w:cnfStyle w:val="000000100000" w:firstRow="0" w:lastRow="0" w:firstColumn="0" w:lastColumn="0" w:oddVBand="0" w:evenVBand="0" w:oddHBand="1" w:evenHBand="0" w:firstRowFirstColumn="0" w:firstRowLastColumn="0" w:lastRowFirstColumn="0" w:lastRowLastColumn="0"/>
              <w:rPr>
                <w:rFonts w:ascii="Marianne" w:hAnsi="Marianne" w:cs="Times New Roman"/>
                <w:b/>
                <w:bCs/>
                <w:sz w:val="20"/>
              </w:rPr>
            </w:pPr>
            <w:r>
              <w:rPr>
                <w:rFonts w:ascii="Marianne" w:hAnsi="Marianne" w:cs="Times New Roman"/>
                <w:b/>
                <w:bCs/>
                <w:sz w:val="20"/>
              </w:rPr>
              <w:t>8</w:t>
            </w:r>
          </w:p>
        </w:tc>
      </w:tr>
      <w:tr w:rsidR="0005051B" w:rsidRPr="004359DA" w14:paraId="01B99644" w14:textId="20CCB3D3" w:rsidTr="008D1078">
        <w:trPr>
          <w:trHeight w:val="422"/>
        </w:trPr>
        <w:tc>
          <w:tcPr>
            <w:cnfStyle w:val="001000000000" w:firstRow="0" w:lastRow="0" w:firstColumn="1" w:lastColumn="0" w:oddVBand="0" w:evenVBand="0" w:oddHBand="0" w:evenHBand="0" w:firstRowFirstColumn="0" w:firstRowLastColumn="0" w:lastRowFirstColumn="0" w:lastRowLastColumn="0"/>
            <w:tcW w:w="619" w:type="dxa"/>
            <w:vAlign w:val="center"/>
            <w:hideMark/>
          </w:tcPr>
          <w:p w14:paraId="3D053647" w14:textId="77777777" w:rsidR="004E7A70" w:rsidRPr="004359DA" w:rsidRDefault="004E7A70" w:rsidP="00AF6EFB">
            <w:pPr>
              <w:keepNext/>
              <w:spacing w:line="259" w:lineRule="auto"/>
              <w:jc w:val="center"/>
              <w:rPr>
                <w:rFonts w:ascii="Marianne" w:hAnsi="Marianne" w:cs="Times New Roman"/>
                <w:b w:val="0"/>
                <w:bCs w:val="0"/>
                <w:sz w:val="20"/>
              </w:rPr>
            </w:pPr>
            <w:r w:rsidRPr="004359DA">
              <w:rPr>
                <w:rFonts w:ascii="Marianne" w:hAnsi="Marianne" w:cs="Times New Roman"/>
                <w:b w:val="0"/>
                <w:bCs w:val="0"/>
                <w:sz w:val="20"/>
              </w:rPr>
              <w:t>2</w:t>
            </w:r>
          </w:p>
        </w:tc>
        <w:tc>
          <w:tcPr>
            <w:tcW w:w="2642" w:type="dxa"/>
            <w:vAlign w:val="center"/>
            <w:hideMark/>
          </w:tcPr>
          <w:p w14:paraId="0C001172" w14:textId="77777777" w:rsidR="004E7A70" w:rsidRPr="004359DA" w:rsidRDefault="004E7A70" w:rsidP="00AF6EFB">
            <w:pPr>
              <w:keepNext/>
              <w:spacing w:line="259" w:lineRule="auto"/>
              <w:jc w:val="center"/>
              <w:cnfStyle w:val="000000000000" w:firstRow="0" w:lastRow="0" w:firstColumn="0" w:lastColumn="0" w:oddVBand="0" w:evenVBand="0" w:oddHBand="0" w:evenHBand="0" w:firstRowFirstColumn="0" w:firstRowLastColumn="0" w:lastRowFirstColumn="0" w:lastRowLastColumn="0"/>
              <w:rPr>
                <w:rFonts w:ascii="Marianne" w:hAnsi="Marianne" w:cs="Times New Roman"/>
                <w:b/>
                <w:bCs/>
                <w:sz w:val="20"/>
              </w:rPr>
            </w:pPr>
            <w:r w:rsidRPr="004359DA">
              <w:rPr>
                <w:rFonts w:ascii="Marianne" w:hAnsi="Marianne" w:cs="Times New Roman"/>
                <w:b/>
                <w:bCs/>
                <w:sz w:val="20"/>
              </w:rPr>
              <w:t>PAE</w:t>
            </w:r>
          </w:p>
        </w:tc>
        <w:tc>
          <w:tcPr>
            <w:tcW w:w="1701" w:type="dxa"/>
            <w:vAlign w:val="center"/>
            <w:hideMark/>
          </w:tcPr>
          <w:p w14:paraId="79A9F91C" w14:textId="27948F0C" w:rsidR="004E7A70" w:rsidRPr="004359DA" w:rsidRDefault="004E7A70" w:rsidP="00AF6EFB">
            <w:pPr>
              <w:keepNext/>
              <w:spacing w:line="259" w:lineRule="auto"/>
              <w:jc w:val="center"/>
              <w:cnfStyle w:val="000000000000" w:firstRow="0" w:lastRow="0" w:firstColumn="0" w:lastColumn="0" w:oddVBand="0" w:evenVBand="0" w:oddHBand="0" w:evenHBand="0" w:firstRowFirstColumn="0" w:firstRowLastColumn="0" w:lastRowFirstColumn="0" w:lastRowLastColumn="0"/>
              <w:rPr>
                <w:rFonts w:ascii="Marianne" w:hAnsi="Marianne" w:cs="Times New Roman"/>
                <w:b/>
                <w:bCs/>
                <w:sz w:val="20"/>
              </w:rPr>
            </w:pPr>
            <w:r>
              <w:rPr>
                <w:rFonts w:ascii="Marianne" w:hAnsi="Marianne" w:cs="Times New Roman"/>
                <w:b/>
                <w:bCs/>
                <w:sz w:val="20"/>
              </w:rPr>
              <w:t>02/01</w:t>
            </w:r>
            <w:r w:rsidRPr="004359DA">
              <w:rPr>
                <w:rFonts w:ascii="Marianne" w:hAnsi="Marianne" w:cs="Times New Roman"/>
                <w:b/>
                <w:bCs/>
                <w:sz w:val="20"/>
              </w:rPr>
              <w:t>/2021</w:t>
            </w:r>
          </w:p>
        </w:tc>
        <w:tc>
          <w:tcPr>
            <w:tcW w:w="1417" w:type="dxa"/>
            <w:vAlign w:val="center"/>
            <w:hideMark/>
          </w:tcPr>
          <w:p w14:paraId="08C697F1" w14:textId="2B9CC5E1" w:rsidR="004E7A70" w:rsidRPr="004359DA" w:rsidRDefault="004E7A70" w:rsidP="00AF6EFB">
            <w:pPr>
              <w:keepNext/>
              <w:spacing w:line="259" w:lineRule="auto"/>
              <w:jc w:val="center"/>
              <w:cnfStyle w:val="000000000000" w:firstRow="0" w:lastRow="0" w:firstColumn="0" w:lastColumn="0" w:oddVBand="0" w:evenVBand="0" w:oddHBand="0" w:evenHBand="0" w:firstRowFirstColumn="0" w:firstRowLastColumn="0" w:lastRowFirstColumn="0" w:lastRowLastColumn="0"/>
              <w:rPr>
                <w:rFonts w:ascii="Marianne" w:hAnsi="Marianne" w:cs="Times New Roman"/>
                <w:b/>
                <w:bCs/>
                <w:sz w:val="20"/>
              </w:rPr>
            </w:pPr>
            <w:r>
              <w:rPr>
                <w:rFonts w:ascii="Marianne" w:hAnsi="Marianne" w:cs="Times New Roman"/>
                <w:b/>
                <w:bCs/>
                <w:sz w:val="20"/>
              </w:rPr>
              <w:t>07</w:t>
            </w:r>
            <w:r w:rsidRPr="004359DA">
              <w:rPr>
                <w:rFonts w:ascii="Marianne" w:hAnsi="Marianne" w:cs="Times New Roman"/>
                <w:b/>
                <w:bCs/>
                <w:sz w:val="20"/>
              </w:rPr>
              <w:t>/05/2021</w:t>
            </w:r>
          </w:p>
        </w:tc>
        <w:tc>
          <w:tcPr>
            <w:tcW w:w="1276" w:type="dxa"/>
            <w:vAlign w:val="center"/>
            <w:hideMark/>
          </w:tcPr>
          <w:p w14:paraId="45BFBA43" w14:textId="57578B0B" w:rsidR="004E7A70" w:rsidRPr="004359DA" w:rsidRDefault="004E7A70" w:rsidP="00AF6EFB">
            <w:pPr>
              <w:keepNext/>
              <w:spacing w:line="259" w:lineRule="auto"/>
              <w:jc w:val="center"/>
              <w:cnfStyle w:val="000000000000" w:firstRow="0" w:lastRow="0" w:firstColumn="0" w:lastColumn="0" w:oddVBand="0" w:evenVBand="0" w:oddHBand="0" w:evenHBand="0" w:firstRowFirstColumn="0" w:firstRowLastColumn="0" w:lastRowFirstColumn="0" w:lastRowLastColumn="0"/>
              <w:rPr>
                <w:rFonts w:ascii="Marianne" w:hAnsi="Marianne" w:cs="Times New Roman"/>
                <w:b/>
                <w:bCs/>
                <w:sz w:val="20"/>
              </w:rPr>
            </w:pPr>
            <w:r>
              <w:rPr>
                <w:rFonts w:ascii="Marianne" w:hAnsi="Marianne" w:cs="Times New Roman"/>
                <w:b/>
                <w:bCs/>
                <w:sz w:val="20"/>
              </w:rPr>
              <w:t>04</w:t>
            </w:r>
            <w:r w:rsidRPr="004359DA">
              <w:rPr>
                <w:rFonts w:ascii="Marianne" w:hAnsi="Marianne" w:cs="Times New Roman"/>
                <w:b/>
                <w:bCs/>
                <w:sz w:val="20"/>
              </w:rPr>
              <w:t>/06/21</w:t>
            </w:r>
          </w:p>
        </w:tc>
        <w:tc>
          <w:tcPr>
            <w:tcW w:w="850" w:type="dxa"/>
            <w:vAlign w:val="center"/>
            <w:hideMark/>
          </w:tcPr>
          <w:p w14:paraId="675981A4" w14:textId="3F5E3894" w:rsidR="004E7A70" w:rsidRPr="004359DA" w:rsidRDefault="004E7A70" w:rsidP="00AF6EFB">
            <w:pPr>
              <w:keepNext/>
              <w:spacing w:line="259" w:lineRule="auto"/>
              <w:jc w:val="center"/>
              <w:cnfStyle w:val="000000000000" w:firstRow="0" w:lastRow="0" w:firstColumn="0" w:lastColumn="0" w:oddVBand="0" w:evenVBand="0" w:oddHBand="0" w:evenHBand="0" w:firstRowFirstColumn="0" w:firstRowLastColumn="0" w:lastRowFirstColumn="0" w:lastRowLastColumn="0"/>
              <w:rPr>
                <w:rFonts w:ascii="Marianne" w:hAnsi="Marianne" w:cs="Times New Roman"/>
                <w:b/>
                <w:bCs/>
                <w:sz w:val="20"/>
              </w:rPr>
            </w:pPr>
            <w:r>
              <w:rPr>
                <w:rFonts w:ascii="Marianne" w:hAnsi="Marianne" w:cs="Times New Roman"/>
                <w:b/>
                <w:bCs/>
                <w:sz w:val="20"/>
              </w:rPr>
              <w:t>120</w:t>
            </w:r>
          </w:p>
        </w:tc>
        <w:tc>
          <w:tcPr>
            <w:tcW w:w="851" w:type="dxa"/>
            <w:vAlign w:val="center"/>
            <w:hideMark/>
          </w:tcPr>
          <w:p w14:paraId="6FCF6098" w14:textId="59916FBC" w:rsidR="004E7A70" w:rsidRPr="004359DA" w:rsidRDefault="004E7A70" w:rsidP="00AF6EFB">
            <w:pPr>
              <w:keepNext/>
              <w:spacing w:line="259" w:lineRule="auto"/>
              <w:jc w:val="center"/>
              <w:cnfStyle w:val="000000000000" w:firstRow="0" w:lastRow="0" w:firstColumn="0" w:lastColumn="0" w:oddVBand="0" w:evenVBand="0" w:oddHBand="0" w:evenHBand="0" w:firstRowFirstColumn="0" w:firstRowLastColumn="0" w:lastRowFirstColumn="0" w:lastRowLastColumn="0"/>
              <w:rPr>
                <w:rFonts w:ascii="Marianne" w:hAnsi="Marianne" w:cs="Times New Roman"/>
                <w:b/>
                <w:bCs/>
                <w:sz w:val="20"/>
              </w:rPr>
            </w:pPr>
            <w:r>
              <w:rPr>
                <w:rFonts w:ascii="Marianne" w:hAnsi="Marianne" w:cs="Times New Roman"/>
                <w:b/>
                <w:bCs/>
                <w:sz w:val="20"/>
              </w:rPr>
              <w:t>28</w:t>
            </w:r>
          </w:p>
        </w:tc>
      </w:tr>
      <w:tr w:rsidR="0005051B" w:rsidRPr="004359DA" w14:paraId="0F4435C5" w14:textId="7CB592F7" w:rsidTr="008D1078">
        <w:trPr>
          <w:cnfStyle w:val="000000100000" w:firstRow="0" w:lastRow="0" w:firstColumn="0" w:lastColumn="0" w:oddVBand="0" w:evenVBand="0" w:oddHBand="1" w:evenHBand="0" w:firstRowFirstColumn="0" w:firstRowLastColumn="0" w:lastRowFirstColumn="0" w:lastRowLastColumn="0"/>
          <w:trHeight w:val="428"/>
        </w:trPr>
        <w:tc>
          <w:tcPr>
            <w:cnfStyle w:val="001000000000" w:firstRow="0" w:lastRow="0" w:firstColumn="1" w:lastColumn="0" w:oddVBand="0" w:evenVBand="0" w:oddHBand="0" w:evenHBand="0" w:firstRowFirstColumn="0" w:firstRowLastColumn="0" w:lastRowFirstColumn="0" w:lastRowLastColumn="0"/>
            <w:tcW w:w="619" w:type="dxa"/>
            <w:vAlign w:val="center"/>
            <w:hideMark/>
          </w:tcPr>
          <w:p w14:paraId="47C669AC" w14:textId="77777777" w:rsidR="004E7A70" w:rsidRPr="004359DA" w:rsidRDefault="004E7A70" w:rsidP="00AF6EFB">
            <w:pPr>
              <w:keepNext/>
              <w:spacing w:line="259" w:lineRule="auto"/>
              <w:jc w:val="center"/>
              <w:rPr>
                <w:rFonts w:ascii="Marianne" w:hAnsi="Marianne" w:cs="Times New Roman"/>
                <w:b w:val="0"/>
                <w:bCs w:val="0"/>
                <w:sz w:val="20"/>
              </w:rPr>
            </w:pPr>
            <w:r w:rsidRPr="004359DA">
              <w:rPr>
                <w:rFonts w:ascii="Marianne" w:hAnsi="Marianne" w:cs="Times New Roman"/>
                <w:b w:val="0"/>
                <w:bCs w:val="0"/>
                <w:sz w:val="20"/>
              </w:rPr>
              <w:t>3</w:t>
            </w:r>
          </w:p>
        </w:tc>
        <w:tc>
          <w:tcPr>
            <w:tcW w:w="2642" w:type="dxa"/>
            <w:vAlign w:val="center"/>
            <w:hideMark/>
          </w:tcPr>
          <w:p w14:paraId="21D0C374" w14:textId="77777777" w:rsidR="004E7A70" w:rsidRPr="004359DA" w:rsidRDefault="004E7A70" w:rsidP="00AF6EFB">
            <w:pPr>
              <w:keepNext/>
              <w:spacing w:line="259" w:lineRule="auto"/>
              <w:jc w:val="center"/>
              <w:cnfStyle w:val="000000100000" w:firstRow="0" w:lastRow="0" w:firstColumn="0" w:lastColumn="0" w:oddVBand="0" w:evenVBand="0" w:oddHBand="1" w:evenHBand="0" w:firstRowFirstColumn="0" w:firstRowLastColumn="0" w:lastRowFirstColumn="0" w:lastRowLastColumn="0"/>
              <w:rPr>
                <w:rFonts w:ascii="Marianne" w:hAnsi="Marianne" w:cs="Times New Roman"/>
                <w:b/>
                <w:bCs/>
                <w:sz w:val="20"/>
              </w:rPr>
            </w:pPr>
            <w:r w:rsidRPr="004359DA">
              <w:rPr>
                <w:rFonts w:ascii="Marianne" w:hAnsi="Marianne" w:cs="Times New Roman"/>
                <w:b/>
                <w:bCs/>
                <w:sz w:val="20"/>
              </w:rPr>
              <w:t>PAE</w:t>
            </w:r>
          </w:p>
        </w:tc>
        <w:tc>
          <w:tcPr>
            <w:tcW w:w="1701" w:type="dxa"/>
            <w:vAlign w:val="center"/>
            <w:hideMark/>
          </w:tcPr>
          <w:p w14:paraId="60E70D0F" w14:textId="2484B8B8" w:rsidR="004E7A70" w:rsidRPr="004359DA" w:rsidRDefault="004E7A70" w:rsidP="00AF6EFB">
            <w:pPr>
              <w:keepNext/>
              <w:spacing w:line="259" w:lineRule="auto"/>
              <w:jc w:val="center"/>
              <w:cnfStyle w:val="000000100000" w:firstRow="0" w:lastRow="0" w:firstColumn="0" w:lastColumn="0" w:oddVBand="0" w:evenVBand="0" w:oddHBand="1" w:evenHBand="0" w:firstRowFirstColumn="0" w:firstRowLastColumn="0" w:lastRowFirstColumn="0" w:lastRowLastColumn="0"/>
              <w:rPr>
                <w:rFonts w:ascii="Marianne" w:hAnsi="Marianne" w:cs="Times New Roman"/>
                <w:b/>
                <w:bCs/>
                <w:sz w:val="20"/>
              </w:rPr>
            </w:pPr>
            <w:r>
              <w:rPr>
                <w:rFonts w:ascii="Marianne" w:hAnsi="Marianne" w:cs="Times New Roman"/>
                <w:b/>
                <w:bCs/>
                <w:sz w:val="20"/>
              </w:rPr>
              <w:t>26/12</w:t>
            </w:r>
            <w:r w:rsidRPr="004359DA">
              <w:rPr>
                <w:rFonts w:ascii="Marianne" w:hAnsi="Marianne" w:cs="Times New Roman"/>
                <w:b/>
                <w:bCs/>
                <w:sz w:val="20"/>
              </w:rPr>
              <w:t>/2021</w:t>
            </w:r>
          </w:p>
        </w:tc>
        <w:tc>
          <w:tcPr>
            <w:tcW w:w="1417" w:type="dxa"/>
            <w:vAlign w:val="center"/>
            <w:hideMark/>
          </w:tcPr>
          <w:p w14:paraId="1AECE313" w14:textId="0A6736D9" w:rsidR="004E7A70" w:rsidRPr="004359DA" w:rsidRDefault="004E7A70" w:rsidP="00AF6EFB">
            <w:pPr>
              <w:keepNext/>
              <w:spacing w:line="259" w:lineRule="auto"/>
              <w:jc w:val="center"/>
              <w:cnfStyle w:val="000000100000" w:firstRow="0" w:lastRow="0" w:firstColumn="0" w:lastColumn="0" w:oddVBand="0" w:evenVBand="0" w:oddHBand="1" w:evenHBand="0" w:firstRowFirstColumn="0" w:firstRowLastColumn="0" w:lastRowFirstColumn="0" w:lastRowLastColumn="0"/>
              <w:rPr>
                <w:rFonts w:ascii="Marianne" w:hAnsi="Marianne" w:cs="Times New Roman"/>
                <w:b/>
                <w:bCs/>
                <w:sz w:val="20"/>
              </w:rPr>
            </w:pPr>
            <w:r>
              <w:rPr>
                <w:rFonts w:ascii="Marianne" w:hAnsi="Marianne" w:cs="Times New Roman"/>
                <w:b/>
                <w:bCs/>
                <w:sz w:val="20"/>
              </w:rPr>
              <w:t>07</w:t>
            </w:r>
            <w:r w:rsidRPr="004359DA">
              <w:rPr>
                <w:rFonts w:ascii="Marianne" w:hAnsi="Marianne" w:cs="Times New Roman"/>
                <w:b/>
                <w:bCs/>
                <w:sz w:val="20"/>
              </w:rPr>
              <w:t>/05/2021</w:t>
            </w:r>
          </w:p>
        </w:tc>
        <w:tc>
          <w:tcPr>
            <w:tcW w:w="1276" w:type="dxa"/>
            <w:vAlign w:val="center"/>
            <w:hideMark/>
          </w:tcPr>
          <w:p w14:paraId="0CD01597" w14:textId="10B3FE1E" w:rsidR="004E7A70" w:rsidRPr="004359DA" w:rsidRDefault="004E7A70" w:rsidP="00AF6EFB">
            <w:pPr>
              <w:keepNext/>
              <w:spacing w:line="259" w:lineRule="auto"/>
              <w:jc w:val="center"/>
              <w:cnfStyle w:val="000000100000" w:firstRow="0" w:lastRow="0" w:firstColumn="0" w:lastColumn="0" w:oddVBand="0" w:evenVBand="0" w:oddHBand="1" w:evenHBand="0" w:firstRowFirstColumn="0" w:firstRowLastColumn="0" w:lastRowFirstColumn="0" w:lastRowLastColumn="0"/>
              <w:rPr>
                <w:rFonts w:ascii="Marianne" w:hAnsi="Marianne" w:cs="Times New Roman"/>
                <w:b/>
                <w:bCs/>
                <w:sz w:val="20"/>
              </w:rPr>
            </w:pPr>
            <w:r>
              <w:rPr>
                <w:rFonts w:ascii="Marianne" w:hAnsi="Marianne" w:cs="Times New Roman"/>
                <w:b/>
                <w:bCs/>
                <w:sz w:val="20"/>
              </w:rPr>
              <w:t>28/06</w:t>
            </w:r>
            <w:r w:rsidRPr="004359DA">
              <w:rPr>
                <w:rFonts w:ascii="Marianne" w:hAnsi="Marianne" w:cs="Times New Roman"/>
                <w:b/>
                <w:bCs/>
                <w:sz w:val="20"/>
              </w:rPr>
              <w:t>/21</w:t>
            </w:r>
          </w:p>
        </w:tc>
        <w:tc>
          <w:tcPr>
            <w:tcW w:w="850" w:type="dxa"/>
            <w:vAlign w:val="center"/>
            <w:hideMark/>
          </w:tcPr>
          <w:p w14:paraId="25D8F27C" w14:textId="77EA458F" w:rsidR="004E7A70" w:rsidRPr="004359DA" w:rsidRDefault="004E7A70" w:rsidP="00AF6EFB">
            <w:pPr>
              <w:keepNext/>
              <w:spacing w:line="259" w:lineRule="auto"/>
              <w:jc w:val="center"/>
              <w:cnfStyle w:val="000000100000" w:firstRow="0" w:lastRow="0" w:firstColumn="0" w:lastColumn="0" w:oddVBand="0" w:evenVBand="0" w:oddHBand="1" w:evenHBand="0" w:firstRowFirstColumn="0" w:firstRowLastColumn="0" w:lastRowFirstColumn="0" w:lastRowLastColumn="0"/>
              <w:rPr>
                <w:rFonts w:ascii="Marianne" w:hAnsi="Marianne" w:cs="Times New Roman"/>
                <w:b/>
                <w:bCs/>
                <w:sz w:val="20"/>
              </w:rPr>
            </w:pPr>
            <w:r>
              <w:rPr>
                <w:rFonts w:ascii="Marianne" w:hAnsi="Marianne" w:cs="Times New Roman"/>
                <w:b/>
                <w:bCs/>
                <w:sz w:val="20"/>
              </w:rPr>
              <w:t>120</w:t>
            </w:r>
          </w:p>
        </w:tc>
        <w:tc>
          <w:tcPr>
            <w:tcW w:w="851" w:type="dxa"/>
            <w:vAlign w:val="center"/>
            <w:hideMark/>
          </w:tcPr>
          <w:p w14:paraId="0EDB5478" w14:textId="7BA05EAF" w:rsidR="004E7A70" w:rsidRPr="004359DA" w:rsidRDefault="004E7A70" w:rsidP="00AF6EFB">
            <w:pPr>
              <w:keepNext/>
              <w:spacing w:line="259" w:lineRule="auto"/>
              <w:jc w:val="center"/>
              <w:cnfStyle w:val="000000100000" w:firstRow="0" w:lastRow="0" w:firstColumn="0" w:lastColumn="0" w:oddVBand="0" w:evenVBand="0" w:oddHBand="1" w:evenHBand="0" w:firstRowFirstColumn="0" w:firstRowLastColumn="0" w:lastRowFirstColumn="0" w:lastRowLastColumn="0"/>
              <w:rPr>
                <w:rFonts w:ascii="Marianne" w:hAnsi="Marianne" w:cs="Times New Roman"/>
                <w:b/>
                <w:bCs/>
                <w:sz w:val="20"/>
              </w:rPr>
            </w:pPr>
            <w:r>
              <w:rPr>
                <w:rFonts w:ascii="Marianne" w:hAnsi="Marianne" w:cs="Times New Roman"/>
                <w:b/>
                <w:bCs/>
                <w:sz w:val="20"/>
              </w:rPr>
              <w:t>52</w:t>
            </w:r>
          </w:p>
        </w:tc>
      </w:tr>
      <w:tr w:rsidR="0005051B" w:rsidRPr="004359DA" w14:paraId="6F586377" w14:textId="4FA88A3E" w:rsidTr="008D1078">
        <w:trPr>
          <w:trHeight w:val="420"/>
        </w:trPr>
        <w:tc>
          <w:tcPr>
            <w:cnfStyle w:val="001000000000" w:firstRow="0" w:lastRow="0" w:firstColumn="1" w:lastColumn="0" w:oddVBand="0" w:evenVBand="0" w:oddHBand="0" w:evenHBand="0" w:firstRowFirstColumn="0" w:firstRowLastColumn="0" w:lastRowFirstColumn="0" w:lastRowLastColumn="0"/>
            <w:tcW w:w="619" w:type="dxa"/>
            <w:vAlign w:val="center"/>
            <w:hideMark/>
          </w:tcPr>
          <w:p w14:paraId="46CF868E" w14:textId="77777777" w:rsidR="004E7A70" w:rsidRPr="004359DA" w:rsidRDefault="004E7A70" w:rsidP="00AF6EFB">
            <w:pPr>
              <w:keepNext/>
              <w:spacing w:line="259" w:lineRule="auto"/>
              <w:jc w:val="center"/>
              <w:rPr>
                <w:rFonts w:ascii="Marianne" w:hAnsi="Marianne" w:cs="Times New Roman"/>
                <w:b w:val="0"/>
                <w:bCs w:val="0"/>
                <w:sz w:val="20"/>
              </w:rPr>
            </w:pPr>
            <w:r w:rsidRPr="004359DA">
              <w:rPr>
                <w:rFonts w:ascii="Marianne" w:hAnsi="Marianne" w:cs="Times New Roman"/>
                <w:b w:val="0"/>
                <w:bCs w:val="0"/>
                <w:sz w:val="20"/>
              </w:rPr>
              <w:t>4</w:t>
            </w:r>
          </w:p>
        </w:tc>
        <w:tc>
          <w:tcPr>
            <w:tcW w:w="2642" w:type="dxa"/>
            <w:vAlign w:val="center"/>
            <w:hideMark/>
          </w:tcPr>
          <w:p w14:paraId="2269D413" w14:textId="77777777" w:rsidR="004E7A70" w:rsidRPr="004359DA" w:rsidRDefault="004E7A70" w:rsidP="00AF6EFB">
            <w:pPr>
              <w:keepNext/>
              <w:spacing w:line="259" w:lineRule="auto"/>
              <w:jc w:val="center"/>
              <w:cnfStyle w:val="000000000000" w:firstRow="0" w:lastRow="0" w:firstColumn="0" w:lastColumn="0" w:oddVBand="0" w:evenVBand="0" w:oddHBand="0" w:evenHBand="0" w:firstRowFirstColumn="0" w:firstRowLastColumn="0" w:lastRowFirstColumn="0" w:lastRowLastColumn="0"/>
              <w:rPr>
                <w:rFonts w:ascii="Marianne" w:hAnsi="Marianne" w:cs="Times New Roman"/>
                <w:b/>
                <w:bCs/>
                <w:sz w:val="20"/>
              </w:rPr>
            </w:pPr>
            <w:r w:rsidRPr="004359DA">
              <w:rPr>
                <w:rFonts w:ascii="Marianne" w:hAnsi="Marianne" w:cs="Times New Roman"/>
                <w:b/>
                <w:bCs/>
                <w:sz w:val="20"/>
              </w:rPr>
              <w:t>PAE</w:t>
            </w:r>
          </w:p>
        </w:tc>
        <w:tc>
          <w:tcPr>
            <w:tcW w:w="1701" w:type="dxa"/>
            <w:vAlign w:val="center"/>
            <w:hideMark/>
          </w:tcPr>
          <w:p w14:paraId="50F99240" w14:textId="0DBAF148" w:rsidR="004E7A70" w:rsidRPr="004359DA" w:rsidRDefault="004E7A70" w:rsidP="00AF6EFB">
            <w:pPr>
              <w:keepNext/>
              <w:spacing w:line="259" w:lineRule="auto"/>
              <w:jc w:val="center"/>
              <w:cnfStyle w:val="000000000000" w:firstRow="0" w:lastRow="0" w:firstColumn="0" w:lastColumn="0" w:oddVBand="0" w:evenVBand="0" w:oddHBand="0" w:evenHBand="0" w:firstRowFirstColumn="0" w:firstRowLastColumn="0" w:lastRowFirstColumn="0" w:lastRowLastColumn="0"/>
              <w:rPr>
                <w:rFonts w:ascii="Marianne" w:hAnsi="Marianne" w:cs="Times New Roman"/>
                <w:b/>
                <w:bCs/>
                <w:sz w:val="20"/>
              </w:rPr>
            </w:pPr>
            <w:r>
              <w:rPr>
                <w:rFonts w:ascii="Marianne" w:hAnsi="Marianne" w:cs="Times New Roman"/>
                <w:b/>
                <w:bCs/>
                <w:sz w:val="20"/>
              </w:rPr>
              <w:t>02/01</w:t>
            </w:r>
            <w:r w:rsidRPr="004359DA">
              <w:rPr>
                <w:rFonts w:ascii="Marianne" w:hAnsi="Marianne" w:cs="Times New Roman"/>
                <w:b/>
                <w:bCs/>
                <w:sz w:val="20"/>
              </w:rPr>
              <w:t>/2021</w:t>
            </w:r>
          </w:p>
        </w:tc>
        <w:tc>
          <w:tcPr>
            <w:tcW w:w="1417" w:type="dxa"/>
            <w:vAlign w:val="center"/>
            <w:hideMark/>
          </w:tcPr>
          <w:p w14:paraId="116C87AE" w14:textId="31D1D460" w:rsidR="004E7A70" w:rsidRPr="004359DA" w:rsidRDefault="004E7A70" w:rsidP="00AF6EFB">
            <w:pPr>
              <w:keepNext/>
              <w:spacing w:line="259" w:lineRule="auto"/>
              <w:jc w:val="center"/>
              <w:cnfStyle w:val="000000000000" w:firstRow="0" w:lastRow="0" w:firstColumn="0" w:lastColumn="0" w:oddVBand="0" w:evenVBand="0" w:oddHBand="0" w:evenHBand="0" w:firstRowFirstColumn="0" w:firstRowLastColumn="0" w:lastRowFirstColumn="0" w:lastRowLastColumn="0"/>
              <w:rPr>
                <w:rFonts w:ascii="Marianne" w:hAnsi="Marianne" w:cs="Times New Roman"/>
                <w:b/>
                <w:bCs/>
                <w:sz w:val="20"/>
              </w:rPr>
            </w:pPr>
            <w:r>
              <w:rPr>
                <w:rFonts w:ascii="Marianne" w:hAnsi="Marianne" w:cs="Times New Roman"/>
                <w:b/>
                <w:bCs/>
                <w:sz w:val="20"/>
              </w:rPr>
              <w:t>07</w:t>
            </w:r>
            <w:r w:rsidRPr="004359DA">
              <w:rPr>
                <w:rFonts w:ascii="Marianne" w:hAnsi="Marianne" w:cs="Times New Roman"/>
                <w:b/>
                <w:bCs/>
                <w:sz w:val="20"/>
              </w:rPr>
              <w:t>/05/2021</w:t>
            </w:r>
          </w:p>
        </w:tc>
        <w:tc>
          <w:tcPr>
            <w:tcW w:w="1276" w:type="dxa"/>
            <w:vAlign w:val="center"/>
            <w:hideMark/>
          </w:tcPr>
          <w:p w14:paraId="0B9DDD4E" w14:textId="3A5DADE3" w:rsidR="004E7A70" w:rsidRPr="004359DA" w:rsidRDefault="004E7A70" w:rsidP="00AF6EFB">
            <w:pPr>
              <w:keepNext/>
              <w:spacing w:line="259" w:lineRule="auto"/>
              <w:jc w:val="center"/>
              <w:cnfStyle w:val="000000000000" w:firstRow="0" w:lastRow="0" w:firstColumn="0" w:lastColumn="0" w:oddVBand="0" w:evenVBand="0" w:oddHBand="0" w:evenHBand="0" w:firstRowFirstColumn="0" w:firstRowLastColumn="0" w:lastRowFirstColumn="0" w:lastRowLastColumn="0"/>
              <w:rPr>
                <w:rFonts w:ascii="Marianne" w:hAnsi="Marianne" w:cs="Times New Roman"/>
                <w:b/>
                <w:bCs/>
                <w:sz w:val="20"/>
              </w:rPr>
            </w:pPr>
            <w:r>
              <w:rPr>
                <w:rFonts w:ascii="Marianne" w:hAnsi="Marianne" w:cs="Times New Roman"/>
                <w:b/>
                <w:bCs/>
                <w:sz w:val="20"/>
              </w:rPr>
              <w:t>13</w:t>
            </w:r>
            <w:r w:rsidRPr="004359DA">
              <w:rPr>
                <w:rFonts w:ascii="Marianne" w:hAnsi="Marianne" w:cs="Times New Roman"/>
                <w:b/>
                <w:bCs/>
                <w:sz w:val="20"/>
              </w:rPr>
              <w:t>/07/21</w:t>
            </w:r>
          </w:p>
        </w:tc>
        <w:tc>
          <w:tcPr>
            <w:tcW w:w="850" w:type="dxa"/>
            <w:vAlign w:val="center"/>
            <w:hideMark/>
          </w:tcPr>
          <w:p w14:paraId="423FAA90" w14:textId="28FAD63A" w:rsidR="004E7A70" w:rsidRPr="004359DA" w:rsidRDefault="004E7A70" w:rsidP="00AF6EFB">
            <w:pPr>
              <w:keepNext/>
              <w:spacing w:line="259" w:lineRule="auto"/>
              <w:jc w:val="center"/>
              <w:cnfStyle w:val="000000000000" w:firstRow="0" w:lastRow="0" w:firstColumn="0" w:lastColumn="0" w:oddVBand="0" w:evenVBand="0" w:oddHBand="0" w:evenHBand="0" w:firstRowFirstColumn="0" w:firstRowLastColumn="0" w:lastRowFirstColumn="0" w:lastRowLastColumn="0"/>
              <w:rPr>
                <w:rFonts w:ascii="Marianne" w:hAnsi="Marianne" w:cs="Times New Roman"/>
                <w:b/>
                <w:bCs/>
                <w:sz w:val="20"/>
              </w:rPr>
            </w:pPr>
            <w:r>
              <w:rPr>
                <w:rFonts w:ascii="Marianne" w:hAnsi="Marianne" w:cs="Times New Roman"/>
                <w:b/>
                <w:bCs/>
                <w:sz w:val="20"/>
              </w:rPr>
              <w:t>120</w:t>
            </w:r>
          </w:p>
        </w:tc>
        <w:tc>
          <w:tcPr>
            <w:tcW w:w="851" w:type="dxa"/>
            <w:vAlign w:val="center"/>
            <w:hideMark/>
          </w:tcPr>
          <w:p w14:paraId="1F7F3D1E" w14:textId="7728D725" w:rsidR="004E7A70" w:rsidRPr="004359DA" w:rsidRDefault="004E7A70" w:rsidP="00AF6EFB">
            <w:pPr>
              <w:keepNext/>
              <w:spacing w:line="259" w:lineRule="auto"/>
              <w:jc w:val="center"/>
              <w:cnfStyle w:val="000000000000" w:firstRow="0" w:lastRow="0" w:firstColumn="0" w:lastColumn="0" w:oddVBand="0" w:evenVBand="0" w:oddHBand="0" w:evenHBand="0" w:firstRowFirstColumn="0" w:firstRowLastColumn="0" w:lastRowFirstColumn="0" w:lastRowLastColumn="0"/>
              <w:rPr>
                <w:rFonts w:ascii="Marianne" w:hAnsi="Marianne" w:cs="Times New Roman"/>
                <w:b/>
                <w:bCs/>
                <w:sz w:val="20"/>
              </w:rPr>
            </w:pPr>
            <w:r>
              <w:rPr>
                <w:rFonts w:ascii="Marianne" w:hAnsi="Marianne" w:cs="Times New Roman"/>
                <w:b/>
                <w:bCs/>
                <w:sz w:val="20"/>
              </w:rPr>
              <w:t>67</w:t>
            </w:r>
          </w:p>
        </w:tc>
      </w:tr>
      <w:tr w:rsidR="0005051B" w:rsidRPr="004359DA" w14:paraId="153DA64B" w14:textId="0AE0D7D4" w:rsidTr="008D1078">
        <w:trPr>
          <w:cnfStyle w:val="000000100000" w:firstRow="0" w:lastRow="0" w:firstColumn="0" w:lastColumn="0" w:oddVBand="0" w:evenVBand="0" w:oddHBand="1" w:evenHBand="0" w:firstRowFirstColumn="0" w:firstRowLastColumn="0" w:lastRowFirstColumn="0" w:lastRowLastColumn="0"/>
          <w:trHeight w:val="559"/>
        </w:trPr>
        <w:tc>
          <w:tcPr>
            <w:cnfStyle w:val="001000000000" w:firstRow="0" w:lastRow="0" w:firstColumn="1" w:lastColumn="0" w:oddVBand="0" w:evenVBand="0" w:oddHBand="0" w:evenHBand="0" w:firstRowFirstColumn="0" w:firstRowLastColumn="0" w:lastRowFirstColumn="0" w:lastRowLastColumn="0"/>
            <w:tcW w:w="619" w:type="dxa"/>
            <w:vAlign w:val="center"/>
            <w:hideMark/>
          </w:tcPr>
          <w:p w14:paraId="7D299848" w14:textId="40C2C751" w:rsidR="004E7A70" w:rsidRPr="004359DA" w:rsidRDefault="004E7A70" w:rsidP="00AF6EFB">
            <w:pPr>
              <w:keepNext/>
              <w:spacing w:line="259" w:lineRule="auto"/>
              <w:jc w:val="center"/>
              <w:rPr>
                <w:rFonts w:ascii="Marianne" w:hAnsi="Marianne" w:cs="Times New Roman"/>
                <w:b w:val="0"/>
                <w:bCs w:val="0"/>
                <w:sz w:val="20"/>
              </w:rPr>
            </w:pPr>
            <w:r>
              <w:rPr>
                <w:rFonts w:ascii="Marianne" w:hAnsi="Marianne" w:cs="Times New Roman"/>
                <w:b w:val="0"/>
                <w:bCs w:val="0"/>
                <w:sz w:val="20"/>
              </w:rPr>
              <w:t>5</w:t>
            </w:r>
          </w:p>
        </w:tc>
        <w:tc>
          <w:tcPr>
            <w:tcW w:w="2642" w:type="dxa"/>
            <w:vAlign w:val="center"/>
            <w:hideMark/>
          </w:tcPr>
          <w:p w14:paraId="3FC3F180" w14:textId="5B1254CD" w:rsidR="004E7A70" w:rsidRPr="004359DA" w:rsidRDefault="008D1078" w:rsidP="00AF6EFB">
            <w:pPr>
              <w:keepNext/>
              <w:spacing w:line="259" w:lineRule="auto"/>
              <w:jc w:val="center"/>
              <w:cnfStyle w:val="000000100000" w:firstRow="0" w:lastRow="0" w:firstColumn="0" w:lastColumn="0" w:oddVBand="0" w:evenVBand="0" w:oddHBand="1" w:evenHBand="0" w:firstRowFirstColumn="0" w:firstRowLastColumn="0" w:lastRowFirstColumn="0" w:lastRowLastColumn="0"/>
              <w:rPr>
                <w:rFonts w:ascii="Marianne" w:hAnsi="Marianne" w:cs="Times New Roman"/>
                <w:b/>
                <w:bCs/>
                <w:sz w:val="20"/>
              </w:rPr>
            </w:pPr>
            <w:r>
              <w:rPr>
                <w:rFonts w:ascii="Marianne" w:hAnsi="Marianne" w:cs="Times New Roman"/>
                <w:b/>
                <w:bCs/>
                <w:sz w:val="20"/>
              </w:rPr>
              <w:t>e</w:t>
            </w:r>
            <w:r w:rsidR="0005051B">
              <w:rPr>
                <w:rFonts w:ascii="Marianne" w:hAnsi="Marianne" w:cs="Times New Roman"/>
                <w:b/>
                <w:bCs/>
                <w:sz w:val="20"/>
              </w:rPr>
              <w:t>ngraissé et étapes suivantes</w:t>
            </w:r>
          </w:p>
        </w:tc>
        <w:tc>
          <w:tcPr>
            <w:tcW w:w="1701" w:type="dxa"/>
            <w:vAlign w:val="center"/>
            <w:hideMark/>
          </w:tcPr>
          <w:p w14:paraId="5B149257" w14:textId="0A265812" w:rsidR="004E7A70" w:rsidRPr="004359DA" w:rsidRDefault="004E7A70" w:rsidP="00AF6EFB">
            <w:pPr>
              <w:keepNext/>
              <w:spacing w:line="259" w:lineRule="auto"/>
              <w:jc w:val="center"/>
              <w:cnfStyle w:val="000000100000" w:firstRow="0" w:lastRow="0" w:firstColumn="0" w:lastColumn="0" w:oddVBand="0" w:evenVBand="0" w:oddHBand="1" w:evenHBand="0" w:firstRowFirstColumn="0" w:firstRowLastColumn="0" w:lastRowFirstColumn="0" w:lastRowLastColumn="0"/>
              <w:rPr>
                <w:rFonts w:ascii="Marianne" w:hAnsi="Marianne" w:cs="Times New Roman"/>
                <w:b/>
                <w:bCs/>
                <w:sz w:val="20"/>
              </w:rPr>
            </w:pPr>
            <w:r>
              <w:rPr>
                <w:rFonts w:ascii="Marianne" w:hAnsi="Marianne" w:cs="Times New Roman"/>
                <w:b/>
                <w:bCs/>
                <w:sz w:val="20"/>
              </w:rPr>
              <w:t>02/01</w:t>
            </w:r>
            <w:r w:rsidRPr="004359DA">
              <w:rPr>
                <w:rFonts w:ascii="Marianne" w:hAnsi="Marianne" w:cs="Times New Roman"/>
                <w:b/>
                <w:bCs/>
                <w:sz w:val="20"/>
              </w:rPr>
              <w:t>/2021</w:t>
            </w:r>
          </w:p>
        </w:tc>
        <w:tc>
          <w:tcPr>
            <w:tcW w:w="1417" w:type="dxa"/>
            <w:vAlign w:val="center"/>
            <w:hideMark/>
          </w:tcPr>
          <w:p w14:paraId="3F3F0173" w14:textId="3CF9DFF4" w:rsidR="004E7A70" w:rsidRPr="004359DA" w:rsidRDefault="004E7A70" w:rsidP="00AF6EFB">
            <w:pPr>
              <w:keepNext/>
              <w:spacing w:line="259" w:lineRule="auto"/>
              <w:jc w:val="center"/>
              <w:cnfStyle w:val="000000100000" w:firstRow="0" w:lastRow="0" w:firstColumn="0" w:lastColumn="0" w:oddVBand="0" w:evenVBand="0" w:oddHBand="1" w:evenHBand="0" w:firstRowFirstColumn="0" w:firstRowLastColumn="0" w:lastRowFirstColumn="0" w:lastRowLastColumn="0"/>
              <w:rPr>
                <w:rFonts w:ascii="Marianne" w:hAnsi="Marianne" w:cs="Times New Roman"/>
                <w:b/>
                <w:bCs/>
                <w:sz w:val="20"/>
              </w:rPr>
            </w:pPr>
            <w:r>
              <w:rPr>
                <w:rFonts w:ascii="Marianne" w:hAnsi="Marianne" w:cs="Times New Roman"/>
                <w:b/>
                <w:bCs/>
                <w:sz w:val="20"/>
              </w:rPr>
              <w:t>07</w:t>
            </w:r>
            <w:r w:rsidRPr="004359DA">
              <w:rPr>
                <w:rFonts w:ascii="Marianne" w:hAnsi="Marianne" w:cs="Times New Roman"/>
                <w:b/>
                <w:bCs/>
                <w:sz w:val="20"/>
              </w:rPr>
              <w:t>/05/2021</w:t>
            </w:r>
          </w:p>
        </w:tc>
        <w:tc>
          <w:tcPr>
            <w:tcW w:w="1276" w:type="dxa"/>
            <w:vAlign w:val="center"/>
            <w:hideMark/>
          </w:tcPr>
          <w:p w14:paraId="6F277D8E" w14:textId="58508F01" w:rsidR="004E7A70" w:rsidRPr="004359DA" w:rsidRDefault="004E7A70" w:rsidP="00AF6EFB">
            <w:pPr>
              <w:keepNext/>
              <w:spacing w:line="259" w:lineRule="auto"/>
              <w:jc w:val="center"/>
              <w:cnfStyle w:val="000000100000" w:firstRow="0" w:lastRow="0" w:firstColumn="0" w:lastColumn="0" w:oddVBand="0" w:evenVBand="0" w:oddHBand="1" w:evenHBand="0" w:firstRowFirstColumn="0" w:firstRowLastColumn="0" w:lastRowFirstColumn="0" w:lastRowLastColumn="0"/>
              <w:rPr>
                <w:rFonts w:ascii="Marianne" w:hAnsi="Marianne" w:cs="Times New Roman"/>
                <w:b/>
                <w:bCs/>
                <w:sz w:val="20"/>
              </w:rPr>
            </w:pPr>
            <w:r>
              <w:rPr>
                <w:rFonts w:ascii="Marianne" w:hAnsi="Marianne" w:cs="Times New Roman"/>
                <w:b/>
                <w:bCs/>
                <w:sz w:val="20"/>
              </w:rPr>
              <w:t>03/08</w:t>
            </w:r>
            <w:r w:rsidRPr="004359DA">
              <w:rPr>
                <w:rFonts w:ascii="Marianne" w:hAnsi="Marianne" w:cs="Times New Roman"/>
                <w:b/>
                <w:bCs/>
                <w:sz w:val="20"/>
              </w:rPr>
              <w:t>/21</w:t>
            </w:r>
          </w:p>
        </w:tc>
        <w:tc>
          <w:tcPr>
            <w:tcW w:w="850" w:type="dxa"/>
            <w:vAlign w:val="center"/>
            <w:hideMark/>
          </w:tcPr>
          <w:p w14:paraId="59089630" w14:textId="2AE4EA87" w:rsidR="004E7A70" w:rsidRPr="004359DA" w:rsidRDefault="004E7A70" w:rsidP="00AF6EFB">
            <w:pPr>
              <w:keepNext/>
              <w:spacing w:line="259" w:lineRule="auto"/>
              <w:jc w:val="center"/>
              <w:cnfStyle w:val="000000100000" w:firstRow="0" w:lastRow="0" w:firstColumn="0" w:lastColumn="0" w:oddVBand="0" w:evenVBand="0" w:oddHBand="1" w:evenHBand="0" w:firstRowFirstColumn="0" w:firstRowLastColumn="0" w:lastRowFirstColumn="0" w:lastRowLastColumn="0"/>
              <w:rPr>
                <w:rFonts w:ascii="Marianne" w:hAnsi="Marianne" w:cs="Times New Roman"/>
                <w:b/>
                <w:bCs/>
                <w:sz w:val="20"/>
              </w:rPr>
            </w:pPr>
            <w:r>
              <w:rPr>
                <w:rFonts w:ascii="Marianne" w:hAnsi="Marianne" w:cs="Times New Roman"/>
                <w:b/>
                <w:bCs/>
                <w:sz w:val="20"/>
              </w:rPr>
              <w:t>120</w:t>
            </w:r>
          </w:p>
        </w:tc>
        <w:tc>
          <w:tcPr>
            <w:tcW w:w="851" w:type="dxa"/>
            <w:vAlign w:val="center"/>
            <w:hideMark/>
          </w:tcPr>
          <w:p w14:paraId="397694F7" w14:textId="1CFD6348" w:rsidR="004E7A70" w:rsidRPr="004359DA" w:rsidRDefault="004E7A70" w:rsidP="00AF6EFB">
            <w:pPr>
              <w:keepNext/>
              <w:spacing w:line="259" w:lineRule="auto"/>
              <w:jc w:val="center"/>
              <w:cnfStyle w:val="000000100000" w:firstRow="0" w:lastRow="0" w:firstColumn="0" w:lastColumn="0" w:oddVBand="0" w:evenVBand="0" w:oddHBand="1" w:evenHBand="0" w:firstRowFirstColumn="0" w:firstRowLastColumn="0" w:lastRowFirstColumn="0" w:lastRowLastColumn="0"/>
              <w:rPr>
                <w:rFonts w:ascii="Marianne" w:hAnsi="Marianne" w:cs="Times New Roman"/>
                <w:b/>
                <w:bCs/>
                <w:sz w:val="20"/>
              </w:rPr>
            </w:pPr>
            <w:r>
              <w:rPr>
                <w:rFonts w:ascii="Marianne" w:hAnsi="Marianne" w:cs="Times New Roman"/>
                <w:b/>
                <w:bCs/>
                <w:sz w:val="20"/>
              </w:rPr>
              <w:t>88</w:t>
            </w:r>
          </w:p>
        </w:tc>
      </w:tr>
    </w:tbl>
    <w:p w14:paraId="53971C68" w14:textId="77777777" w:rsidR="001C58C1" w:rsidRPr="001C58C1" w:rsidRDefault="001C58C1" w:rsidP="001C58C1">
      <w:pPr>
        <w:pStyle w:val="Paragraphedeliste"/>
        <w:rPr>
          <w:rFonts w:ascii="Marianne" w:eastAsia="Arial Unicode MS" w:hAnsi="Marianne" w:cs="Times New Roman"/>
          <w:color w:val="2F5496" w:themeColor="accent5" w:themeShade="BF"/>
          <w:sz w:val="20"/>
          <w:szCs w:val="20"/>
        </w:rPr>
      </w:pPr>
    </w:p>
    <w:p w14:paraId="6E32121A" w14:textId="77777777" w:rsidR="00EE0033" w:rsidRDefault="00EE0033" w:rsidP="00EE0033">
      <w:pPr>
        <w:pStyle w:val="Paragraphedeliste"/>
        <w:numPr>
          <w:ilvl w:val="0"/>
          <w:numId w:val="2"/>
        </w:numPr>
        <w:rPr>
          <w:rFonts w:ascii="Marianne" w:eastAsia="Arial Unicode MS" w:hAnsi="Marianne" w:cs="Times New Roman"/>
          <w:b/>
          <w:color w:val="2F5496" w:themeColor="accent5" w:themeShade="BF"/>
          <w:sz w:val="20"/>
        </w:rPr>
      </w:pPr>
      <w:r>
        <w:rPr>
          <w:rFonts w:ascii="Marianne" w:eastAsia="Arial Unicode MS" w:hAnsi="Marianne" w:cs="Times New Roman"/>
          <w:b/>
          <w:color w:val="2F5496" w:themeColor="accent5" w:themeShade="BF"/>
          <w:sz w:val="20"/>
        </w:rPr>
        <w:t>Par activité</w:t>
      </w:r>
      <w:r>
        <w:rPr>
          <w:rFonts w:ascii="Calibri" w:eastAsia="Arial Unicode MS" w:hAnsi="Calibri" w:cs="Calibri"/>
          <w:b/>
          <w:color w:val="2F5496" w:themeColor="accent5" w:themeShade="BF"/>
          <w:sz w:val="20"/>
        </w:rPr>
        <w:t> </w:t>
      </w:r>
      <w:r>
        <w:rPr>
          <w:rFonts w:ascii="Marianne" w:eastAsia="Arial Unicode MS" w:hAnsi="Marianne" w:cs="Times New Roman"/>
          <w:b/>
          <w:color w:val="2F5496" w:themeColor="accent5" w:themeShade="BF"/>
          <w:sz w:val="20"/>
        </w:rPr>
        <w:t>: déterminer la durée de vide 1 (en période de restriction) et 2 (entre la fin des restrictions et la reprise réelle)</w:t>
      </w:r>
    </w:p>
    <w:p w14:paraId="11ED7126" w14:textId="77777777" w:rsidR="007D6CB3" w:rsidRDefault="007D6CB3" w:rsidP="007D6CB3">
      <w:pPr>
        <w:pStyle w:val="Paragraphedeliste"/>
        <w:rPr>
          <w:rFonts w:ascii="Marianne" w:eastAsia="Arial Unicode MS" w:hAnsi="Marianne" w:cs="Times New Roman"/>
          <w:b/>
          <w:color w:val="2F5496" w:themeColor="accent5" w:themeShade="BF"/>
          <w:sz w:val="20"/>
        </w:rPr>
      </w:pPr>
    </w:p>
    <w:p w14:paraId="5D1A8277" w14:textId="77777777" w:rsidR="007D6CB3" w:rsidRPr="007D6CB3" w:rsidRDefault="007D6CB3" w:rsidP="007D6CB3">
      <w:pPr>
        <w:pStyle w:val="Paragraphedeliste"/>
        <w:numPr>
          <w:ilvl w:val="0"/>
          <w:numId w:val="1"/>
        </w:numPr>
        <w:spacing w:after="60"/>
        <w:ind w:left="284"/>
        <w:jc w:val="both"/>
        <w:rPr>
          <w:rFonts w:ascii="Marianne" w:eastAsia="Arial Unicode MS" w:hAnsi="Marianne" w:cs="Calibri Light"/>
          <w:color w:val="00000A"/>
          <w:sz w:val="20"/>
          <w:szCs w:val="20"/>
        </w:rPr>
      </w:pPr>
      <w:r w:rsidRPr="007D6CB3">
        <w:rPr>
          <w:rFonts w:ascii="Marianne" w:eastAsia="Arial Unicode MS" w:hAnsi="Marianne" w:cs="Calibri Light"/>
          <w:color w:val="00000A"/>
          <w:sz w:val="20"/>
          <w:szCs w:val="20"/>
        </w:rPr>
        <w:t>DV1(activité) =</w:t>
      </w:r>
      <w:r w:rsidRPr="007D6CB3">
        <w:rPr>
          <w:rFonts w:ascii="Courier New" w:eastAsia="Arial Unicode MS" w:hAnsi="Courier New" w:cs="Courier New"/>
          <w:color w:val="00000A"/>
          <w:sz w:val="20"/>
          <w:szCs w:val="20"/>
        </w:rPr>
        <w:t>∑</w:t>
      </w:r>
      <w:r w:rsidRPr="007D6CB3">
        <w:rPr>
          <w:rFonts w:ascii="Marianne" w:eastAsia="Arial Unicode MS" w:hAnsi="Marianne" w:cs="Calibri Light"/>
          <w:color w:val="00000A"/>
          <w:sz w:val="20"/>
          <w:szCs w:val="20"/>
        </w:rPr>
        <w:t>[DV1(UPi) x (nb animaux UPi/nb animaux activité)]</w:t>
      </w:r>
    </w:p>
    <w:p w14:paraId="5D0BE9E4" w14:textId="77777777" w:rsidR="007D6CB3" w:rsidRDefault="007D6CB3" w:rsidP="007D6CB3">
      <w:pPr>
        <w:pStyle w:val="Paragraphedeliste"/>
        <w:numPr>
          <w:ilvl w:val="0"/>
          <w:numId w:val="1"/>
        </w:numPr>
        <w:spacing w:after="60"/>
        <w:ind w:left="284"/>
        <w:jc w:val="both"/>
        <w:rPr>
          <w:rFonts w:ascii="Marianne" w:eastAsia="Arial Unicode MS" w:hAnsi="Marianne" w:cs="Calibri Light"/>
          <w:color w:val="00000A"/>
          <w:sz w:val="20"/>
          <w:szCs w:val="20"/>
        </w:rPr>
      </w:pPr>
      <w:r w:rsidRPr="007D6CB3">
        <w:rPr>
          <w:rFonts w:ascii="Marianne" w:eastAsia="Arial Unicode MS" w:hAnsi="Marianne" w:cs="Calibri Light"/>
          <w:color w:val="00000A"/>
          <w:sz w:val="20"/>
          <w:szCs w:val="20"/>
        </w:rPr>
        <w:t>DV2(activité) =</w:t>
      </w:r>
      <w:r w:rsidRPr="007D6CB3">
        <w:rPr>
          <w:rFonts w:ascii="Courier New" w:eastAsia="Arial Unicode MS" w:hAnsi="Courier New" w:cs="Courier New"/>
          <w:color w:val="00000A"/>
          <w:sz w:val="20"/>
          <w:szCs w:val="20"/>
        </w:rPr>
        <w:t>∑</w:t>
      </w:r>
      <w:r w:rsidRPr="007D6CB3">
        <w:rPr>
          <w:rFonts w:ascii="Marianne" w:eastAsia="Arial Unicode MS" w:hAnsi="Marianne" w:cs="Calibri Light"/>
          <w:color w:val="00000A"/>
          <w:sz w:val="20"/>
          <w:szCs w:val="20"/>
        </w:rPr>
        <w:t>[DV2(UPi) x (nb anim</w:t>
      </w:r>
      <w:r>
        <w:rPr>
          <w:rFonts w:ascii="Marianne" w:eastAsia="Arial Unicode MS" w:hAnsi="Marianne" w:cs="Calibri Light"/>
          <w:color w:val="00000A"/>
          <w:sz w:val="20"/>
          <w:szCs w:val="20"/>
        </w:rPr>
        <w:t>aux UPi/nb animaux activité)]</w:t>
      </w:r>
    </w:p>
    <w:p w14:paraId="2D18C7CA" w14:textId="77777777" w:rsidR="007D6CB3" w:rsidRPr="007D6CB3" w:rsidRDefault="007D6CB3" w:rsidP="007D6CB3">
      <w:pPr>
        <w:spacing w:after="0"/>
        <w:jc w:val="both"/>
        <w:rPr>
          <w:rFonts w:ascii="Marianne" w:eastAsia="Arial Unicode MS" w:hAnsi="Marianne" w:cs="Calibri Light"/>
          <w:color w:val="00000A"/>
          <w:sz w:val="20"/>
          <w:szCs w:val="20"/>
        </w:rPr>
      </w:pPr>
      <w:r w:rsidRPr="007D6CB3">
        <w:rPr>
          <w:rFonts w:ascii="Marianne" w:eastAsia="Arial Unicode MS" w:hAnsi="Marianne" w:cs="Calibri Light"/>
          <w:i/>
          <w:color w:val="00000A"/>
          <w:sz w:val="20"/>
          <w:szCs w:val="20"/>
        </w:rPr>
        <w:t>nb animaux UPi</w:t>
      </w:r>
      <w:r w:rsidRPr="007D6CB3">
        <w:rPr>
          <w:rFonts w:ascii="Calibri" w:eastAsia="Arial Unicode MS" w:hAnsi="Calibri" w:cs="Calibri"/>
          <w:color w:val="00000A"/>
          <w:sz w:val="20"/>
          <w:szCs w:val="20"/>
        </w:rPr>
        <w:t> </w:t>
      </w:r>
      <w:r w:rsidRPr="007D6CB3">
        <w:rPr>
          <w:rFonts w:ascii="Marianne" w:eastAsia="Arial Unicode MS" w:hAnsi="Marianne" w:cs="Calibri Light"/>
          <w:color w:val="00000A"/>
          <w:sz w:val="20"/>
          <w:szCs w:val="20"/>
        </w:rPr>
        <w:t xml:space="preserve">: Le nombre d’animaux produits par UP pendant l’année de référence correspond au nombre d’animaux sortis de l’UP sur l’exercice clos. </w:t>
      </w:r>
    </w:p>
    <w:p w14:paraId="2AB562CE" w14:textId="77777777" w:rsidR="007D6CB3" w:rsidRDefault="007D6CB3" w:rsidP="007D6CB3">
      <w:pPr>
        <w:spacing w:after="0"/>
        <w:jc w:val="both"/>
        <w:rPr>
          <w:rFonts w:ascii="Marianne" w:eastAsia="Arial Unicode MS" w:hAnsi="Marianne" w:cs="Calibri Light"/>
          <w:color w:val="00000A"/>
          <w:sz w:val="20"/>
          <w:szCs w:val="20"/>
        </w:rPr>
      </w:pPr>
      <w:r w:rsidRPr="007D6CB3">
        <w:rPr>
          <w:rFonts w:ascii="Marianne" w:eastAsia="Arial Unicode MS" w:hAnsi="Marianne" w:cs="Calibri Light"/>
          <w:i/>
          <w:color w:val="00000A"/>
          <w:sz w:val="20"/>
          <w:szCs w:val="20"/>
        </w:rPr>
        <w:t>nb animaux activité</w:t>
      </w:r>
      <w:r w:rsidRPr="007D6CB3">
        <w:rPr>
          <w:rFonts w:ascii="Calibri" w:eastAsia="Arial Unicode MS" w:hAnsi="Calibri" w:cs="Calibri"/>
          <w:color w:val="00000A"/>
          <w:sz w:val="20"/>
          <w:szCs w:val="20"/>
        </w:rPr>
        <w:t> </w:t>
      </w:r>
      <w:r w:rsidRPr="007D6CB3">
        <w:rPr>
          <w:rFonts w:ascii="Marianne" w:eastAsia="Arial Unicode MS" w:hAnsi="Marianne" w:cs="Calibri Light"/>
          <w:color w:val="00000A"/>
          <w:sz w:val="20"/>
          <w:szCs w:val="20"/>
        </w:rPr>
        <w:t>: total des animaux de toutes les UP concernées par l’activité</w:t>
      </w:r>
    </w:p>
    <w:p w14:paraId="0B9C4B30" w14:textId="1A70CEDD" w:rsidR="007D6CB3" w:rsidRDefault="007D6CB3" w:rsidP="007D6CB3">
      <w:pPr>
        <w:spacing w:after="60"/>
        <w:jc w:val="both"/>
        <w:rPr>
          <w:rFonts w:ascii="Marianne" w:eastAsia="Arial Unicode MS" w:hAnsi="Marianne" w:cs="Calibri Light"/>
          <w:color w:val="00000A"/>
          <w:sz w:val="20"/>
          <w:szCs w:val="20"/>
        </w:rPr>
      </w:pPr>
    </w:p>
    <w:p w14:paraId="592CD2A3" w14:textId="228D3B9A" w:rsidR="007A554B" w:rsidRPr="00301430" w:rsidRDefault="00F41943" w:rsidP="007D6CB3">
      <w:pPr>
        <w:numPr>
          <w:ilvl w:val="1"/>
          <w:numId w:val="5"/>
        </w:numPr>
        <w:tabs>
          <w:tab w:val="clear" w:pos="1440"/>
        </w:tabs>
        <w:ind w:left="567"/>
        <w:rPr>
          <w:rFonts w:ascii="Marianne" w:eastAsia="Arial Unicode MS" w:hAnsi="Marianne" w:cs="Times New Roman"/>
          <w:b/>
          <w:color w:val="70AD47" w:themeColor="accent6"/>
          <w:sz w:val="20"/>
        </w:rPr>
      </w:pPr>
      <m:oMath>
        <m:r>
          <m:rPr>
            <m:nor/>
          </m:rPr>
          <w:rPr>
            <w:rFonts w:ascii="Marianne" w:eastAsia="Arial Unicode MS" w:hAnsi="Marianne" w:cs="Times New Roman"/>
            <w:b/>
            <w:color w:val="70AD47" w:themeColor="accent6"/>
            <w:sz w:val="20"/>
          </w:rPr>
          <m:t>Durée</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vide</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1</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(PAE)</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m:t>
        </m:r>
        <m:r>
          <m:rPr>
            <m:nor/>
          </m:rPr>
          <w:rPr>
            <w:rFonts w:ascii="Calibri" w:eastAsia="Arial Unicode MS" w:hAnsi="Calibri" w:cs="Calibri"/>
            <w:b/>
            <w:color w:val="70AD47" w:themeColor="accent6"/>
            <w:sz w:val="20"/>
          </w:rPr>
          <m:t> </m:t>
        </m:r>
        <m:d>
          <m:dPr>
            <m:ctrlPr>
              <w:rPr>
                <w:rFonts w:ascii="Cambria Math" w:eastAsia="Arial Unicode MS" w:hAnsi="Cambria Math" w:cs="Times New Roman"/>
                <w:b/>
                <w:i/>
                <w:iCs/>
                <w:color w:val="70AD47" w:themeColor="accent6"/>
                <w:sz w:val="20"/>
              </w:rPr>
            </m:ctrlPr>
          </m:dPr>
          <m:e>
            <m:r>
              <m:rPr>
                <m:sty m:val="bi"/>
              </m:rPr>
              <w:rPr>
                <w:rFonts w:ascii="Cambria Math" w:eastAsia="Arial Unicode MS" w:hAnsi="Cambria Math" w:cs="Times New Roman"/>
                <w:color w:val="70AD47" w:themeColor="accent6"/>
                <w:sz w:val="20"/>
              </w:rPr>
              <m:t>120</m:t>
            </m:r>
            <m:r>
              <m:rPr>
                <m:sty m:val="bi"/>
              </m:rPr>
              <w:rPr>
                <w:rFonts w:ascii="Cambria Math" w:eastAsia="Arial Unicode MS" w:hAnsi="Cambria Math" w:cs="Times New Roman"/>
                <w:color w:val="70AD47" w:themeColor="accent6"/>
                <w:sz w:val="20"/>
              </w:rPr>
              <m:t> *</m:t>
            </m:r>
            <m:f>
              <m:fPr>
                <m:ctrlPr>
                  <w:rPr>
                    <w:rFonts w:ascii="Cambria Math" w:eastAsia="Arial Unicode MS" w:hAnsi="Cambria Math" w:cs="Times New Roman"/>
                    <w:b/>
                    <w:i/>
                    <w:iCs/>
                    <w:color w:val="70AD47" w:themeColor="accent6"/>
                    <w:sz w:val="20"/>
                  </w:rPr>
                </m:ctrlPr>
              </m:fPr>
              <m:num>
                <m:r>
                  <m:rPr>
                    <m:sty m:val="bi"/>
                  </m:rPr>
                  <w:rPr>
                    <w:rFonts w:ascii="Cambria Math" w:eastAsia="Arial Unicode MS" w:hAnsi="Cambria Math" w:cs="Times New Roman"/>
                    <w:color w:val="70AD47" w:themeColor="accent6"/>
                    <w:sz w:val="20"/>
                  </w:rPr>
                  <m:t>1600</m:t>
                </m:r>
              </m:num>
              <m:den>
                <m:r>
                  <m:rPr>
                    <m:sty m:val="bi"/>
                  </m:rPr>
                  <w:rPr>
                    <w:rFonts w:ascii="Cambria Math" w:eastAsia="Arial Unicode MS" w:hAnsi="Cambria Math" w:cs="Times New Roman"/>
                    <w:color w:val="70AD47" w:themeColor="accent6"/>
                    <w:sz w:val="20"/>
                  </w:rPr>
                  <m:t>6400</m:t>
                </m:r>
              </m:den>
            </m:f>
          </m:e>
        </m:d>
        <m:r>
          <m:rPr>
            <m:sty m:val="bi"/>
          </m:rPr>
          <w:rPr>
            <w:rFonts w:ascii="Cambria Math" w:eastAsia="Arial Unicode MS" w:hAnsi="Cambria Math" w:cs="Times New Roman"/>
            <w:color w:val="70AD47" w:themeColor="accent6"/>
            <w:sz w:val="20"/>
          </w:rPr>
          <m:t>+</m:t>
        </m:r>
        <m:d>
          <m:dPr>
            <m:ctrlPr>
              <w:rPr>
                <w:rFonts w:ascii="Cambria Math" w:eastAsia="Arial Unicode MS" w:hAnsi="Cambria Math" w:cs="Times New Roman"/>
                <w:b/>
                <w:i/>
                <w:iCs/>
                <w:color w:val="70AD47" w:themeColor="accent6"/>
                <w:sz w:val="20"/>
              </w:rPr>
            </m:ctrlPr>
          </m:dPr>
          <m:e>
            <m:r>
              <m:rPr>
                <m:sty m:val="bi"/>
              </m:rPr>
              <w:rPr>
                <w:rFonts w:ascii="Cambria Math" w:eastAsia="Arial Unicode MS" w:hAnsi="Cambria Math" w:cs="Times New Roman"/>
                <w:color w:val="70AD47" w:themeColor="accent6"/>
                <w:sz w:val="20"/>
              </w:rPr>
              <m:t>120 *</m:t>
            </m:r>
            <m:f>
              <m:fPr>
                <m:ctrlPr>
                  <w:rPr>
                    <w:rFonts w:ascii="Cambria Math" w:eastAsia="Arial Unicode MS" w:hAnsi="Cambria Math" w:cs="Times New Roman"/>
                    <w:b/>
                    <w:i/>
                    <w:iCs/>
                    <w:color w:val="70AD47" w:themeColor="accent6"/>
                    <w:sz w:val="20"/>
                  </w:rPr>
                </m:ctrlPr>
              </m:fPr>
              <m:num>
                <m:r>
                  <m:rPr>
                    <m:sty m:val="bi"/>
                  </m:rPr>
                  <w:rPr>
                    <w:rFonts w:ascii="Cambria Math" w:eastAsia="Arial Unicode MS" w:hAnsi="Cambria Math" w:cs="Times New Roman"/>
                    <w:color w:val="70AD47" w:themeColor="accent6"/>
                    <w:sz w:val="20"/>
                  </w:rPr>
                  <m:t>1600</m:t>
                </m:r>
              </m:num>
              <m:den>
                <m:r>
                  <m:rPr>
                    <m:sty m:val="bi"/>
                  </m:rPr>
                  <w:rPr>
                    <w:rFonts w:ascii="Cambria Math" w:eastAsia="Arial Unicode MS" w:hAnsi="Cambria Math" w:cs="Times New Roman"/>
                    <w:color w:val="70AD47" w:themeColor="accent6"/>
                    <w:sz w:val="20"/>
                  </w:rPr>
                  <m:t>6400</m:t>
                </m:r>
              </m:den>
            </m:f>
          </m:e>
        </m:d>
        <m:r>
          <m:rPr>
            <m:sty m:val="bi"/>
          </m:rPr>
          <w:rPr>
            <w:rFonts w:ascii="Cambria Math" w:eastAsia="Arial Unicode MS" w:hAnsi="Cambria Math" w:cs="Times New Roman"/>
            <w:color w:val="70AD47" w:themeColor="accent6"/>
            <w:sz w:val="20"/>
          </w:rPr>
          <m:t>+</m:t>
        </m:r>
        <m:d>
          <m:dPr>
            <m:ctrlPr>
              <w:rPr>
                <w:rFonts w:ascii="Cambria Math" w:eastAsia="Arial Unicode MS" w:hAnsi="Cambria Math" w:cs="Times New Roman"/>
                <w:b/>
                <w:i/>
                <w:iCs/>
                <w:color w:val="70AD47" w:themeColor="accent6"/>
                <w:sz w:val="20"/>
              </w:rPr>
            </m:ctrlPr>
          </m:dPr>
          <m:e>
            <m:r>
              <m:rPr>
                <m:sty m:val="bi"/>
              </m:rPr>
              <w:rPr>
                <w:rFonts w:ascii="Cambria Math" w:eastAsia="Arial Unicode MS" w:hAnsi="Cambria Math" w:cs="Times New Roman"/>
                <w:color w:val="70AD47" w:themeColor="accent6"/>
                <w:sz w:val="20"/>
              </w:rPr>
              <m:t>120 *</m:t>
            </m:r>
            <m:f>
              <m:fPr>
                <m:ctrlPr>
                  <w:rPr>
                    <w:rFonts w:ascii="Cambria Math" w:eastAsia="Arial Unicode MS" w:hAnsi="Cambria Math" w:cs="Times New Roman"/>
                    <w:b/>
                    <w:i/>
                    <w:iCs/>
                    <w:color w:val="70AD47" w:themeColor="accent6"/>
                    <w:sz w:val="20"/>
                  </w:rPr>
                </m:ctrlPr>
              </m:fPr>
              <m:num>
                <m:r>
                  <m:rPr>
                    <m:sty m:val="bi"/>
                  </m:rPr>
                  <w:rPr>
                    <w:rFonts w:ascii="Cambria Math" w:eastAsia="Arial Unicode MS" w:hAnsi="Cambria Math" w:cs="Times New Roman"/>
                    <w:color w:val="70AD47" w:themeColor="accent6"/>
                    <w:sz w:val="20"/>
                  </w:rPr>
                  <m:t>1600</m:t>
                </m:r>
              </m:num>
              <m:den>
                <m:r>
                  <m:rPr>
                    <m:sty m:val="bi"/>
                  </m:rPr>
                  <w:rPr>
                    <w:rFonts w:ascii="Cambria Math" w:eastAsia="Arial Unicode MS" w:hAnsi="Cambria Math" w:cs="Times New Roman"/>
                    <w:color w:val="70AD47" w:themeColor="accent6"/>
                    <w:sz w:val="20"/>
                  </w:rPr>
                  <m:t>6400</m:t>
                </m:r>
              </m:den>
            </m:f>
          </m:e>
        </m:d>
        <m:r>
          <m:rPr>
            <m:sty m:val="bi"/>
          </m:rPr>
          <w:rPr>
            <w:rFonts w:ascii="Cambria Math" w:eastAsia="Arial Unicode MS" w:hAnsi="Cambria Math" w:cs="Times New Roman"/>
            <w:color w:val="70AD47" w:themeColor="accent6"/>
            <w:sz w:val="20"/>
          </w:rPr>
          <m:t>+</m:t>
        </m:r>
        <m:d>
          <m:dPr>
            <m:ctrlPr>
              <w:rPr>
                <w:rFonts w:ascii="Cambria Math" w:eastAsia="Arial Unicode MS" w:hAnsi="Cambria Math" w:cs="Times New Roman"/>
                <w:b/>
                <w:i/>
                <w:iCs/>
                <w:color w:val="70AD47" w:themeColor="accent6"/>
                <w:sz w:val="20"/>
              </w:rPr>
            </m:ctrlPr>
          </m:dPr>
          <m:e>
            <m:r>
              <m:rPr>
                <m:sty m:val="bi"/>
              </m:rPr>
              <w:rPr>
                <w:rFonts w:ascii="Cambria Math" w:eastAsia="Arial Unicode MS" w:hAnsi="Cambria Math" w:cs="Times New Roman"/>
                <w:color w:val="70AD47" w:themeColor="accent6"/>
                <w:sz w:val="20"/>
              </w:rPr>
              <m:t>120 *</m:t>
            </m:r>
            <m:f>
              <m:fPr>
                <m:ctrlPr>
                  <w:rPr>
                    <w:rFonts w:ascii="Cambria Math" w:eastAsia="Arial Unicode MS" w:hAnsi="Cambria Math" w:cs="Times New Roman"/>
                    <w:b/>
                    <w:i/>
                    <w:iCs/>
                    <w:color w:val="70AD47" w:themeColor="accent6"/>
                    <w:sz w:val="20"/>
                  </w:rPr>
                </m:ctrlPr>
              </m:fPr>
              <m:num>
                <m:r>
                  <m:rPr>
                    <m:sty m:val="bi"/>
                  </m:rPr>
                  <w:rPr>
                    <w:rFonts w:ascii="Cambria Math" w:eastAsia="Arial Unicode MS" w:hAnsi="Cambria Math" w:cs="Times New Roman"/>
                    <w:color w:val="70AD47" w:themeColor="accent6"/>
                    <w:sz w:val="20"/>
                  </w:rPr>
                  <m:t>1600</m:t>
                </m:r>
              </m:num>
              <m:den>
                <m:r>
                  <m:rPr>
                    <m:sty m:val="bi"/>
                  </m:rPr>
                  <w:rPr>
                    <w:rFonts w:ascii="Cambria Math" w:eastAsia="Arial Unicode MS" w:hAnsi="Cambria Math" w:cs="Times New Roman"/>
                    <w:color w:val="70AD47" w:themeColor="accent6"/>
                    <w:sz w:val="20"/>
                  </w:rPr>
                  <m:t>6400</m:t>
                </m:r>
              </m:den>
            </m:f>
          </m:e>
        </m:d>
        <m:r>
          <m:rPr>
            <m:sty m:val="bi"/>
          </m:rPr>
          <w:rPr>
            <w:rFonts w:ascii="Cambria Math" w:eastAsia="Arial Unicode MS" w:hAnsi="Cambria Math" w:cs="Times New Roman"/>
            <w:color w:val="70AD47" w:themeColor="accent6"/>
            <w:sz w:val="20"/>
          </w:rPr>
          <m:t>=</m:t>
        </m:r>
        <m:r>
          <m:rPr>
            <m:sty m:val="bi"/>
          </m:rPr>
          <w:rPr>
            <w:rFonts w:ascii="Cambria Math" w:eastAsia="Arial Unicode MS" w:hAnsi="Cambria Math" w:cs="Times New Roman"/>
            <w:color w:val="70AD47" w:themeColor="accent6"/>
            <w:sz w:val="20"/>
          </w:rPr>
          <m:t>120,0</m:t>
        </m:r>
        <m:r>
          <m:rPr>
            <m:sty m:val="bi"/>
          </m:rPr>
          <w:rPr>
            <w:rFonts w:ascii="Cambria Math" w:eastAsia="Arial Unicode MS" w:hAnsi="Cambria Math" w:cs="Times New Roman"/>
            <w:color w:val="70AD47" w:themeColor="accent6"/>
            <w:sz w:val="20"/>
          </w:rPr>
          <m:t> jours</m:t>
        </m:r>
      </m:oMath>
    </w:p>
    <w:p w14:paraId="25CA86A4" w14:textId="1FE35FBE" w:rsidR="002F21E4" w:rsidRPr="00AF6EFB" w:rsidRDefault="00F41943" w:rsidP="00EE0033">
      <w:pPr>
        <w:numPr>
          <w:ilvl w:val="1"/>
          <w:numId w:val="5"/>
        </w:numPr>
        <w:tabs>
          <w:tab w:val="clear" w:pos="1440"/>
        </w:tabs>
        <w:ind w:left="567"/>
        <w:rPr>
          <w:rFonts w:ascii="Marianne" w:eastAsia="Arial Unicode MS" w:hAnsi="Marianne" w:cs="Times New Roman"/>
          <w:b/>
          <w:color w:val="70AD47" w:themeColor="accent6"/>
          <w:sz w:val="20"/>
        </w:rPr>
      </w:pPr>
      <m:oMath>
        <m:r>
          <m:rPr>
            <m:nor/>
          </m:rPr>
          <w:rPr>
            <w:rFonts w:ascii="Marianne" w:eastAsia="Arial Unicode MS" w:hAnsi="Marianne" w:cs="Times New Roman"/>
            <w:b/>
            <w:color w:val="70AD47" w:themeColor="accent6"/>
            <w:sz w:val="20"/>
          </w:rPr>
          <m:t>Durée</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vide</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2</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(PAE)</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m:t>
        </m:r>
        <m:r>
          <m:rPr>
            <m:nor/>
          </m:rPr>
          <w:rPr>
            <w:rFonts w:ascii="Calibri" w:eastAsia="Arial Unicode MS" w:hAnsi="Calibri" w:cs="Calibri"/>
            <w:b/>
            <w:color w:val="70AD47" w:themeColor="accent6"/>
            <w:sz w:val="20"/>
          </w:rPr>
          <m:t> </m:t>
        </m:r>
        <m:d>
          <m:dPr>
            <m:ctrlPr>
              <w:rPr>
                <w:rFonts w:ascii="Cambria Math" w:eastAsia="Arial Unicode MS" w:hAnsi="Cambria Math" w:cs="Times New Roman"/>
                <w:b/>
                <w:i/>
                <w:iCs/>
                <w:color w:val="70AD47" w:themeColor="accent6"/>
                <w:sz w:val="20"/>
              </w:rPr>
            </m:ctrlPr>
          </m:dPr>
          <m:e>
            <m:r>
              <m:rPr>
                <m:sty m:val="bi"/>
              </m:rPr>
              <w:rPr>
                <w:rFonts w:ascii="Cambria Math" w:eastAsia="Arial Unicode MS" w:hAnsi="Cambria Math" w:cs="Times New Roman"/>
                <w:color w:val="70AD47" w:themeColor="accent6"/>
                <w:sz w:val="20"/>
              </w:rPr>
              <m:t>8 *</m:t>
            </m:r>
            <m:f>
              <m:fPr>
                <m:ctrlPr>
                  <w:rPr>
                    <w:rFonts w:ascii="Cambria Math" w:eastAsia="Arial Unicode MS" w:hAnsi="Cambria Math" w:cs="Times New Roman"/>
                    <w:b/>
                    <w:i/>
                    <w:iCs/>
                    <w:color w:val="70AD47" w:themeColor="accent6"/>
                    <w:sz w:val="20"/>
                  </w:rPr>
                </m:ctrlPr>
              </m:fPr>
              <m:num>
                <m:r>
                  <m:rPr>
                    <m:sty m:val="bi"/>
                  </m:rPr>
                  <w:rPr>
                    <w:rFonts w:ascii="Cambria Math" w:eastAsia="Arial Unicode MS" w:hAnsi="Cambria Math" w:cs="Times New Roman"/>
                    <w:color w:val="70AD47" w:themeColor="accent6"/>
                    <w:sz w:val="20"/>
                  </w:rPr>
                  <m:t>1600</m:t>
                </m:r>
              </m:num>
              <m:den>
                <m:r>
                  <m:rPr>
                    <m:sty m:val="bi"/>
                  </m:rPr>
                  <w:rPr>
                    <w:rFonts w:ascii="Cambria Math" w:eastAsia="Arial Unicode MS" w:hAnsi="Cambria Math" w:cs="Times New Roman"/>
                    <w:color w:val="70AD47" w:themeColor="accent6"/>
                    <w:sz w:val="20"/>
                  </w:rPr>
                  <m:t>6400</m:t>
                </m:r>
              </m:den>
            </m:f>
          </m:e>
        </m:d>
        <m:r>
          <m:rPr>
            <m:sty m:val="bi"/>
          </m:rPr>
          <w:rPr>
            <w:rFonts w:ascii="Cambria Math" w:eastAsia="Arial Unicode MS" w:hAnsi="Cambria Math" w:cs="Times New Roman"/>
            <w:color w:val="70AD47" w:themeColor="accent6"/>
            <w:sz w:val="20"/>
          </w:rPr>
          <m:t>+</m:t>
        </m:r>
        <m:d>
          <m:dPr>
            <m:ctrlPr>
              <w:rPr>
                <w:rFonts w:ascii="Cambria Math" w:eastAsia="Arial Unicode MS" w:hAnsi="Cambria Math" w:cs="Times New Roman"/>
                <w:b/>
                <w:i/>
                <w:iCs/>
                <w:color w:val="70AD47" w:themeColor="accent6"/>
                <w:sz w:val="20"/>
              </w:rPr>
            </m:ctrlPr>
          </m:dPr>
          <m:e>
            <m:r>
              <m:rPr>
                <m:sty m:val="bi"/>
              </m:rPr>
              <w:rPr>
                <w:rFonts w:ascii="Cambria Math" w:eastAsia="Arial Unicode MS" w:hAnsi="Cambria Math" w:cs="Times New Roman"/>
                <w:color w:val="70AD47" w:themeColor="accent6"/>
                <w:sz w:val="20"/>
              </w:rPr>
              <m:t>28 *</m:t>
            </m:r>
            <m:f>
              <m:fPr>
                <m:ctrlPr>
                  <w:rPr>
                    <w:rFonts w:ascii="Cambria Math" w:eastAsia="Arial Unicode MS" w:hAnsi="Cambria Math" w:cs="Times New Roman"/>
                    <w:b/>
                    <w:i/>
                    <w:iCs/>
                    <w:color w:val="70AD47" w:themeColor="accent6"/>
                    <w:sz w:val="20"/>
                  </w:rPr>
                </m:ctrlPr>
              </m:fPr>
              <m:num>
                <m:r>
                  <m:rPr>
                    <m:sty m:val="bi"/>
                  </m:rPr>
                  <w:rPr>
                    <w:rFonts w:ascii="Cambria Math" w:eastAsia="Arial Unicode MS" w:hAnsi="Cambria Math" w:cs="Times New Roman"/>
                    <w:color w:val="70AD47" w:themeColor="accent6"/>
                    <w:sz w:val="20"/>
                  </w:rPr>
                  <m:t>1600</m:t>
                </m:r>
              </m:num>
              <m:den>
                <m:r>
                  <m:rPr>
                    <m:sty m:val="bi"/>
                  </m:rPr>
                  <w:rPr>
                    <w:rFonts w:ascii="Cambria Math" w:eastAsia="Arial Unicode MS" w:hAnsi="Cambria Math" w:cs="Times New Roman"/>
                    <w:color w:val="70AD47" w:themeColor="accent6"/>
                    <w:sz w:val="20"/>
                  </w:rPr>
                  <m:t>6400</m:t>
                </m:r>
              </m:den>
            </m:f>
          </m:e>
        </m:d>
        <m:r>
          <m:rPr>
            <m:sty m:val="bi"/>
          </m:rPr>
          <w:rPr>
            <w:rFonts w:ascii="Cambria Math" w:eastAsia="Arial Unicode MS" w:hAnsi="Cambria Math" w:cs="Times New Roman"/>
            <w:color w:val="70AD47" w:themeColor="accent6"/>
            <w:sz w:val="20"/>
          </w:rPr>
          <m:t>+</m:t>
        </m:r>
        <m:d>
          <m:dPr>
            <m:ctrlPr>
              <w:rPr>
                <w:rFonts w:ascii="Cambria Math" w:eastAsia="Arial Unicode MS" w:hAnsi="Cambria Math" w:cs="Times New Roman"/>
                <w:b/>
                <w:i/>
                <w:iCs/>
                <w:color w:val="70AD47" w:themeColor="accent6"/>
                <w:sz w:val="20"/>
              </w:rPr>
            </m:ctrlPr>
          </m:dPr>
          <m:e>
            <m:r>
              <m:rPr>
                <m:sty m:val="bi"/>
              </m:rPr>
              <w:rPr>
                <w:rFonts w:ascii="Cambria Math" w:eastAsia="Arial Unicode MS" w:hAnsi="Cambria Math" w:cs="Times New Roman"/>
                <w:color w:val="70AD47" w:themeColor="accent6"/>
                <w:sz w:val="20"/>
              </w:rPr>
              <m:t>52 *</m:t>
            </m:r>
            <m:f>
              <m:fPr>
                <m:ctrlPr>
                  <w:rPr>
                    <w:rFonts w:ascii="Cambria Math" w:eastAsia="Arial Unicode MS" w:hAnsi="Cambria Math" w:cs="Times New Roman"/>
                    <w:b/>
                    <w:i/>
                    <w:iCs/>
                    <w:color w:val="70AD47" w:themeColor="accent6"/>
                    <w:sz w:val="20"/>
                  </w:rPr>
                </m:ctrlPr>
              </m:fPr>
              <m:num>
                <m:r>
                  <m:rPr>
                    <m:sty m:val="bi"/>
                  </m:rPr>
                  <w:rPr>
                    <w:rFonts w:ascii="Cambria Math" w:eastAsia="Arial Unicode MS" w:hAnsi="Cambria Math" w:cs="Times New Roman"/>
                    <w:color w:val="70AD47" w:themeColor="accent6"/>
                    <w:sz w:val="20"/>
                  </w:rPr>
                  <m:t>1600</m:t>
                </m:r>
              </m:num>
              <m:den>
                <m:r>
                  <m:rPr>
                    <m:sty m:val="bi"/>
                  </m:rPr>
                  <w:rPr>
                    <w:rFonts w:ascii="Cambria Math" w:eastAsia="Arial Unicode MS" w:hAnsi="Cambria Math" w:cs="Times New Roman"/>
                    <w:color w:val="70AD47" w:themeColor="accent6"/>
                    <w:sz w:val="20"/>
                  </w:rPr>
                  <m:t>6400</m:t>
                </m:r>
              </m:den>
            </m:f>
          </m:e>
        </m:d>
        <m:r>
          <m:rPr>
            <m:sty m:val="bi"/>
          </m:rPr>
          <w:rPr>
            <w:rFonts w:ascii="Cambria Math" w:eastAsia="Arial Unicode MS" w:hAnsi="Cambria Math" w:cs="Times New Roman"/>
            <w:color w:val="70AD47" w:themeColor="accent6"/>
            <w:sz w:val="20"/>
          </w:rPr>
          <m:t>+</m:t>
        </m:r>
        <m:d>
          <m:dPr>
            <m:ctrlPr>
              <w:rPr>
                <w:rFonts w:ascii="Cambria Math" w:eastAsia="Arial Unicode MS" w:hAnsi="Cambria Math" w:cs="Times New Roman"/>
                <w:b/>
                <w:i/>
                <w:iCs/>
                <w:color w:val="70AD47" w:themeColor="accent6"/>
                <w:sz w:val="20"/>
              </w:rPr>
            </m:ctrlPr>
          </m:dPr>
          <m:e>
            <m:r>
              <m:rPr>
                <m:sty m:val="bi"/>
              </m:rPr>
              <w:rPr>
                <w:rFonts w:ascii="Cambria Math" w:eastAsia="Arial Unicode MS" w:hAnsi="Cambria Math" w:cs="Times New Roman"/>
                <w:color w:val="70AD47" w:themeColor="accent6"/>
                <w:sz w:val="20"/>
              </w:rPr>
              <m:t>67 *</m:t>
            </m:r>
            <m:f>
              <m:fPr>
                <m:ctrlPr>
                  <w:rPr>
                    <w:rFonts w:ascii="Cambria Math" w:eastAsia="Arial Unicode MS" w:hAnsi="Cambria Math" w:cs="Times New Roman"/>
                    <w:b/>
                    <w:i/>
                    <w:iCs/>
                    <w:color w:val="70AD47" w:themeColor="accent6"/>
                    <w:sz w:val="20"/>
                  </w:rPr>
                </m:ctrlPr>
              </m:fPr>
              <m:num>
                <m:r>
                  <m:rPr>
                    <m:sty m:val="bi"/>
                  </m:rPr>
                  <w:rPr>
                    <w:rFonts w:ascii="Cambria Math" w:eastAsia="Arial Unicode MS" w:hAnsi="Cambria Math" w:cs="Times New Roman"/>
                    <w:color w:val="70AD47" w:themeColor="accent6"/>
                    <w:sz w:val="20"/>
                  </w:rPr>
                  <m:t>1600</m:t>
                </m:r>
              </m:num>
              <m:den>
                <m:r>
                  <m:rPr>
                    <m:sty m:val="bi"/>
                  </m:rPr>
                  <w:rPr>
                    <w:rFonts w:ascii="Cambria Math" w:eastAsia="Arial Unicode MS" w:hAnsi="Cambria Math" w:cs="Times New Roman"/>
                    <w:color w:val="70AD47" w:themeColor="accent6"/>
                    <w:sz w:val="20"/>
                  </w:rPr>
                  <m:t>6400</m:t>
                </m:r>
              </m:den>
            </m:f>
          </m:e>
        </m:d>
        <m:r>
          <m:rPr>
            <m:sty m:val="bi"/>
          </m:rPr>
          <w:rPr>
            <w:rFonts w:ascii="Cambria Math" w:eastAsia="Arial Unicode MS" w:hAnsi="Cambria Math" w:cs="Times New Roman"/>
            <w:color w:val="70AD47" w:themeColor="accent6"/>
            <w:sz w:val="20"/>
          </w:rPr>
          <m:t>=</m:t>
        </m:r>
        <m:r>
          <m:rPr>
            <m:sty m:val="bi"/>
          </m:rPr>
          <w:rPr>
            <w:rFonts w:ascii="Cambria Math" w:eastAsia="Arial Unicode MS" w:hAnsi="Cambria Math" w:cs="Times New Roman"/>
            <w:color w:val="70AD47" w:themeColor="accent6"/>
            <w:sz w:val="20"/>
          </w:rPr>
          <m:t>38,8</m:t>
        </m:r>
        <m:r>
          <m:rPr>
            <m:sty m:val="bi"/>
          </m:rPr>
          <w:rPr>
            <w:rFonts w:ascii="Cambria Math" w:eastAsia="Arial Unicode MS" w:hAnsi="Cambria Math" w:cs="Times New Roman"/>
            <w:color w:val="70AD47" w:themeColor="accent6"/>
            <w:sz w:val="20"/>
          </w:rPr>
          <m:t> jours</m:t>
        </m:r>
      </m:oMath>
    </w:p>
    <w:tbl>
      <w:tblPr>
        <w:tblStyle w:val="TableauListe3-Accentuation5"/>
        <w:tblW w:w="9004" w:type="dxa"/>
        <w:tblLayout w:type="fixed"/>
        <w:tblLook w:val="04A0" w:firstRow="1" w:lastRow="0" w:firstColumn="1" w:lastColumn="0" w:noHBand="0" w:noVBand="1"/>
      </w:tblPr>
      <w:tblGrid>
        <w:gridCol w:w="726"/>
        <w:gridCol w:w="2321"/>
        <w:gridCol w:w="1011"/>
        <w:gridCol w:w="1236"/>
        <w:gridCol w:w="1590"/>
        <w:gridCol w:w="1059"/>
        <w:gridCol w:w="1061"/>
      </w:tblGrid>
      <w:tr w:rsidR="00BC614A" w:rsidRPr="002F21E4" w14:paraId="23557445" w14:textId="77777777" w:rsidTr="00BC614A">
        <w:trPr>
          <w:cnfStyle w:val="100000000000" w:firstRow="1" w:lastRow="0" w:firstColumn="0" w:lastColumn="0" w:oddVBand="0" w:evenVBand="0" w:oddHBand="0" w:evenHBand="0" w:firstRowFirstColumn="0" w:firstRowLastColumn="0" w:lastRowFirstColumn="0" w:lastRowLastColumn="0"/>
          <w:trHeight w:val="436"/>
        </w:trPr>
        <w:tc>
          <w:tcPr>
            <w:cnfStyle w:val="001000000100" w:firstRow="0" w:lastRow="0" w:firstColumn="1" w:lastColumn="0" w:oddVBand="0" w:evenVBand="0" w:oddHBand="0" w:evenHBand="0" w:firstRowFirstColumn="1" w:firstRowLastColumn="0" w:lastRowFirstColumn="0" w:lastRowLastColumn="0"/>
            <w:tcW w:w="726" w:type="dxa"/>
            <w:vAlign w:val="center"/>
            <w:hideMark/>
          </w:tcPr>
          <w:p w14:paraId="58DDD052" w14:textId="77777777" w:rsidR="002F21E4" w:rsidRPr="002F21E4" w:rsidRDefault="002F21E4" w:rsidP="00AF6EFB">
            <w:pPr>
              <w:keepNext/>
              <w:spacing w:line="259" w:lineRule="auto"/>
              <w:jc w:val="center"/>
              <w:rPr>
                <w:rFonts w:ascii="Marianne" w:eastAsia="Arial Unicode MS" w:hAnsi="Marianne" w:cs="Times New Roman"/>
                <w:sz w:val="20"/>
              </w:rPr>
            </w:pPr>
            <w:r w:rsidRPr="002F21E4">
              <w:rPr>
                <w:rFonts w:ascii="Marianne" w:eastAsia="Arial Unicode MS" w:hAnsi="Marianne" w:cs="Times New Roman"/>
                <w:sz w:val="20"/>
              </w:rPr>
              <w:t>UP</w:t>
            </w:r>
          </w:p>
        </w:tc>
        <w:tc>
          <w:tcPr>
            <w:tcW w:w="2321" w:type="dxa"/>
            <w:vAlign w:val="center"/>
            <w:hideMark/>
          </w:tcPr>
          <w:p w14:paraId="508DBC05" w14:textId="77777777" w:rsidR="002F21E4" w:rsidRPr="002F21E4" w:rsidRDefault="002F21E4" w:rsidP="00AF6EFB">
            <w:pPr>
              <w:keepNext/>
              <w:spacing w:line="259" w:lineRule="auto"/>
              <w:jc w:val="center"/>
              <w:cnfStyle w:val="100000000000" w:firstRow="1"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sidRPr="002F21E4">
              <w:rPr>
                <w:rFonts w:ascii="Marianne" w:eastAsia="Arial Unicode MS" w:hAnsi="Marianne" w:cs="Times New Roman"/>
                <w:sz w:val="20"/>
              </w:rPr>
              <w:t>activité</w:t>
            </w:r>
          </w:p>
        </w:tc>
        <w:tc>
          <w:tcPr>
            <w:tcW w:w="1011" w:type="dxa"/>
            <w:vAlign w:val="center"/>
            <w:hideMark/>
          </w:tcPr>
          <w:p w14:paraId="6872EAAC" w14:textId="370E4676" w:rsidR="002F21E4" w:rsidRPr="002F21E4" w:rsidRDefault="002F21E4" w:rsidP="00AF6EFB">
            <w:pPr>
              <w:keepNext/>
              <w:spacing w:line="259" w:lineRule="auto"/>
              <w:jc w:val="center"/>
              <w:cnfStyle w:val="100000000000" w:firstRow="1"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sidRPr="00060DED">
              <w:rPr>
                <w:rFonts w:ascii="Marianne" w:eastAsia="Arial Unicode MS" w:hAnsi="Marianne" w:cs="Times New Roman"/>
                <w:sz w:val="20"/>
              </w:rPr>
              <w:t>Durée vide 1</w:t>
            </w:r>
          </w:p>
        </w:tc>
        <w:tc>
          <w:tcPr>
            <w:tcW w:w="1236" w:type="dxa"/>
            <w:vAlign w:val="center"/>
            <w:hideMark/>
          </w:tcPr>
          <w:p w14:paraId="1BA1C70A" w14:textId="7CD93DD6" w:rsidR="002F21E4" w:rsidRPr="002F21E4" w:rsidRDefault="002F21E4" w:rsidP="00AF6EFB">
            <w:pPr>
              <w:keepNext/>
              <w:spacing w:line="259" w:lineRule="auto"/>
              <w:jc w:val="center"/>
              <w:cnfStyle w:val="100000000000" w:firstRow="1"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sidRPr="00060DED">
              <w:rPr>
                <w:rFonts w:ascii="Marianne" w:eastAsia="Arial Unicode MS" w:hAnsi="Marianne" w:cs="Times New Roman"/>
                <w:sz w:val="20"/>
              </w:rPr>
              <w:t>Durée vide 2</w:t>
            </w:r>
          </w:p>
        </w:tc>
        <w:tc>
          <w:tcPr>
            <w:tcW w:w="1590" w:type="dxa"/>
            <w:vAlign w:val="center"/>
          </w:tcPr>
          <w:p w14:paraId="720CE194" w14:textId="064C0A33" w:rsidR="002F21E4" w:rsidRPr="00060DED" w:rsidRDefault="002F21E4" w:rsidP="00AF6EFB">
            <w:pPr>
              <w:keepNext/>
              <w:jc w:val="center"/>
              <w:cnfStyle w:val="100000000000" w:firstRow="1"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Pr>
                <w:rFonts w:ascii="Marianne" w:eastAsia="Arial Unicode MS" w:hAnsi="Marianne" w:cs="Times New Roman"/>
                <w:sz w:val="20"/>
              </w:rPr>
              <w:t>Nb animaux (UP)</w:t>
            </w:r>
          </w:p>
        </w:tc>
        <w:tc>
          <w:tcPr>
            <w:tcW w:w="1059" w:type="dxa"/>
            <w:vAlign w:val="center"/>
          </w:tcPr>
          <w:p w14:paraId="6E1FE7B1" w14:textId="2A27BD3E" w:rsidR="002F21E4" w:rsidRPr="00060DED" w:rsidRDefault="002F21E4" w:rsidP="00AF6EFB">
            <w:pPr>
              <w:keepNext/>
              <w:jc w:val="center"/>
              <w:cnfStyle w:val="100000000000" w:firstRow="1"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sidRPr="00060DED">
              <w:rPr>
                <w:rFonts w:ascii="Marianne" w:eastAsia="Arial Unicode MS" w:hAnsi="Marianne" w:cs="Times New Roman"/>
                <w:sz w:val="20"/>
              </w:rPr>
              <w:t>Durée vide 1</w:t>
            </w:r>
          </w:p>
        </w:tc>
        <w:tc>
          <w:tcPr>
            <w:tcW w:w="1061" w:type="dxa"/>
            <w:vAlign w:val="center"/>
          </w:tcPr>
          <w:p w14:paraId="590869DC" w14:textId="5193AE44" w:rsidR="002F21E4" w:rsidRPr="00060DED" w:rsidRDefault="002F21E4" w:rsidP="00AF6EFB">
            <w:pPr>
              <w:keepNext/>
              <w:jc w:val="center"/>
              <w:cnfStyle w:val="100000000000" w:firstRow="1"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sidRPr="00060DED">
              <w:rPr>
                <w:rFonts w:ascii="Marianne" w:eastAsia="Arial Unicode MS" w:hAnsi="Marianne" w:cs="Times New Roman"/>
                <w:sz w:val="20"/>
              </w:rPr>
              <w:t>Durée vide 2</w:t>
            </w:r>
          </w:p>
        </w:tc>
      </w:tr>
      <w:tr w:rsidR="002F21E4" w:rsidRPr="004359DA" w14:paraId="2F7A26C3" w14:textId="77777777" w:rsidTr="00BC614A">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726" w:type="dxa"/>
            <w:vAlign w:val="center"/>
            <w:hideMark/>
          </w:tcPr>
          <w:p w14:paraId="205A4001" w14:textId="77777777" w:rsidR="002F21E4" w:rsidRPr="002F21E4" w:rsidRDefault="002F21E4" w:rsidP="00AF6EFB">
            <w:pPr>
              <w:keepNext/>
              <w:spacing w:line="259" w:lineRule="auto"/>
              <w:jc w:val="center"/>
              <w:rPr>
                <w:rFonts w:ascii="Marianne" w:eastAsia="Arial Unicode MS" w:hAnsi="Marianne" w:cs="Times New Roman"/>
                <w:b w:val="0"/>
                <w:sz w:val="20"/>
              </w:rPr>
            </w:pPr>
            <w:r w:rsidRPr="002F21E4">
              <w:rPr>
                <w:rFonts w:ascii="Marianne" w:eastAsia="Arial Unicode MS" w:hAnsi="Marianne" w:cs="Times New Roman"/>
                <w:b w:val="0"/>
                <w:sz w:val="20"/>
              </w:rPr>
              <w:t>1</w:t>
            </w:r>
          </w:p>
        </w:tc>
        <w:tc>
          <w:tcPr>
            <w:tcW w:w="2321" w:type="dxa"/>
            <w:vAlign w:val="center"/>
            <w:hideMark/>
          </w:tcPr>
          <w:p w14:paraId="41561E09" w14:textId="77777777" w:rsidR="002F21E4" w:rsidRPr="002F21E4" w:rsidRDefault="002F21E4" w:rsidP="00AF6EFB">
            <w:pPr>
              <w:keepNext/>
              <w:spacing w:line="259" w:lineRule="auto"/>
              <w:jc w:val="center"/>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bCs/>
                <w:sz w:val="20"/>
              </w:rPr>
            </w:pPr>
            <w:r w:rsidRPr="002F21E4">
              <w:rPr>
                <w:rFonts w:ascii="Marianne" w:eastAsia="Arial Unicode MS" w:hAnsi="Marianne" w:cs="Times New Roman"/>
                <w:bCs/>
                <w:sz w:val="20"/>
              </w:rPr>
              <w:t>PAE</w:t>
            </w:r>
          </w:p>
        </w:tc>
        <w:tc>
          <w:tcPr>
            <w:tcW w:w="1011" w:type="dxa"/>
            <w:vAlign w:val="center"/>
          </w:tcPr>
          <w:p w14:paraId="1FCB178A" w14:textId="0C53065A" w:rsidR="002F21E4" w:rsidRPr="002F21E4" w:rsidRDefault="00667901" w:rsidP="00AF6EFB">
            <w:pPr>
              <w:keepNext/>
              <w:spacing w:line="259" w:lineRule="auto"/>
              <w:jc w:val="center"/>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bCs/>
                <w:sz w:val="20"/>
              </w:rPr>
            </w:pPr>
            <w:r>
              <w:rPr>
                <w:rFonts w:ascii="Marianne" w:eastAsia="Arial Unicode MS" w:hAnsi="Marianne" w:cs="Times New Roman"/>
                <w:bCs/>
                <w:sz w:val="20"/>
              </w:rPr>
              <w:t>120</w:t>
            </w:r>
          </w:p>
        </w:tc>
        <w:tc>
          <w:tcPr>
            <w:tcW w:w="1236" w:type="dxa"/>
            <w:vAlign w:val="center"/>
          </w:tcPr>
          <w:p w14:paraId="4D52BB8F" w14:textId="7D6BBD3D" w:rsidR="002F21E4" w:rsidRPr="002F21E4" w:rsidRDefault="00667901" w:rsidP="00AF6EFB">
            <w:pPr>
              <w:keepNext/>
              <w:spacing w:line="259" w:lineRule="auto"/>
              <w:jc w:val="center"/>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bCs/>
                <w:sz w:val="20"/>
              </w:rPr>
            </w:pPr>
            <w:r>
              <w:rPr>
                <w:rFonts w:ascii="Marianne" w:eastAsia="Arial Unicode MS" w:hAnsi="Marianne" w:cs="Times New Roman"/>
                <w:bCs/>
                <w:sz w:val="20"/>
              </w:rPr>
              <w:t>8</w:t>
            </w:r>
          </w:p>
        </w:tc>
        <w:tc>
          <w:tcPr>
            <w:tcW w:w="1590" w:type="dxa"/>
            <w:vAlign w:val="center"/>
          </w:tcPr>
          <w:p w14:paraId="19184980" w14:textId="1DF46085" w:rsidR="002F21E4" w:rsidRPr="002F21E4" w:rsidRDefault="00667901" w:rsidP="00AF6EFB">
            <w:pPr>
              <w:keepNext/>
              <w:jc w:val="center"/>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bCs/>
                <w:sz w:val="20"/>
              </w:rPr>
            </w:pPr>
            <w:r>
              <w:rPr>
                <w:rFonts w:ascii="Marianne" w:eastAsia="Arial Unicode MS" w:hAnsi="Marianne" w:cs="Times New Roman"/>
                <w:bCs/>
                <w:sz w:val="20"/>
              </w:rPr>
              <w:t>1</w:t>
            </w:r>
            <w:r w:rsidR="0005051B">
              <w:rPr>
                <w:rFonts w:ascii="Marianne" w:eastAsia="Arial Unicode MS" w:hAnsi="Marianne" w:cs="Times New Roman"/>
                <w:bCs/>
                <w:sz w:val="20"/>
              </w:rPr>
              <w:t xml:space="preserve"> </w:t>
            </w:r>
            <w:r>
              <w:rPr>
                <w:rFonts w:ascii="Marianne" w:eastAsia="Arial Unicode MS" w:hAnsi="Marianne" w:cs="Times New Roman"/>
                <w:bCs/>
                <w:sz w:val="20"/>
              </w:rPr>
              <w:t>600</w:t>
            </w:r>
          </w:p>
        </w:tc>
        <w:tc>
          <w:tcPr>
            <w:tcW w:w="1059" w:type="dxa"/>
            <w:vMerge w:val="restart"/>
            <w:vAlign w:val="center"/>
          </w:tcPr>
          <w:p w14:paraId="3D75972F" w14:textId="17E61D23" w:rsidR="002F21E4" w:rsidRPr="002F21E4" w:rsidRDefault="00667901" w:rsidP="00AF6EFB">
            <w:pPr>
              <w:keepNext/>
              <w:jc w:val="center"/>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bCs/>
                <w:sz w:val="20"/>
              </w:rPr>
            </w:pPr>
            <w:r>
              <w:rPr>
                <w:rFonts w:ascii="Marianne" w:eastAsia="Arial Unicode MS" w:hAnsi="Marianne" w:cs="Times New Roman"/>
                <w:bCs/>
                <w:sz w:val="20"/>
              </w:rPr>
              <w:t>120</w:t>
            </w:r>
          </w:p>
        </w:tc>
        <w:tc>
          <w:tcPr>
            <w:tcW w:w="1061" w:type="dxa"/>
            <w:vMerge w:val="restart"/>
            <w:vAlign w:val="center"/>
          </w:tcPr>
          <w:p w14:paraId="6335B054" w14:textId="35E40EA8" w:rsidR="002F21E4" w:rsidRPr="002F21E4" w:rsidRDefault="00667901" w:rsidP="00AF6EFB">
            <w:pPr>
              <w:keepNext/>
              <w:jc w:val="center"/>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bCs/>
                <w:sz w:val="20"/>
              </w:rPr>
            </w:pPr>
            <w:r>
              <w:rPr>
                <w:rFonts w:ascii="Marianne" w:eastAsia="Arial Unicode MS" w:hAnsi="Marianne" w:cs="Times New Roman"/>
                <w:bCs/>
                <w:sz w:val="20"/>
              </w:rPr>
              <w:t>38,8</w:t>
            </w:r>
          </w:p>
        </w:tc>
      </w:tr>
      <w:tr w:rsidR="002F21E4" w:rsidRPr="004359DA" w14:paraId="0D397E17" w14:textId="77777777" w:rsidTr="00BC614A">
        <w:trPr>
          <w:trHeight w:val="432"/>
        </w:trPr>
        <w:tc>
          <w:tcPr>
            <w:cnfStyle w:val="001000000000" w:firstRow="0" w:lastRow="0" w:firstColumn="1" w:lastColumn="0" w:oddVBand="0" w:evenVBand="0" w:oddHBand="0" w:evenHBand="0" w:firstRowFirstColumn="0" w:firstRowLastColumn="0" w:lastRowFirstColumn="0" w:lastRowLastColumn="0"/>
            <w:tcW w:w="726" w:type="dxa"/>
            <w:vAlign w:val="center"/>
            <w:hideMark/>
          </w:tcPr>
          <w:p w14:paraId="7C2DE2A0" w14:textId="77777777" w:rsidR="002F21E4" w:rsidRPr="002F21E4" w:rsidRDefault="002F21E4" w:rsidP="00AF6EFB">
            <w:pPr>
              <w:keepNext/>
              <w:spacing w:line="259" w:lineRule="auto"/>
              <w:jc w:val="center"/>
              <w:rPr>
                <w:rFonts w:ascii="Marianne" w:eastAsia="Arial Unicode MS" w:hAnsi="Marianne" w:cs="Times New Roman"/>
                <w:b w:val="0"/>
                <w:sz w:val="20"/>
              </w:rPr>
            </w:pPr>
            <w:r w:rsidRPr="002F21E4">
              <w:rPr>
                <w:rFonts w:ascii="Marianne" w:eastAsia="Arial Unicode MS" w:hAnsi="Marianne" w:cs="Times New Roman"/>
                <w:b w:val="0"/>
                <w:sz w:val="20"/>
              </w:rPr>
              <w:t>2</w:t>
            </w:r>
          </w:p>
        </w:tc>
        <w:tc>
          <w:tcPr>
            <w:tcW w:w="2321" w:type="dxa"/>
            <w:vAlign w:val="center"/>
            <w:hideMark/>
          </w:tcPr>
          <w:p w14:paraId="075C0186" w14:textId="77777777" w:rsidR="002F21E4" w:rsidRPr="002F21E4" w:rsidRDefault="002F21E4" w:rsidP="00AF6EFB">
            <w:pPr>
              <w:keepNext/>
              <w:spacing w:line="259" w:lineRule="auto"/>
              <w:jc w:val="center"/>
              <w:cnfStyle w:val="000000000000" w:firstRow="0"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sidRPr="002F21E4">
              <w:rPr>
                <w:rFonts w:ascii="Marianne" w:eastAsia="Arial Unicode MS" w:hAnsi="Marianne" w:cs="Times New Roman"/>
                <w:sz w:val="20"/>
              </w:rPr>
              <w:t>PAE</w:t>
            </w:r>
          </w:p>
        </w:tc>
        <w:tc>
          <w:tcPr>
            <w:tcW w:w="1011" w:type="dxa"/>
            <w:vAlign w:val="center"/>
          </w:tcPr>
          <w:p w14:paraId="6FB32CA5" w14:textId="1EC50190" w:rsidR="002F21E4" w:rsidRPr="002F21E4" w:rsidRDefault="00667901" w:rsidP="00AF6EFB">
            <w:pPr>
              <w:keepNext/>
              <w:spacing w:line="259" w:lineRule="auto"/>
              <w:jc w:val="center"/>
              <w:cnfStyle w:val="000000000000" w:firstRow="0"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Pr>
                <w:rFonts w:ascii="Marianne" w:eastAsia="Arial Unicode MS" w:hAnsi="Marianne" w:cs="Times New Roman"/>
                <w:bCs/>
                <w:sz w:val="20"/>
              </w:rPr>
              <w:t>120</w:t>
            </w:r>
          </w:p>
        </w:tc>
        <w:tc>
          <w:tcPr>
            <w:tcW w:w="1236" w:type="dxa"/>
            <w:vAlign w:val="center"/>
          </w:tcPr>
          <w:p w14:paraId="47C4B445" w14:textId="43FFCAB3" w:rsidR="002F21E4" w:rsidRPr="002F21E4" w:rsidRDefault="00667901" w:rsidP="00AF6EFB">
            <w:pPr>
              <w:keepNext/>
              <w:spacing w:line="259" w:lineRule="auto"/>
              <w:jc w:val="center"/>
              <w:cnfStyle w:val="000000000000" w:firstRow="0"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Pr>
                <w:rFonts w:ascii="Marianne" w:eastAsia="Arial Unicode MS" w:hAnsi="Marianne" w:cs="Times New Roman"/>
                <w:sz w:val="20"/>
              </w:rPr>
              <w:t>28</w:t>
            </w:r>
          </w:p>
        </w:tc>
        <w:tc>
          <w:tcPr>
            <w:tcW w:w="1590" w:type="dxa"/>
            <w:vAlign w:val="center"/>
          </w:tcPr>
          <w:p w14:paraId="4D53B1C3" w14:textId="43278E4E" w:rsidR="002F21E4" w:rsidRPr="002F21E4" w:rsidRDefault="00667901" w:rsidP="00AF6EFB">
            <w:pPr>
              <w:keepNext/>
              <w:jc w:val="center"/>
              <w:cnfStyle w:val="000000000000" w:firstRow="0"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Pr>
                <w:rFonts w:ascii="Marianne" w:eastAsia="Arial Unicode MS" w:hAnsi="Marianne" w:cs="Times New Roman"/>
                <w:bCs/>
                <w:sz w:val="20"/>
              </w:rPr>
              <w:t>1</w:t>
            </w:r>
            <w:r w:rsidR="0005051B">
              <w:rPr>
                <w:rFonts w:ascii="Marianne" w:eastAsia="Arial Unicode MS" w:hAnsi="Marianne" w:cs="Times New Roman"/>
                <w:bCs/>
                <w:sz w:val="20"/>
              </w:rPr>
              <w:t xml:space="preserve"> </w:t>
            </w:r>
            <w:r>
              <w:rPr>
                <w:rFonts w:ascii="Marianne" w:eastAsia="Arial Unicode MS" w:hAnsi="Marianne" w:cs="Times New Roman"/>
                <w:bCs/>
                <w:sz w:val="20"/>
              </w:rPr>
              <w:t>600</w:t>
            </w:r>
          </w:p>
        </w:tc>
        <w:tc>
          <w:tcPr>
            <w:tcW w:w="1059" w:type="dxa"/>
            <w:vMerge/>
            <w:vAlign w:val="center"/>
          </w:tcPr>
          <w:p w14:paraId="1217F458" w14:textId="59498C71" w:rsidR="002F21E4" w:rsidRPr="002F21E4" w:rsidRDefault="002F21E4" w:rsidP="00AF6EFB">
            <w:pPr>
              <w:keepNext/>
              <w:jc w:val="center"/>
              <w:cnfStyle w:val="000000000000" w:firstRow="0" w:lastRow="0" w:firstColumn="0" w:lastColumn="0" w:oddVBand="0" w:evenVBand="0" w:oddHBand="0" w:evenHBand="0" w:firstRowFirstColumn="0" w:firstRowLastColumn="0" w:lastRowFirstColumn="0" w:lastRowLastColumn="0"/>
              <w:rPr>
                <w:rFonts w:ascii="Marianne" w:eastAsia="Arial Unicode MS" w:hAnsi="Marianne" w:cs="Times New Roman"/>
                <w:sz w:val="20"/>
              </w:rPr>
            </w:pPr>
          </w:p>
        </w:tc>
        <w:tc>
          <w:tcPr>
            <w:tcW w:w="1061" w:type="dxa"/>
            <w:vMerge/>
            <w:vAlign w:val="center"/>
          </w:tcPr>
          <w:p w14:paraId="3C05A0FF" w14:textId="727FA873" w:rsidR="002F21E4" w:rsidRPr="002F21E4" w:rsidRDefault="002F21E4" w:rsidP="00AF6EFB">
            <w:pPr>
              <w:keepNext/>
              <w:jc w:val="center"/>
              <w:cnfStyle w:val="000000000000" w:firstRow="0" w:lastRow="0" w:firstColumn="0" w:lastColumn="0" w:oddVBand="0" w:evenVBand="0" w:oddHBand="0" w:evenHBand="0" w:firstRowFirstColumn="0" w:firstRowLastColumn="0" w:lastRowFirstColumn="0" w:lastRowLastColumn="0"/>
              <w:rPr>
                <w:rFonts w:ascii="Marianne" w:eastAsia="Arial Unicode MS" w:hAnsi="Marianne" w:cs="Times New Roman"/>
                <w:sz w:val="20"/>
              </w:rPr>
            </w:pPr>
          </w:p>
        </w:tc>
      </w:tr>
      <w:tr w:rsidR="002F21E4" w:rsidRPr="004359DA" w14:paraId="30083F4E" w14:textId="77777777" w:rsidTr="00BC614A">
        <w:trPr>
          <w:cnfStyle w:val="000000100000" w:firstRow="0" w:lastRow="0" w:firstColumn="0" w:lastColumn="0" w:oddVBand="0" w:evenVBand="0" w:oddHBand="1" w:evenHBand="0" w:firstRowFirstColumn="0" w:firstRowLastColumn="0" w:lastRowFirstColumn="0" w:lastRowLastColumn="0"/>
          <w:trHeight w:val="439"/>
        </w:trPr>
        <w:tc>
          <w:tcPr>
            <w:cnfStyle w:val="001000000000" w:firstRow="0" w:lastRow="0" w:firstColumn="1" w:lastColumn="0" w:oddVBand="0" w:evenVBand="0" w:oddHBand="0" w:evenHBand="0" w:firstRowFirstColumn="0" w:firstRowLastColumn="0" w:lastRowFirstColumn="0" w:lastRowLastColumn="0"/>
            <w:tcW w:w="726" w:type="dxa"/>
            <w:vAlign w:val="center"/>
            <w:hideMark/>
          </w:tcPr>
          <w:p w14:paraId="71A6E755" w14:textId="77777777" w:rsidR="002F21E4" w:rsidRPr="002F21E4" w:rsidRDefault="002F21E4" w:rsidP="00AF6EFB">
            <w:pPr>
              <w:keepNext/>
              <w:spacing w:line="259" w:lineRule="auto"/>
              <w:jc w:val="center"/>
              <w:rPr>
                <w:rFonts w:ascii="Marianne" w:eastAsia="Arial Unicode MS" w:hAnsi="Marianne" w:cs="Times New Roman"/>
                <w:b w:val="0"/>
                <w:sz w:val="20"/>
              </w:rPr>
            </w:pPr>
            <w:r w:rsidRPr="002F21E4">
              <w:rPr>
                <w:rFonts w:ascii="Marianne" w:eastAsia="Arial Unicode MS" w:hAnsi="Marianne" w:cs="Times New Roman"/>
                <w:b w:val="0"/>
                <w:sz w:val="20"/>
              </w:rPr>
              <w:t>3</w:t>
            </w:r>
          </w:p>
        </w:tc>
        <w:tc>
          <w:tcPr>
            <w:tcW w:w="2321" w:type="dxa"/>
            <w:vAlign w:val="center"/>
            <w:hideMark/>
          </w:tcPr>
          <w:p w14:paraId="2B05A3D0" w14:textId="77777777" w:rsidR="002F21E4" w:rsidRPr="002F21E4" w:rsidRDefault="002F21E4" w:rsidP="00AF6EFB">
            <w:pPr>
              <w:keepNext/>
              <w:spacing w:line="259" w:lineRule="auto"/>
              <w:jc w:val="center"/>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bCs/>
                <w:sz w:val="20"/>
              </w:rPr>
            </w:pPr>
            <w:r w:rsidRPr="002F21E4">
              <w:rPr>
                <w:rFonts w:ascii="Marianne" w:eastAsia="Arial Unicode MS" w:hAnsi="Marianne" w:cs="Times New Roman"/>
                <w:bCs/>
                <w:sz w:val="20"/>
              </w:rPr>
              <w:t>PAE</w:t>
            </w:r>
          </w:p>
        </w:tc>
        <w:tc>
          <w:tcPr>
            <w:tcW w:w="1011" w:type="dxa"/>
            <w:vAlign w:val="center"/>
          </w:tcPr>
          <w:p w14:paraId="126A26D3" w14:textId="06D9C5E9" w:rsidR="002F21E4" w:rsidRPr="002F21E4" w:rsidRDefault="00667901" w:rsidP="00AF6EFB">
            <w:pPr>
              <w:keepNext/>
              <w:spacing w:line="259" w:lineRule="auto"/>
              <w:jc w:val="center"/>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bCs/>
                <w:sz w:val="20"/>
              </w:rPr>
            </w:pPr>
            <w:r>
              <w:rPr>
                <w:rFonts w:ascii="Marianne" w:eastAsia="Arial Unicode MS" w:hAnsi="Marianne" w:cs="Times New Roman"/>
                <w:bCs/>
                <w:sz w:val="20"/>
              </w:rPr>
              <w:t>120</w:t>
            </w:r>
          </w:p>
        </w:tc>
        <w:tc>
          <w:tcPr>
            <w:tcW w:w="1236" w:type="dxa"/>
            <w:vAlign w:val="center"/>
          </w:tcPr>
          <w:p w14:paraId="0D603257" w14:textId="4EE34323" w:rsidR="002F21E4" w:rsidRPr="002F21E4" w:rsidRDefault="00667901" w:rsidP="00AF6EFB">
            <w:pPr>
              <w:keepNext/>
              <w:spacing w:line="259" w:lineRule="auto"/>
              <w:jc w:val="center"/>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bCs/>
                <w:sz w:val="20"/>
              </w:rPr>
            </w:pPr>
            <w:r>
              <w:rPr>
                <w:rFonts w:ascii="Marianne" w:eastAsia="Arial Unicode MS" w:hAnsi="Marianne" w:cs="Times New Roman"/>
                <w:bCs/>
                <w:sz w:val="20"/>
              </w:rPr>
              <w:t>52</w:t>
            </w:r>
          </w:p>
        </w:tc>
        <w:tc>
          <w:tcPr>
            <w:tcW w:w="1590" w:type="dxa"/>
            <w:vAlign w:val="center"/>
          </w:tcPr>
          <w:p w14:paraId="4A418811" w14:textId="5F8B24D2" w:rsidR="002F21E4" w:rsidRPr="002F21E4" w:rsidRDefault="00667901" w:rsidP="00AF6EFB">
            <w:pPr>
              <w:keepNext/>
              <w:jc w:val="center"/>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bCs/>
                <w:sz w:val="20"/>
              </w:rPr>
            </w:pPr>
            <w:r>
              <w:rPr>
                <w:rFonts w:ascii="Marianne" w:eastAsia="Arial Unicode MS" w:hAnsi="Marianne" w:cs="Times New Roman"/>
                <w:bCs/>
                <w:sz w:val="20"/>
              </w:rPr>
              <w:t>1</w:t>
            </w:r>
            <w:r w:rsidR="0005051B">
              <w:rPr>
                <w:rFonts w:ascii="Marianne" w:eastAsia="Arial Unicode MS" w:hAnsi="Marianne" w:cs="Times New Roman"/>
                <w:bCs/>
                <w:sz w:val="20"/>
              </w:rPr>
              <w:t xml:space="preserve"> </w:t>
            </w:r>
            <w:r>
              <w:rPr>
                <w:rFonts w:ascii="Marianne" w:eastAsia="Arial Unicode MS" w:hAnsi="Marianne" w:cs="Times New Roman"/>
                <w:bCs/>
                <w:sz w:val="20"/>
              </w:rPr>
              <w:t>600</w:t>
            </w:r>
          </w:p>
        </w:tc>
        <w:tc>
          <w:tcPr>
            <w:tcW w:w="1059" w:type="dxa"/>
            <w:vMerge/>
            <w:vAlign w:val="center"/>
          </w:tcPr>
          <w:p w14:paraId="37041C19" w14:textId="308F1A3E" w:rsidR="002F21E4" w:rsidRPr="002F21E4" w:rsidRDefault="002F21E4" w:rsidP="00AF6EFB">
            <w:pPr>
              <w:keepNext/>
              <w:jc w:val="center"/>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bCs/>
                <w:sz w:val="20"/>
              </w:rPr>
            </w:pPr>
          </w:p>
        </w:tc>
        <w:tc>
          <w:tcPr>
            <w:tcW w:w="1061" w:type="dxa"/>
            <w:vMerge/>
            <w:vAlign w:val="center"/>
          </w:tcPr>
          <w:p w14:paraId="33B6C5F9" w14:textId="4BDBDC51" w:rsidR="002F21E4" w:rsidRPr="002F21E4" w:rsidRDefault="002F21E4" w:rsidP="00AF6EFB">
            <w:pPr>
              <w:keepNext/>
              <w:jc w:val="center"/>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bCs/>
                <w:sz w:val="20"/>
              </w:rPr>
            </w:pPr>
          </w:p>
        </w:tc>
      </w:tr>
      <w:tr w:rsidR="002F21E4" w:rsidRPr="004359DA" w14:paraId="303AE668" w14:textId="77777777" w:rsidTr="00BC614A">
        <w:trPr>
          <w:trHeight w:val="429"/>
        </w:trPr>
        <w:tc>
          <w:tcPr>
            <w:cnfStyle w:val="001000000000" w:firstRow="0" w:lastRow="0" w:firstColumn="1" w:lastColumn="0" w:oddVBand="0" w:evenVBand="0" w:oddHBand="0" w:evenHBand="0" w:firstRowFirstColumn="0" w:firstRowLastColumn="0" w:lastRowFirstColumn="0" w:lastRowLastColumn="0"/>
            <w:tcW w:w="726" w:type="dxa"/>
            <w:vAlign w:val="center"/>
            <w:hideMark/>
          </w:tcPr>
          <w:p w14:paraId="477171D2" w14:textId="77777777" w:rsidR="002F21E4" w:rsidRPr="002F21E4" w:rsidRDefault="002F21E4" w:rsidP="00AF6EFB">
            <w:pPr>
              <w:keepNext/>
              <w:spacing w:line="259" w:lineRule="auto"/>
              <w:jc w:val="center"/>
              <w:rPr>
                <w:rFonts w:ascii="Marianne" w:eastAsia="Arial Unicode MS" w:hAnsi="Marianne" w:cs="Times New Roman"/>
                <w:b w:val="0"/>
                <w:sz w:val="20"/>
              </w:rPr>
            </w:pPr>
            <w:r w:rsidRPr="002F21E4">
              <w:rPr>
                <w:rFonts w:ascii="Marianne" w:eastAsia="Arial Unicode MS" w:hAnsi="Marianne" w:cs="Times New Roman"/>
                <w:b w:val="0"/>
                <w:sz w:val="20"/>
              </w:rPr>
              <w:t>4</w:t>
            </w:r>
          </w:p>
        </w:tc>
        <w:tc>
          <w:tcPr>
            <w:tcW w:w="2321" w:type="dxa"/>
            <w:vAlign w:val="center"/>
            <w:hideMark/>
          </w:tcPr>
          <w:p w14:paraId="66286100" w14:textId="77777777" w:rsidR="002F21E4" w:rsidRPr="002F21E4" w:rsidRDefault="002F21E4" w:rsidP="00AF6EFB">
            <w:pPr>
              <w:keepNext/>
              <w:spacing w:line="259" w:lineRule="auto"/>
              <w:jc w:val="center"/>
              <w:cnfStyle w:val="000000000000" w:firstRow="0"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sidRPr="002F21E4">
              <w:rPr>
                <w:rFonts w:ascii="Marianne" w:eastAsia="Arial Unicode MS" w:hAnsi="Marianne" w:cs="Times New Roman"/>
                <w:sz w:val="20"/>
              </w:rPr>
              <w:t>PAE</w:t>
            </w:r>
          </w:p>
        </w:tc>
        <w:tc>
          <w:tcPr>
            <w:tcW w:w="1011" w:type="dxa"/>
            <w:vAlign w:val="center"/>
          </w:tcPr>
          <w:p w14:paraId="361E236E" w14:textId="6B8A31E4" w:rsidR="002F21E4" w:rsidRPr="002F21E4" w:rsidRDefault="00667901" w:rsidP="00AF6EFB">
            <w:pPr>
              <w:keepNext/>
              <w:spacing w:line="259" w:lineRule="auto"/>
              <w:jc w:val="center"/>
              <w:cnfStyle w:val="000000000000" w:firstRow="0"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Pr>
                <w:rFonts w:ascii="Marianne" w:eastAsia="Arial Unicode MS" w:hAnsi="Marianne" w:cs="Times New Roman"/>
                <w:bCs/>
                <w:sz w:val="20"/>
              </w:rPr>
              <w:t>120</w:t>
            </w:r>
          </w:p>
        </w:tc>
        <w:tc>
          <w:tcPr>
            <w:tcW w:w="1236" w:type="dxa"/>
            <w:vAlign w:val="center"/>
          </w:tcPr>
          <w:p w14:paraId="3D41F20D" w14:textId="583F3455" w:rsidR="002F21E4" w:rsidRPr="002F21E4" w:rsidRDefault="00667901" w:rsidP="00AF6EFB">
            <w:pPr>
              <w:keepNext/>
              <w:spacing w:line="259" w:lineRule="auto"/>
              <w:jc w:val="center"/>
              <w:cnfStyle w:val="000000000000" w:firstRow="0"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Pr>
                <w:rFonts w:ascii="Marianne" w:eastAsia="Arial Unicode MS" w:hAnsi="Marianne" w:cs="Times New Roman"/>
                <w:sz w:val="20"/>
              </w:rPr>
              <w:t>67</w:t>
            </w:r>
          </w:p>
        </w:tc>
        <w:tc>
          <w:tcPr>
            <w:tcW w:w="1590" w:type="dxa"/>
            <w:vAlign w:val="center"/>
          </w:tcPr>
          <w:p w14:paraId="62E11BE1" w14:textId="78106800" w:rsidR="002F21E4" w:rsidRPr="002F21E4" w:rsidRDefault="00667901" w:rsidP="00AF6EFB">
            <w:pPr>
              <w:keepNext/>
              <w:jc w:val="center"/>
              <w:cnfStyle w:val="000000000000" w:firstRow="0"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Pr>
                <w:rFonts w:ascii="Marianne" w:eastAsia="Arial Unicode MS" w:hAnsi="Marianne" w:cs="Times New Roman"/>
                <w:bCs/>
                <w:sz w:val="20"/>
              </w:rPr>
              <w:t>1</w:t>
            </w:r>
            <w:r w:rsidR="0005051B">
              <w:rPr>
                <w:rFonts w:ascii="Marianne" w:eastAsia="Arial Unicode MS" w:hAnsi="Marianne" w:cs="Times New Roman"/>
                <w:bCs/>
                <w:sz w:val="20"/>
              </w:rPr>
              <w:t xml:space="preserve"> </w:t>
            </w:r>
            <w:r>
              <w:rPr>
                <w:rFonts w:ascii="Marianne" w:eastAsia="Arial Unicode MS" w:hAnsi="Marianne" w:cs="Times New Roman"/>
                <w:bCs/>
                <w:sz w:val="20"/>
              </w:rPr>
              <w:t>600</w:t>
            </w:r>
          </w:p>
        </w:tc>
        <w:tc>
          <w:tcPr>
            <w:tcW w:w="1059" w:type="dxa"/>
            <w:vMerge/>
            <w:vAlign w:val="center"/>
          </w:tcPr>
          <w:p w14:paraId="6FA530A3" w14:textId="3163981C" w:rsidR="002F21E4" w:rsidRPr="002F21E4" w:rsidRDefault="002F21E4" w:rsidP="00AF6EFB">
            <w:pPr>
              <w:keepNext/>
              <w:jc w:val="center"/>
              <w:cnfStyle w:val="000000000000" w:firstRow="0" w:lastRow="0" w:firstColumn="0" w:lastColumn="0" w:oddVBand="0" w:evenVBand="0" w:oddHBand="0" w:evenHBand="0" w:firstRowFirstColumn="0" w:firstRowLastColumn="0" w:lastRowFirstColumn="0" w:lastRowLastColumn="0"/>
              <w:rPr>
                <w:rFonts w:ascii="Marianne" w:eastAsia="Arial Unicode MS" w:hAnsi="Marianne" w:cs="Times New Roman"/>
                <w:sz w:val="20"/>
              </w:rPr>
            </w:pPr>
          </w:p>
        </w:tc>
        <w:tc>
          <w:tcPr>
            <w:tcW w:w="1061" w:type="dxa"/>
            <w:vMerge/>
            <w:vAlign w:val="center"/>
          </w:tcPr>
          <w:p w14:paraId="2F47D70D" w14:textId="240AB911" w:rsidR="002F21E4" w:rsidRPr="002F21E4" w:rsidRDefault="002F21E4" w:rsidP="00AF6EFB">
            <w:pPr>
              <w:keepNext/>
              <w:jc w:val="center"/>
              <w:cnfStyle w:val="000000000000" w:firstRow="0" w:lastRow="0" w:firstColumn="0" w:lastColumn="0" w:oddVBand="0" w:evenVBand="0" w:oddHBand="0" w:evenHBand="0" w:firstRowFirstColumn="0" w:firstRowLastColumn="0" w:lastRowFirstColumn="0" w:lastRowLastColumn="0"/>
              <w:rPr>
                <w:rFonts w:ascii="Marianne" w:eastAsia="Arial Unicode MS" w:hAnsi="Marianne" w:cs="Times New Roman"/>
                <w:sz w:val="20"/>
              </w:rPr>
            </w:pPr>
          </w:p>
        </w:tc>
      </w:tr>
      <w:tr w:rsidR="002F21E4" w:rsidRPr="004359DA" w14:paraId="638C0FF6" w14:textId="77777777" w:rsidTr="00BC614A">
        <w:trPr>
          <w:cnfStyle w:val="000000100000" w:firstRow="0" w:lastRow="0" w:firstColumn="0" w:lastColumn="0" w:oddVBand="0" w:evenVBand="0" w:oddHBand="1" w:evenHBand="0" w:firstRowFirstColumn="0" w:firstRowLastColumn="0" w:lastRowFirstColumn="0" w:lastRowLastColumn="0"/>
          <w:trHeight w:val="572"/>
        </w:trPr>
        <w:tc>
          <w:tcPr>
            <w:cnfStyle w:val="001000000000" w:firstRow="0" w:lastRow="0" w:firstColumn="1" w:lastColumn="0" w:oddVBand="0" w:evenVBand="0" w:oddHBand="0" w:evenHBand="0" w:firstRowFirstColumn="0" w:firstRowLastColumn="0" w:lastRowFirstColumn="0" w:lastRowLastColumn="0"/>
            <w:tcW w:w="726" w:type="dxa"/>
            <w:vAlign w:val="center"/>
            <w:hideMark/>
          </w:tcPr>
          <w:p w14:paraId="0D991AF1" w14:textId="63544B7C" w:rsidR="002F21E4" w:rsidRPr="002F21E4" w:rsidRDefault="0005051B" w:rsidP="00AF6EFB">
            <w:pPr>
              <w:keepNext/>
              <w:spacing w:line="259" w:lineRule="auto"/>
              <w:jc w:val="center"/>
              <w:rPr>
                <w:rFonts w:ascii="Marianne" w:eastAsia="Arial Unicode MS" w:hAnsi="Marianne" w:cs="Times New Roman"/>
                <w:b w:val="0"/>
                <w:sz w:val="20"/>
              </w:rPr>
            </w:pPr>
            <w:r>
              <w:rPr>
                <w:rFonts w:ascii="Marianne" w:eastAsia="Arial Unicode MS" w:hAnsi="Marianne" w:cs="Times New Roman"/>
                <w:b w:val="0"/>
                <w:sz w:val="20"/>
              </w:rPr>
              <w:t>5</w:t>
            </w:r>
          </w:p>
        </w:tc>
        <w:tc>
          <w:tcPr>
            <w:tcW w:w="2321" w:type="dxa"/>
            <w:vAlign w:val="center"/>
            <w:hideMark/>
          </w:tcPr>
          <w:p w14:paraId="45AB4AAC" w14:textId="12C398D6" w:rsidR="002F21E4" w:rsidRPr="002F21E4" w:rsidRDefault="003E28E2" w:rsidP="00AF6EFB">
            <w:pPr>
              <w:keepNext/>
              <w:spacing w:line="259" w:lineRule="auto"/>
              <w:jc w:val="center"/>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sz w:val="20"/>
              </w:rPr>
            </w:pPr>
            <w:r w:rsidRPr="003E28E2">
              <w:rPr>
                <w:rFonts w:ascii="Marianne" w:eastAsia="Arial Unicode MS" w:hAnsi="Marianne" w:cs="Times New Roman"/>
                <w:sz w:val="20"/>
              </w:rPr>
              <w:t>engraissé et étapes suivantes</w:t>
            </w:r>
          </w:p>
        </w:tc>
        <w:tc>
          <w:tcPr>
            <w:tcW w:w="1011" w:type="dxa"/>
            <w:vAlign w:val="center"/>
          </w:tcPr>
          <w:p w14:paraId="575C7F07" w14:textId="2FA8E526" w:rsidR="002F21E4" w:rsidRPr="002F21E4" w:rsidRDefault="00667901" w:rsidP="00AF6EFB">
            <w:pPr>
              <w:keepNext/>
              <w:spacing w:line="259" w:lineRule="auto"/>
              <w:jc w:val="center"/>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sz w:val="20"/>
              </w:rPr>
            </w:pPr>
            <w:r>
              <w:rPr>
                <w:rFonts w:ascii="Marianne" w:eastAsia="Arial Unicode MS" w:hAnsi="Marianne" w:cs="Times New Roman"/>
                <w:bCs/>
                <w:sz w:val="20"/>
              </w:rPr>
              <w:t>120</w:t>
            </w:r>
          </w:p>
        </w:tc>
        <w:tc>
          <w:tcPr>
            <w:tcW w:w="1236" w:type="dxa"/>
            <w:vAlign w:val="center"/>
          </w:tcPr>
          <w:p w14:paraId="12820185" w14:textId="7F682EC1" w:rsidR="002F21E4" w:rsidRPr="002F21E4" w:rsidRDefault="00667901" w:rsidP="00AF6EFB">
            <w:pPr>
              <w:keepNext/>
              <w:spacing w:line="259" w:lineRule="auto"/>
              <w:jc w:val="center"/>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sz w:val="20"/>
              </w:rPr>
            </w:pPr>
            <w:r>
              <w:rPr>
                <w:rFonts w:ascii="Marianne" w:eastAsia="Arial Unicode MS" w:hAnsi="Marianne" w:cs="Times New Roman"/>
                <w:sz w:val="20"/>
              </w:rPr>
              <w:t>88</w:t>
            </w:r>
          </w:p>
        </w:tc>
        <w:tc>
          <w:tcPr>
            <w:tcW w:w="1590" w:type="dxa"/>
            <w:vAlign w:val="center"/>
          </w:tcPr>
          <w:p w14:paraId="12A0558D" w14:textId="2872AE6E" w:rsidR="002F21E4" w:rsidRPr="002F21E4" w:rsidRDefault="00667901" w:rsidP="00AF6EFB">
            <w:pPr>
              <w:keepNext/>
              <w:jc w:val="center"/>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sz w:val="20"/>
              </w:rPr>
            </w:pPr>
            <w:r>
              <w:rPr>
                <w:rFonts w:ascii="Marianne" w:eastAsia="Arial Unicode MS" w:hAnsi="Marianne" w:cs="Times New Roman"/>
                <w:bCs/>
                <w:sz w:val="20"/>
              </w:rPr>
              <w:t>6</w:t>
            </w:r>
            <w:r w:rsidR="0005051B">
              <w:rPr>
                <w:rFonts w:ascii="Marianne" w:eastAsia="Arial Unicode MS" w:hAnsi="Marianne" w:cs="Times New Roman"/>
                <w:bCs/>
                <w:sz w:val="20"/>
              </w:rPr>
              <w:t xml:space="preserve"> </w:t>
            </w:r>
            <w:r>
              <w:rPr>
                <w:rFonts w:ascii="Marianne" w:eastAsia="Arial Unicode MS" w:hAnsi="Marianne" w:cs="Times New Roman"/>
                <w:bCs/>
                <w:sz w:val="20"/>
              </w:rPr>
              <w:t>400</w:t>
            </w:r>
          </w:p>
        </w:tc>
        <w:tc>
          <w:tcPr>
            <w:tcW w:w="1059" w:type="dxa"/>
            <w:vAlign w:val="center"/>
          </w:tcPr>
          <w:p w14:paraId="6C6B5274" w14:textId="7C5154D6" w:rsidR="002F21E4" w:rsidRPr="002F21E4" w:rsidRDefault="00667901" w:rsidP="00AF6EFB">
            <w:pPr>
              <w:keepNext/>
              <w:jc w:val="center"/>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sz w:val="20"/>
              </w:rPr>
            </w:pPr>
            <w:r>
              <w:rPr>
                <w:rFonts w:ascii="Marianne" w:eastAsia="Arial Unicode MS" w:hAnsi="Marianne" w:cs="Times New Roman"/>
                <w:sz w:val="20"/>
              </w:rPr>
              <w:t>120</w:t>
            </w:r>
          </w:p>
        </w:tc>
        <w:tc>
          <w:tcPr>
            <w:tcW w:w="1061" w:type="dxa"/>
            <w:vAlign w:val="center"/>
          </w:tcPr>
          <w:p w14:paraId="6C471EC7" w14:textId="7BBEF036" w:rsidR="002F21E4" w:rsidRPr="002F21E4" w:rsidRDefault="00667901" w:rsidP="00AF6EFB">
            <w:pPr>
              <w:keepNext/>
              <w:jc w:val="center"/>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sz w:val="20"/>
              </w:rPr>
            </w:pPr>
            <w:r>
              <w:rPr>
                <w:rFonts w:ascii="Marianne" w:eastAsia="Arial Unicode MS" w:hAnsi="Marianne" w:cs="Times New Roman"/>
                <w:sz w:val="20"/>
              </w:rPr>
              <w:t>88</w:t>
            </w:r>
          </w:p>
        </w:tc>
      </w:tr>
    </w:tbl>
    <w:p w14:paraId="118D852B" w14:textId="77777777" w:rsidR="0005051B" w:rsidRPr="0005051B" w:rsidRDefault="0005051B" w:rsidP="0005051B">
      <w:pPr>
        <w:rPr>
          <w:rFonts w:ascii="Marianne" w:eastAsia="Arial Unicode MS" w:hAnsi="Marianne" w:cs="Times New Roman"/>
          <w:b/>
          <w:color w:val="2F5496" w:themeColor="accent5" w:themeShade="BF"/>
          <w:sz w:val="20"/>
        </w:rPr>
      </w:pPr>
    </w:p>
    <w:p w14:paraId="762B6F91" w14:textId="18B92357" w:rsidR="00350602" w:rsidRDefault="007D6CB3" w:rsidP="0005051B">
      <w:pPr>
        <w:pStyle w:val="Paragraphedeliste"/>
        <w:numPr>
          <w:ilvl w:val="0"/>
          <w:numId w:val="2"/>
        </w:numPr>
        <w:rPr>
          <w:rFonts w:ascii="Marianne" w:eastAsia="Arial Unicode MS" w:hAnsi="Marianne" w:cs="Times New Roman"/>
          <w:b/>
          <w:color w:val="2F5496" w:themeColor="accent5" w:themeShade="BF"/>
          <w:sz w:val="20"/>
        </w:rPr>
      </w:pPr>
      <w:r>
        <w:rPr>
          <w:rFonts w:ascii="Marianne" w:eastAsia="Arial Unicode MS" w:hAnsi="Marianne" w:cs="Times New Roman"/>
          <w:b/>
          <w:color w:val="2F5496" w:themeColor="accent5" w:themeShade="BF"/>
          <w:sz w:val="20"/>
        </w:rPr>
        <w:t>Par activité</w:t>
      </w:r>
      <w:r>
        <w:rPr>
          <w:rFonts w:ascii="Calibri" w:eastAsia="Arial Unicode MS" w:hAnsi="Calibri" w:cs="Calibri"/>
          <w:b/>
          <w:color w:val="2F5496" w:themeColor="accent5" w:themeShade="BF"/>
          <w:sz w:val="20"/>
        </w:rPr>
        <w:t> </w:t>
      </w:r>
      <w:r>
        <w:rPr>
          <w:rFonts w:ascii="Marianne" w:eastAsia="Arial Unicode MS" w:hAnsi="Marianne" w:cs="Times New Roman"/>
          <w:b/>
          <w:color w:val="2F5496" w:themeColor="accent5" w:themeShade="BF"/>
          <w:sz w:val="20"/>
        </w:rPr>
        <w:t>: déterminer la perte de MB pour I1 et I2</w:t>
      </w:r>
    </w:p>
    <w:p w14:paraId="7B63F4A0" w14:textId="77777777" w:rsidR="00350602" w:rsidRPr="00350602" w:rsidRDefault="00350602" w:rsidP="00350602">
      <w:pPr>
        <w:pStyle w:val="Paragraphedeliste"/>
        <w:rPr>
          <w:rFonts w:ascii="Marianne" w:eastAsia="Arial Unicode MS" w:hAnsi="Marianne" w:cs="Times New Roman"/>
          <w:b/>
          <w:color w:val="2F5496" w:themeColor="accent5" w:themeShade="BF"/>
          <w:sz w:val="10"/>
          <w:szCs w:val="10"/>
        </w:rPr>
      </w:pPr>
    </w:p>
    <w:p w14:paraId="515B6285" w14:textId="7C9E00B7" w:rsidR="0005051B" w:rsidRPr="0005051B" w:rsidRDefault="00350602" w:rsidP="0005051B">
      <w:pPr>
        <w:pStyle w:val="Paragraphedeliste"/>
        <w:numPr>
          <w:ilvl w:val="0"/>
          <w:numId w:val="1"/>
        </w:numPr>
        <w:spacing w:after="60"/>
        <w:ind w:left="284"/>
        <w:rPr>
          <w:rFonts w:ascii="Marianne" w:eastAsia="Arial Unicode MS" w:hAnsi="Marianne" w:cs="Calibri Light"/>
          <w:color w:val="00000A"/>
          <w:sz w:val="20"/>
          <w:szCs w:val="20"/>
        </w:rPr>
      </w:pPr>
      <w:r w:rsidRPr="00350602">
        <w:rPr>
          <w:rFonts w:ascii="Marianne" w:eastAsia="Arial Unicode MS" w:hAnsi="Marianne" w:cs="Calibri Light"/>
          <w:color w:val="00000A"/>
          <w:sz w:val="20"/>
          <w:szCs w:val="20"/>
        </w:rPr>
        <w:t>I1(activité) = MBjournalière</w:t>
      </w:r>
      <w:r>
        <w:rPr>
          <w:rFonts w:ascii="Marianne" w:eastAsia="Arial Unicode MS" w:hAnsi="Marianne" w:cs="Calibri Light"/>
          <w:color w:val="00000A"/>
          <w:sz w:val="20"/>
          <w:szCs w:val="20"/>
        </w:rPr>
        <w:t xml:space="preserve"> réf (activité</w:t>
      </w:r>
      <w:r w:rsidRPr="00350602">
        <w:rPr>
          <w:rFonts w:ascii="Marianne" w:eastAsia="Arial Unicode MS" w:hAnsi="Marianne" w:cs="Calibri Light"/>
          <w:color w:val="00000A"/>
          <w:sz w:val="20"/>
          <w:szCs w:val="20"/>
        </w:rPr>
        <w:t>) * DV1(activité)</w:t>
      </w:r>
    </w:p>
    <w:p w14:paraId="2AD5EA33" w14:textId="77777777" w:rsidR="00350602" w:rsidRPr="00350602" w:rsidRDefault="00350602" w:rsidP="00957F83">
      <w:pPr>
        <w:pStyle w:val="Paragraphedeliste"/>
        <w:numPr>
          <w:ilvl w:val="0"/>
          <w:numId w:val="1"/>
        </w:numPr>
        <w:spacing w:after="60"/>
        <w:ind w:left="284"/>
        <w:rPr>
          <w:rFonts w:ascii="Marianne" w:eastAsia="Arial Unicode MS" w:hAnsi="Marianne" w:cs="Calibri Light"/>
          <w:color w:val="00000A"/>
          <w:sz w:val="20"/>
          <w:szCs w:val="20"/>
        </w:rPr>
      </w:pPr>
      <w:r w:rsidRPr="00350602">
        <w:rPr>
          <w:rFonts w:ascii="Marianne" w:eastAsia="Arial Unicode MS" w:hAnsi="Marianne" w:cs="Calibri Light"/>
          <w:color w:val="00000A"/>
          <w:sz w:val="20"/>
          <w:szCs w:val="20"/>
        </w:rPr>
        <w:t>I2(activité) = MBjournalière</w:t>
      </w:r>
      <w:r>
        <w:rPr>
          <w:rFonts w:ascii="Marianne" w:eastAsia="Arial Unicode MS" w:hAnsi="Marianne" w:cs="Calibri Light"/>
          <w:color w:val="00000A"/>
          <w:sz w:val="20"/>
          <w:szCs w:val="20"/>
        </w:rPr>
        <w:t xml:space="preserve"> réf</w:t>
      </w:r>
      <w:r w:rsidRPr="00350602">
        <w:rPr>
          <w:rFonts w:ascii="Marianne" w:eastAsia="Arial Unicode MS" w:hAnsi="Marianne" w:cs="Calibri Light"/>
          <w:color w:val="00000A"/>
          <w:sz w:val="20"/>
          <w:szCs w:val="20"/>
        </w:rPr>
        <w:t>(activité) * DV2(activité) * 50%</w:t>
      </w:r>
    </w:p>
    <w:p w14:paraId="6B866850" w14:textId="548E547B" w:rsidR="00350602" w:rsidRDefault="00350602" w:rsidP="00957F83">
      <w:pPr>
        <w:pStyle w:val="Paragraphedeliste"/>
        <w:numPr>
          <w:ilvl w:val="0"/>
          <w:numId w:val="1"/>
        </w:numPr>
        <w:spacing w:after="60"/>
        <w:ind w:left="284"/>
        <w:rPr>
          <w:rFonts w:ascii="Marianne" w:eastAsia="Arial Unicode MS" w:hAnsi="Marianne" w:cs="Calibri Light"/>
          <w:color w:val="00000A"/>
          <w:sz w:val="20"/>
          <w:szCs w:val="20"/>
        </w:rPr>
      </w:pPr>
      <w:r w:rsidRPr="00350602">
        <w:rPr>
          <w:rFonts w:ascii="Marianne" w:eastAsia="Arial Unicode MS" w:hAnsi="Marianne" w:cs="Calibri Light"/>
          <w:color w:val="00000A"/>
          <w:sz w:val="20"/>
          <w:szCs w:val="20"/>
        </w:rPr>
        <w:t>I2(</w:t>
      </w:r>
      <w:r w:rsidR="00957F83">
        <w:rPr>
          <w:rFonts w:ascii="Marianne" w:eastAsia="Arial Unicode MS" w:hAnsi="Marianne" w:cs="Calibri Light"/>
          <w:color w:val="00000A"/>
          <w:sz w:val="20"/>
          <w:szCs w:val="20"/>
        </w:rPr>
        <w:t xml:space="preserve">complément </w:t>
      </w:r>
      <w:r w:rsidRPr="00350602">
        <w:rPr>
          <w:rFonts w:ascii="Marianne" w:eastAsia="Arial Unicode MS" w:hAnsi="Marianne" w:cs="Calibri Light"/>
          <w:color w:val="00000A"/>
          <w:sz w:val="20"/>
          <w:szCs w:val="20"/>
        </w:rPr>
        <w:t>engraissement) = [MBjournalière</w:t>
      </w:r>
      <w:r>
        <w:rPr>
          <w:rFonts w:ascii="Marianne" w:eastAsia="Arial Unicode MS" w:hAnsi="Marianne" w:cs="Calibri Light"/>
          <w:color w:val="00000A"/>
          <w:sz w:val="20"/>
          <w:szCs w:val="20"/>
        </w:rPr>
        <w:t xml:space="preserve"> réf(activité</w:t>
      </w:r>
      <w:r w:rsidR="00957F83">
        <w:rPr>
          <w:rFonts w:ascii="Marianne" w:eastAsia="Arial Unicode MS" w:hAnsi="Marianne" w:cs="Calibri Light"/>
          <w:color w:val="00000A"/>
          <w:sz w:val="20"/>
          <w:szCs w:val="20"/>
        </w:rPr>
        <w:t xml:space="preserve">) * </w:t>
      </w:r>
      <w:r w:rsidRPr="00350602">
        <w:rPr>
          <w:rFonts w:ascii="Marianne" w:eastAsia="Arial Unicode MS" w:hAnsi="Marianne" w:cs="Calibri Light"/>
          <w:color w:val="00000A"/>
          <w:sz w:val="20"/>
          <w:szCs w:val="20"/>
        </w:rPr>
        <w:t>DV2(engraissement</w:t>
      </w:r>
      <w:r w:rsidRPr="00957F83">
        <w:rPr>
          <w:rFonts w:ascii="Marianne" w:eastAsia="Arial Unicode MS" w:hAnsi="Marianne" w:cs="Calibri Light"/>
          <w:color w:val="00000A"/>
          <w:sz w:val="20"/>
          <w:szCs w:val="20"/>
          <w:vertAlign w:val="subscript"/>
        </w:rPr>
        <w:t>[90</w:t>
      </w:r>
      <w:r w:rsidRPr="00957F83">
        <w:rPr>
          <w:rFonts w:ascii="Calibri" w:eastAsia="Arial Unicode MS" w:hAnsi="Calibri" w:cs="Calibri"/>
          <w:color w:val="00000A"/>
          <w:sz w:val="20"/>
          <w:szCs w:val="20"/>
          <w:vertAlign w:val="subscript"/>
        </w:rPr>
        <w:t> </w:t>
      </w:r>
      <w:r w:rsidRPr="00957F83">
        <w:rPr>
          <w:rFonts w:ascii="Marianne" w:eastAsia="Arial Unicode MS" w:hAnsi="Marianne" w:cs="Calibri Light"/>
          <w:color w:val="00000A"/>
          <w:sz w:val="20"/>
          <w:szCs w:val="20"/>
          <w:vertAlign w:val="subscript"/>
        </w:rPr>
        <w:t>;150jours]</w:t>
      </w:r>
      <w:r w:rsidRPr="00350602">
        <w:rPr>
          <w:rFonts w:ascii="Marianne" w:eastAsia="Arial Unicode MS" w:hAnsi="Marianne" w:cs="Calibri Light"/>
          <w:color w:val="00000A"/>
          <w:sz w:val="20"/>
          <w:szCs w:val="20"/>
        </w:rPr>
        <w:t>) * 50%]</w:t>
      </w:r>
    </w:p>
    <w:p w14:paraId="734BD104" w14:textId="77777777" w:rsidR="0005051B" w:rsidRPr="0005051B" w:rsidRDefault="0005051B" w:rsidP="0005051B">
      <w:pPr>
        <w:spacing w:after="60"/>
        <w:rPr>
          <w:rFonts w:ascii="Marianne" w:eastAsia="Arial Unicode MS" w:hAnsi="Marianne" w:cs="Calibri Light"/>
          <w:color w:val="00000A"/>
          <w:sz w:val="20"/>
          <w:szCs w:val="20"/>
        </w:rPr>
      </w:pPr>
    </w:p>
    <w:p w14:paraId="302149E2" w14:textId="6698D55D" w:rsidR="007A554B" w:rsidRPr="00F666E1" w:rsidRDefault="00F41943" w:rsidP="00350602">
      <w:pPr>
        <w:numPr>
          <w:ilvl w:val="1"/>
          <w:numId w:val="5"/>
        </w:numPr>
        <w:tabs>
          <w:tab w:val="clear" w:pos="1440"/>
        </w:tabs>
        <w:ind w:left="567"/>
        <w:rPr>
          <w:rFonts w:ascii="Marianne" w:eastAsia="Arial Unicode MS" w:hAnsi="Marianne" w:cs="Times New Roman"/>
          <w:b/>
          <w:color w:val="70AD47" w:themeColor="accent6"/>
          <w:sz w:val="20"/>
        </w:rPr>
      </w:pPr>
      <m:oMath>
        <m:r>
          <m:rPr>
            <m:nor/>
          </m:rPr>
          <w:rPr>
            <w:rFonts w:ascii="Marianne" w:eastAsia="Arial Unicode MS" w:hAnsi="Marianne" w:cs="Times New Roman"/>
            <w:b/>
            <w:color w:val="70AD47" w:themeColor="accent6"/>
            <w:sz w:val="20"/>
          </w:rPr>
          <m:t>Perte</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de</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marge</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brute</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1</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(PAE)</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m:t>
        </m:r>
        <m:r>
          <m:rPr>
            <m:nor/>
          </m:rPr>
          <w:rPr>
            <w:rFonts w:ascii="Calibri" w:eastAsia="Arial Unicode MS" w:hAnsi="Calibri" w:cs="Calibri"/>
            <w:b/>
            <w:color w:val="70AD47" w:themeColor="accent6"/>
            <w:sz w:val="20"/>
          </w:rPr>
          <m:t> </m:t>
        </m:r>
        <m:r>
          <m:rPr>
            <m:nor/>
          </m:rPr>
          <w:rPr>
            <w:rFonts w:ascii="Cambria Math" w:eastAsia="Arial Unicode MS" w:hAnsi="Calibri" w:cs="Calibri"/>
            <w:color w:val="70AD47" w:themeColor="accent6"/>
            <w:sz w:val="20"/>
          </w:rPr>
          <m:t>76,71 * 120</m:t>
        </m:r>
        <m:r>
          <m:rPr>
            <m:sty m:val="b"/>
          </m:rPr>
          <w:rPr>
            <w:rFonts w:ascii="Cambria Math" w:eastAsia="Arial Unicode MS" w:hAnsi="Cambria Math" w:cs="Times New Roman"/>
            <w:color w:val="70AD47" w:themeColor="accent6"/>
            <w:sz w:val="20"/>
          </w:rPr>
          <m:t xml:space="preserve">=9 </m:t>
        </m:r>
        <m:r>
          <m:rPr>
            <m:sty m:val="b"/>
          </m:rPr>
          <w:rPr>
            <w:rFonts w:ascii="Cambria Math" w:eastAsia="Arial Unicode MS" w:hAnsi="Cambria Math" w:cs="Times New Roman"/>
            <w:color w:val="70AD47" w:themeColor="accent6"/>
            <w:sz w:val="20"/>
          </w:rPr>
          <m:t>205,48</m:t>
        </m:r>
        <m:r>
          <m:rPr>
            <m:sty m:val="b"/>
          </m:rPr>
          <w:rPr>
            <w:rFonts w:ascii="Cambria Math" w:eastAsia="Arial Unicode MS" w:hAnsi="Cambria Math" w:cs="Times New Roman"/>
            <w:color w:val="70AD47" w:themeColor="accent6"/>
            <w:sz w:val="20"/>
          </w:rPr>
          <m:t> €</m:t>
        </m:r>
      </m:oMath>
    </w:p>
    <w:p w14:paraId="081C3F44" w14:textId="192FF747" w:rsidR="007A554B" w:rsidRPr="00F666E1" w:rsidRDefault="00F41943" w:rsidP="00350602">
      <w:pPr>
        <w:numPr>
          <w:ilvl w:val="1"/>
          <w:numId w:val="5"/>
        </w:numPr>
        <w:tabs>
          <w:tab w:val="clear" w:pos="1440"/>
        </w:tabs>
        <w:ind w:left="567"/>
        <w:rPr>
          <w:rFonts w:ascii="Marianne" w:eastAsia="Arial Unicode MS" w:hAnsi="Marianne" w:cs="Times New Roman"/>
          <w:b/>
          <w:color w:val="70AD47" w:themeColor="accent6"/>
          <w:sz w:val="20"/>
        </w:rPr>
      </w:pPr>
      <m:oMath>
        <m:r>
          <m:rPr>
            <m:nor/>
          </m:rPr>
          <w:rPr>
            <w:rFonts w:ascii="Marianne" w:eastAsia="Arial Unicode MS" w:hAnsi="Marianne" w:cs="Times New Roman"/>
            <w:b/>
            <w:color w:val="70AD47" w:themeColor="accent6"/>
            <w:sz w:val="20"/>
          </w:rPr>
          <m:t>Perte</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de</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marge</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brute</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2</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(PAE)=</m:t>
        </m:r>
        <m:r>
          <m:rPr>
            <m:nor/>
          </m:rPr>
          <w:rPr>
            <w:rFonts w:ascii="Calibri" w:eastAsia="Arial Unicode MS" w:hAnsi="Calibri" w:cs="Calibri"/>
            <w:b/>
            <w:color w:val="70AD47" w:themeColor="accent6"/>
            <w:sz w:val="20"/>
          </w:rPr>
          <m:t> </m:t>
        </m:r>
        <m:r>
          <m:rPr>
            <m:sty m:val="b"/>
          </m:rPr>
          <w:rPr>
            <w:rFonts w:ascii="Cambria Math" w:eastAsia="Arial Unicode MS" w:hAnsi="Cambria Math" w:cs="Times New Roman"/>
            <w:color w:val="70AD47" w:themeColor="accent6"/>
            <w:sz w:val="20"/>
          </w:rPr>
          <m:t> </m:t>
        </m:r>
        <m:r>
          <m:rPr>
            <m:sty m:val="b"/>
          </m:rPr>
          <w:rPr>
            <w:rFonts w:ascii="Cambria Math" w:eastAsia="Arial Unicode MS" w:hAnsi="Cambria Math" w:cs="Times New Roman"/>
            <w:color w:val="70AD47" w:themeColor="accent6"/>
            <w:sz w:val="20"/>
          </w:rPr>
          <m:t>(</m:t>
        </m:r>
        <m:r>
          <m:rPr>
            <m:nor/>
          </m:rPr>
          <w:rPr>
            <w:rFonts w:ascii="Cambria Math" w:eastAsia="Arial Unicode MS" w:hAnsi="Calibri" w:cs="Calibri"/>
            <w:color w:val="70AD47" w:themeColor="accent6"/>
            <w:sz w:val="20"/>
          </w:rPr>
          <m:t>76,71 * 38,8</m:t>
        </m:r>
        <m:r>
          <m:rPr>
            <m:nor/>
          </m:rPr>
          <w:rPr>
            <w:rFonts w:ascii="Cambria Math" w:eastAsia="Arial Unicode MS" w:hAnsi="Calibri" w:cs="Calibri"/>
            <w:color w:val="70AD47" w:themeColor="accent6"/>
            <w:sz w:val="20"/>
          </w:rPr>
          <m:t>)</m:t>
        </m:r>
        <m:r>
          <m:rPr>
            <m:sty m:val="p"/>
          </m:rPr>
          <w:rPr>
            <w:rFonts w:ascii="Cambria Math" w:eastAsia="Arial Unicode MS" w:hAnsi="Cambria Math" w:cs="Times New Roman"/>
            <w:color w:val="70AD47" w:themeColor="accent6"/>
            <w:sz w:val="20"/>
          </w:rPr>
          <m:t>*50%</m:t>
        </m:r>
        <m:r>
          <m:rPr>
            <m:sty m:val="b"/>
          </m:rPr>
          <w:rPr>
            <w:rFonts w:ascii="Cambria Math" w:eastAsia="Arial Unicode MS" w:hAnsi="Cambria Math" w:cs="Times New Roman"/>
            <w:color w:val="70AD47" w:themeColor="accent6"/>
            <w:sz w:val="20"/>
          </w:rPr>
          <m:t>=</m:t>
        </m:r>
        <m:r>
          <m:rPr>
            <m:sty m:val="b"/>
          </m:rPr>
          <w:rPr>
            <w:rFonts w:ascii="Cambria Math" w:eastAsia="Arial Unicode MS" w:hAnsi="Cambria Math" w:cs="Times New Roman"/>
            <w:color w:val="70AD47" w:themeColor="accent6"/>
            <w:sz w:val="20"/>
          </w:rPr>
          <m:t>1</m:t>
        </m:r>
        <m:r>
          <m:rPr>
            <m:sty m:val="b"/>
          </m:rPr>
          <w:rPr>
            <w:rFonts w:ascii="Cambria Math" w:eastAsia="Arial Unicode MS" w:hAnsi="Cambria Math" w:cs="Times New Roman"/>
            <w:color w:val="70AD47" w:themeColor="accent6"/>
            <w:sz w:val="20"/>
          </w:rPr>
          <m:t> </m:t>
        </m:r>
        <m:r>
          <m:rPr>
            <m:sty m:val="b"/>
          </m:rPr>
          <w:rPr>
            <w:rFonts w:ascii="Cambria Math" w:eastAsia="Arial Unicode MS" w:hAnsi="Cambria Math" w:cs="Times New Roman"/>
            <w:color w:val="70AD47" w:themeColor="accent6"/>
            <w:sz w:val="20"/>
          </w:rPr>
          <m:t>486,30</m:t>
        </m:r>
        <m:r>
          <m:rPr>
            <m:sty m:val="b"/>
          </m:rPr>
          <w:rPr>
            <w:rFonts w:ascii="Cambria Math" w:eastAsia="Arial Unicode MS" w:hAnsi="Cambria Math" w:cs="Times New Roman"/>
            <w:color w:val="70AD47" w:themeColor="accent6"/>
            <w:sz w:val="20"/>
          </w:rPr>
          <m:t>€</m:t>
        </m:r>
      </m:oMath>
    </w:p>
    <w:p w14:paraId="3EB3D737" w14:textId="1C333582" w:rsidR="00350602" w:rsidRPr="00F666E1" w:rsidRDefault="00350602" w:rsidP="00350602">
      <w:pPr>
        <w:numPr>
          <w:ilvl w:val="1"/>
          <w:numId w:val="5"/>
        </w:numPr>
        <w:tabs>
          <w:tab w:val="clear" w:pos="1440"/>
        </w:tabs>
        <w:ind w:left="567"/>
        <w:rPr>
          <w:rFonts w:ascii="Marianne" w:eastAsia="Arial Unicode MS" w:hAnsi="Marianne" w:cs="Times New Roman"/>
          <w:b/>
          <w:color w:val="70AD47" w:themeColor="accent6"/>
          <w:sz w:val="20"/>
        </w:rPr>
      </w:pPr>
      <m:oMath>
        <m:r>
          <m:rPr>
            <m:nor/>
          </m:rPr>
          <w:rPr>
            <w:rFonts w:ascii="Marianne" w:eastAsia="Arial Unicode MS" w:hAnsi="Marianne" w:cs="Times New Roman"/>
            <w:b/>
            <w:color w:val="70AD47" w:themeColor="accent6"/>
            <w:sz w:val="20"/>
          </w:rPr>
          <m:t>Perte</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de</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marge</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brute</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1</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m:t>
        </m:r>
        <m:r>
          <m:rPr>
            <m:nor/>
          </m:rPr>
          <w:rPr>
            <w:rFonts w:ascii="Cambria Math" w:eastAsia="Arial Unicode MS" w:hAnsi="Marianne" w:cs="Times New Roman"/>
            <w:b/>
            <w:color w:val="70AD47" w:themeColor="accent6"/>
            <w:sz w:val="20"/>
          </w:rPr>
          <m:t>engraiss</m:t>
        </m:r>
        <m:r>
          <m:rPr>
            <m:nor/>
          </m:rPr>
          <w:rPr>
            <w:rFonts w:ascii="Cambria Math" w:eastAsia="Arial Unicode MS" w:hAnsi="Marianne" w:cs="Times New Roman"/>
            <w:b/>
            <w:color w:val="70AD47" w:themeColor="accent6"/>
            <w:sz w:val="20"/>
          </w:rPr>
          <m:t>é</m:t>
        </m:r>
        <m:r>
          <m:rPr>
            <m:nor/>
          </m:rPr>
          <w:rPr>
            <w:rFonts w:ascii="Cambria Math" w:eastAsia="Arial Unicode MS" w:hAnsi="Marianne" w:cs="Times New Roman"/>
            <w:b/>
            <w:color w:val="70AD47" w:themeColor="accent6"/>
            <w:sz w:val="20"/>
          </w:rPr>
          <m:t xml:space="preserve"> et </m:t>
        </m:r>
        <m:r>
          <m:rPr>
            <m:nor/>
          </m:rPr>
          <w:rPr>
            <w:rFonts w:ascii="Cambria Math" w:eastAsia="Arial Unicode MS" w:hAnsi="Marianne" w:cs="Times New Roman"/>
            <w:b/>
            <w:color w:val="70AD47" w:themeColor="accent6"/>
            <w:sz w:val="20"/>
          </w:rPr>
          <m:t>é</m:t>
        </m:r>
        <m:r>
          <m:rPr>
            <m:nor/>
          </m:rPr>
          <w:rPr>
            <w:rFonts w:ascii="Cambria Math" w:eastAsia="Arial Unicode MS" w:hAnsi="Marianne" w:cs="Times New Roman"/>
            <w:b/>
            <w:color w:val="70AD47" w:themeColor="accent6"/>
            <w:sz w:val="20"/>
          </w:rPr>
          <m:t>tapes suivantes</m:t>
        </m:r>
        <m:r>
          <m:rPr>
            <m:nor/>
          </m:rPr>
          <w:rPr>
            <w:rFonts w:ascii="Marianne" w:eastAsia="Arial Unicode MS" w:hAnsi="Marianne" w:cs="Times New Roman"/>
            <w:b/>
            <w:color w:val="70AD47" w:themeColor="accent6"/>
            <w:sz w:val="20"/>
          </w:rPr>
          <m:t>)</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m:t>
        </m:r>
        <m:r>
          <m:rPr>
            <m:nor/>
          </m:rPr>
          <w:rPr>
            <w:rFonts w:ascii="Calibri" w:eastAsia="Arial Unicode MS" w:hAnsi="Calibri" w:cs="Calibri"/>
            <w:b/>
            <w:color w:val="70AD47" w:themeColor="accent6"/>
            <w:sz w:val="20"/>
          </w:rPr>
          <m:t> </m:t>
        </m:r>
        <m:r>
          <w:rPr>
            <w:rFonts w:ascii="Cambria Math" w:eastAsia="Arial Unicode MS" w:hAnsi="Cambria Math" w:cs="Times New Roman"/>
            <w:color w:val="70AD47" w:themeColor="accent6"/>
            <w:sz w:val="20"/>
          </w:rPr>
          <m:t>227,40</m:t>
        </m:r>
        <m:r>
          <w:rPr>
            <w:rFonts w:ascii="Cambria Math" w:eastAsia="Arial Unicode MS" w:hAnsi="Cambria Math" w:cs="Times New Roman"/>
            <w:color w:val="70AD47" w:themeColor="accent6"/>
            <w:sz w:val="20"/>
          </w:rPr>
          <m:t>*</m:t>
        </m:r>
        <m:r>
          <w:rPr>
            <w:rFonts w:ascii="Cambria Math" w:eastAsia="Arial Unicode MS" w:hAnsi="Cambria Math" w:cs="Times New Roman"/>
            <w:color w:val="70AD47" w:themeColor="accent6"/>
            <w:sz w:val="20"/>
          </w:rPr>
          <m:t>120</m:t>
        </m:r>
        <m:r>
          <m:rPr>
            <m:sty m:val="b"/>
          </m:rPr>
          <w:rPr>
            <w:rFonts w:ascii="Cambria Math" w:eastAsia="Arial Unicode MS" w:hAnsi="Cambria Math" w:cs="Times New Roman"/>
            <w:color w:val="70AD47" w:themeColor="accent6"/>
            <w:sz w:val="20"/>
          </w:rPr>
          <m:t>=</m:t>
        </m:r>
        <m:r>
          <m:rPr>
            <m:sty m:val="b"/>
          </m:rPr>
          <w:rPr>
            <w:rFonts w:ascii="Cambria Math" w:eastAsia="Arial Unicode MS" w:hAnsi="Cambria Math" w:cs="Times New Roman"/>
            <w:color w:val="70AD47" w:themeColor="accent6"/>
            <w:sz w:val="20"/>
          </w:rPr>
          <m:t>27</m:t>
        </m:r>
        <m:r>
          <m:rPr>
            <m:sty m:val="b"/>
          </m:rPr>
          <w:rPr>
            <w:rFonts w:ascii="Cambria Math" w:eastAsia="Arial Unicode MS" w:hAnsi="Cambria Math" w:cs="Times New Roman"/>
            <w:color w:val="70AD47" w:themeColor="accent6"/>
            <w:sz w:val="20"/>
          </w:rPr>
          <m:t xml:space="preserve"> </m:t>
        </m:r>
        <m:r>
          <m:rPr>
            <m:sty m:val="b"/>
          </m:rPr>
          <w:rPr>
            <w:rFonts w:ascii="Cambria Math" w:eastAsia="Arial Unicode MS" w:hAnsi="Cambria Math" w:cs="Times New Roman"/>
            <w:color w:val="70AD47" w:themeColor="accent6"/>
            <w:sz w:val="20"/>
          </w:rPr>
          <m:t>287,67</m:t>
        </m:r>
        <m:r>
          <m:rPr>
            <m:sty m:val="b"/>
          </m:rPr>
          <w:rPr>
            <w:rFonts w:ascii="Cambria Math" w:eastAsia="Arial Unicode MS" w:hAnsi="Cambria Math" w:cs="Times New Roman"/>
            <w:color w:val="70AD47" w:themeColor="accent6"/>
            <w:sz w:val="20"/>
          </w:rPr>
          <m:t>€</m:t>
        </m:r>
      </m:oMath>
    </w:p>
    <w:p w14:paraId="723CD863" w14:textId="2A0BB973" w:rsidR="00A1281F" w:rsidRPr="00F666E1" w:rsidRDefault="00A1281F" w:rsidP="00A1281F">
      <w:pPr>
        <w:numPr>
          <w:ilvl w:val="1"/>
          <w:numId w:val="5"/>
        </w:numPr>
        <w:tabs>
          <w:tab w:val="clear" w:pos="1440"/>
        </w:tabs>
        <w:ind w:left="567"/>
        <w:rPr>
          <w:rFonts w:ascii="Marianne" w:eastAsia="Arial Unicode MS" w:hAnsi="Marianne" w:cs="Times New Roman"/>
          <w:b/>
          <w:color w:val="70AD47" w:themeColor="accent6"/>
          <w:sz w:val="20"/>
        </w:rPr>
      </w:pPr>
      <m:oMath>
        <m:r>
          <m:rPr>
            <m:nor/>
          </m:rPr>
          <w:rPr>
            <w:rFonts w:ascii="Marianne" w:eastAsia="Arial Unicode MS" w:hAnsi="Marianne" w:cs="Times New Roman"/>
            <w:b/>
            <w:color w:val="70AD47" w:themeColor="accent6"/>
            <w:sz w:val="20"/>
          </w:rPr>
          <m:t>Perte</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de</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marge</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brute</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2</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m:t>
        </m:r>
        <m:r>
          <m:rPr>
            <m:nor/>
          </m:rPr>
          <w:rPr>
            <w:rFonts w:ascii="Cambria Math" w:eastAsia="Arial Unicode MS" w:hAnsi="Marianne" w:cs="Times New Roman"/>
            <w:b/>
            <w:color w:val="70AD47" w:themeColor="accent6"/>
            <w:sz w:val="20"/>
          </w:rPr>
          <m:t>engraiss</m:t>
        </m:r>
        <m:r>
          <m:rPr>
            <m:nor/>
          </m:rPr>
          <w:rPr>
            <w:rFonts w:ascii="Cambria Math" w:eastAsia="Arial Unicode MS" w:hAnsi="Marianne" w:cs="Times New Roman"/>
            <w:b/>
            <w:color w:val="70AD47" w:themeColor="accent6"/>
            <w:sz w:val="20"/>
          </w:rPr>
          <m:t>é</m:t>
        </m:r>
        <m:r>
          <m:rPr>
            <m:nor/>
          </m:rPr>
          <w:rPr>
            <w:rFonts w:ascii="Cambria Math" w:eastAsia="Arial Unicode MS" w:hAnsi="Marianne" w:cs="Times New Roman"/>
            <w:b/>
            <w:color w:val="70AD47" w:themeColor="accent6"/>
            <w:sz w:val="20"/>
          </w:rPr>
          <m:t xml:space="preserve"> et </m:t>
        </m:r>
        <m:r>
          <m:rPr>
            <m:nor/>
          </m:rPr>
          <w:rPr>
            <w:rFonts w:ascii="Cambria Math" w:eastAsia="Arial Unicode MS" w:hAnsi="Marianne" w:cs="Times New Roman"/>
            <w:b/>
            <w:color w:val="70AD47" w:themeColor="accent6"/>
            <w:sz w:val="20"/>
          </w:rPr>
          <m:t>é</m:t>
        </m:r>
        <m:r>
          <m:rPr>
            <m:nor/>
          </m:rPr>
          <w:rPr>
            <w:rFonts w:ascii="Cambria Math" w:eastAsia="Arial Unicode MS" w:hAnsi="Marianne" w:cs="Times New Roman"/>
            <w:b/>
            <w:color w:val="70AD47" w:themeColor="accent6"/>
            <w:sz w:val="20"/>
          </w:rPr>
          <m:t>tapes suivantes</m:t>
        </m:r>
        <m:r>
          <m:rPr>
            <m:nor/>
          </m:rPr>
          <w:rPr>
            <w:rFonts w:ascii="Marianne" w:eastAsia="Arial Unicode MS" w:hAnsi="Marianne" w:cs="Times New Roman"/>
            <w:b/>
            <w:color w:val="70AD47" w:themeColor="accent6"/>
            <w:sz w:val="20"/>
          </w:rPr>
          <m:t>)</m:t>
        </m:r>
        <m:r>
          <m:rPr>
            <m:nor/>
          </m:rPr>
          <w:rPr>
            <w:rFonts w:ascii="Cambria Math" w:eastAsia="Arial Unicode MS" w:hAnsi="Marianne" w:cs="Times New Roman"/>
            <w:b/>
            <w:color w:val="70AD47" w:themeColor="accent6"/>
            <w:sz w:val="20"/>
          </w:rPr>
          <m:t xml:space="preserve"> </m:t>
        </m:r>
        <m:r>
          <m:rPr>
            <m:nor/>
          </m:rPr>
          <w:rPr>
            <w:rFonts w:ascii="Marianne" w:eastAsia="Arial Unicode MS" w:hAnsi="Marianne" w:cs="Times New Roman"/>
            <w:b/>
            <w:color w:val="70AD47" w:themeColor="accent6"/>
            <w:sz w:val="20"/>
          </w:rPr>
          <m:t>=</m:t>
        </m:r>
        <m:r>
          <m:rPr>
            <m:nor/>
          </m:rPr>
          <w:rPr>
            <w:rFonts w:ascii="Calibri" w:eastAsia="Arial Unicode MS" w:hAnsi="Calibri" w:cs="Calibri"/>
            <w:b/>
            <w:color w:val="70AD47" w:themeColor="accent6"/>
            <w:sz w:val="20"/>
          </w:rPr>
          <m:t> </m:t>
        </m:r>
        <m:r>
          <m:rPr>
            <m:sty m:val="p"/>
          </m:rPr>
          <w:rPr>
            <w:rFonts w:ascii="Cambria Math" w:eastAsia="Arial Unicode MS" w:hAnsi="Cambria Math" w:cs="Times New Roman"/>
            <w:color w:val="70AD47" w:themeColor="accent6"/>
            <w:sz w:val="20"/>
          </w:rPr>
          <m:t> </m:t>
        </m:r>
        <m:d>
          <m:dPr>
            <m:ctrlPr>
              <w:rPr>
                <w:rFonts w:ascii="Cambria Math" w:eastAsia="Arial Unicode MS" w:hAnsi="Cambria Math" w:cs="Times New Roman"/>
                <w:color w:val="70AD47" w:themeColor="accent6"/>
                <w:sz w:val="20"/>
              </w:rPr>
            </m:ctrlPr>
          </m:dPr>
          <m:e>
            <m:r>
              <w:rPr>
                <w:rFonts w:ascii="Cambria Math" w:eastAsia="Arial Unicode MS" w:hAnsi="Cambria Math" w:cs="Times New Roman"/>
                <w:color w:val="70AD47" w:themeColor="accent6"/>
                <w:sz w:val="20"/>
              </w:rPr>
              <m:t>227,40*88</m:t>
            </m:r>
            <m:ctrlPr>
              <w:rPr>
                <w:rFonts w:ascii="Cambria Math" w:eastAsia="Arial Unicode MS" w:hAnsi="Cambria Math" w:cs="Times New Roman"/>
                <w:i/>
                <w:color w:val="70AD47" w:themeColor="accent6"/>
                <w:sz w:val="20"/>
              </w:rPr>
            </m:ctrlPr>
          </m:e>
        </m:d>
        <m:r>
          <w:rPr>
            <w:rFonts w:ascii="Cambria Math" w:eastAsia="Arial Unicode MS" w:hAnsi="Cambria Math" w:cs="Times New Roman"/>
            <w:color w:val="70AD47" w:themeColor="accent6"/>
            <w:sz w:val="20"/>
          </w:rPr>
          <m:t>*50%</m:t>
        </m:r>
        <m:r>
          <m:rPr>
            <m:sty m:val="b"/>
          </m:rPr>
          <w:rPr>
            <w:rFonts w:ascii="Cambria Math" w:eastAsia="Arial Unicode MS" w:hAnsi="Cambria Math" w:cs="Times New Roman"/>
            <w:color w:val="70AD47" w:themeColor="accent6"/>
            <w:sz w:val="20"/>
          </w:rPr>
          <m:t>=</m:t>
        </m:r>
        <m:r>
          <m:rPr>
            <m:sty m:val="b"/>
          </m:rPr>
          <w:rPr>
            <w:rFonts w:ascii="Cambria Math" w:eastAsia="Arial Unicode MS" w:hAnsi="Cambria Math" w:cs="Times New Roman"/>
            <w:color w:val="70AD47" w:themeColor="accent6"/>
            <w:sz w:val="20"/>
          </w:rPr>
          <m:t>10</m:t>
        </m:r>
        <m:r>
          <m:rPr>
            <m:sty m:val="b"/>
          </m:rPr>
          <w:rPr>
            <w:rFonts w:ascii="Cambria Math" w:eastAsia="Arial Unicode MS" w:hAnsi="Cambria Math" w:cs="Times New Roman"/>
            <w:color w:val="70AD47" w:themeColor="accent6"/>
            <w:sz w:val="20"/>
          </w:rPr>
          <m:t xml:space="preserve"> </m:t>
        </m:r>
        <m:r>
          <m:rPr>
            <m:sty m:val="b"/>
          </m:rPr>
          <w:rPr>
            <w:rFonts w:ascii="Cambria Math" w:eastAsia="Arial Unicode MS" w:hAnsi="Cambria Math" w:cs="Times New Roman"/>
            <w:color w:val="70AD47" w:themeColor="accent6"/>
            <w:sz w:val="20"/>
          </w:rPr>
          <m:t>005,48</m:t>
        </m:r>
        <m:r>
          <m:rPr>
            <m:sty m:val="b"/>
          </m:rPr>
          <w:rPr>
            <w:rFonts w:ascii="Cambria Math" w:eastAsia="Arial Unicode MS" w:hAnsi="Cambria Math" w:cs="Times New Roman"/>
            <w:color w:val="70AD47" w:themeColor="accent6"/>
            <w:sz w:val="20"/>
          </w:rPr>
          <m:t>€</m:t>
        </m:r>
      </m:oMath>
    </w:p>
    <w:p w14:paraId="432EE413" w14:textId="0FD777E6" w:rsidR="00A1281F" w:rsidRPr="00E16617" w:rsidRDefault="00A1281F" w:rsidP="00A1281F">
      <w:pPr>
        <w:numPr>
          <w:ilvl w:val="1"/>
          <w:numId w:val="5"/>
        </w:numPr>
        <w:tabs>
          <w:tab w:val="clear" w:pos="1440"/>
        </w:tabs>
        <w:ind w:left="567"/>
        <w:rPr>
          <w:rFonts w:ascii="Marianne" w:eastAsia="Arial Unicode MS" w:hAnsi="Marianne" w:cs="Times New Roman"/>
          <w:b/>
          <w:color w:val="70AD47" w:themeColor="accent6"/>
          <w:sz w:val="20"/>
        </w:rPr>
      </w:pPr>
      <m:oMath>
        <m:r>
          <m:rPr>
            <m:nor/>
          </m:rPr>
          <w:rPr>
            <w:rFonts w:ascii="Marianne" w:eastAsia="Arial Unicode MS" w:hAnsi="Marianne" w:cs="Times New Roman"/>
            <w:b/>
            <w:color w:val="70AD47" w:themeColor="accent6"/>
            <w:sz w:val="20"/>
          </w:rPr>
          <m:t>Perte</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de</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marge</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brute</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2</m:t>
        </m:r>
        <m:r>
          <m:rPr>
            <m:nor/>
          </m:rPr>
          <w:rPr>
            <w:rFonts w:ascii="Calibri" w:eastAsia="Arial Unicode MS" w:hAnsi="Calibri" w:cs="Calibri"/>
            <w:b/>
            <w:color w:val="70AD47" w:themeColor="accent6"/>
            <w:sz w:val="20"/>
          </w:rPr>
          <m:t> </m:t>
        </m:r>
        <m:r>
          <m:rPr>
            <m:nor/>
          </m:rPr>
          <w:rPr>
            <w:rFonts w:ascii="Marianne" w:eastAsia="Arial Unicode MS" w:hAnsi="Marianne" w:cs="Times New Roman"/>
            <w:b/>
            <w:color w:val="70AD47" w:themeColor="accent6"/>
            <w:sz w:val="20"/>
          </w:rPr>
          <m:t>(</m:t>
        </m:r>
        <m:r>
          <m:rPr>
            <m:nor/>
          </m:rPr>
          <w:rPr>
            <w:rFonts w:ascii="Cambria Math" w:eastAsia="Arial Unicode MS" w:hAnsi="Marianne" w:cs="Times New Roman"/>
            <w:b/>
            <w:color w:val="70AD47" w:themeColor="accent6"/>
            <w:sz w:val="20"/>
          </w:rPr>
          <m:t>compl</m:t>
        </m:r>
        <m:r>
          <m:rPr>
            <m:nor/>
          </m:rPr>
          <w:rPr>
            <w:rFonts w:ascii="Cambria Math" w:eastAsia="Arial Unicode MS" w:hAnsi="Marianne" w:cs="Times New Roman"/>
            <w:b/>
            <w:color w:val="70AD47" w:themeColor="accent6"/>
            <w:sz w:val="20"/>
          </w:rPr>
          <m:t>é</m:t>
        </m:r>
        <m:r>
          <m:rPr>
            <m:nor/>
          </m:rPr>
          <w:rPr>
            <w:rFonts w:ascii="Cambria Math" w:eastAsia="Arial Unicode MS" w:hAnsi="Marianne" w:cs="Times New Roman"/>
            <w:b/>
            <w:color w:val="70AD47" w:themeColor="accent6"/>
            <w:sz w:val="20"/>
          </w:rPr>
          <m:t>ment engraissement</m:t>
        </m:r>
        <m:r>
          <m:rPr>
            <m:nor/>
          </m:rPr>
          <w:rPr>
            <w:rFonts w:ascii="Cambria Math" w:eastAsia="Arial Unicode MS" w:hAnsi="Marianne" w:cs="Times New Roman"/>
            <w:b/>
            <w:color w:val="70AD47" w:themeColor="accent6"/>
            <w:sz w:val="20"/>
          </w:rPr>
          <m:t xml:space="preserve"> </m:t>
        </m:r>
        <m:r>
          <m:rPr>
            <m:nor/>
          </m:rPr>
          <w:rPr>
            <w:rFonts w:ascii="Marianne" w:eastAsia="Arial Unicode MS" w:hAnsi="Marianne" w:cs="Times New Roman"/>
            <w:b/>
            <w:color w:val="70AD47" w:themeColor="accent6"/>
            <w:sz w:val="20"/>
          </w:rPr>
          <m:t>)</m:t>
        </m:r>
        <m:r>
          <m:rPr>
            <m:nor/>
          </m:rPr>
          <w:rPr>
            <w:rFonts w:ascii="Cambria Math" w:eastAsia="Arial Unicode MS" w:hAnsi="Marianne" w:cs="Times New Roman"/>
            <w:b/>
            <w:color w:val="70AD47" w:themeColor="accent6"/>
            <w:sz w:val="20"/>
          </w:rPr>
          <m:t xml:space="preserve"> </m:t>
        </m:r>
        <m:r>
          <m:rPr>
            <m:nor/>
          </m:rPr>
          <w:rPr>
            <w:rFonts w:ascii="Marianne" w:eastAsia="Arial Unicode MS" w:hAnsi="Marianne" w:cs="Times New Roman"/>
            <w:b/>
            <w:color w:val="70AD47" w:themeColor="accent6"/>
            <w:sz w:val="20"/>
          </w:rPr>
          <m:t>=</m:t>
        </m:r>
        <m:r>
          <m:rPr>
            <m:nor/>
          </m:rPr>
          <w:rPr>
            <w:rFonts w:ascii="Calibri" w:eastAsia="Arial Unicode MS" w:hAnsi="Calibri" w:cs="Calibri"/>
            <w:b/>
            <w:color w:val="70AD47" w:themeColor="accent6"/>
            <w:sz w:val="20"/>
          </w:rPr>
          <m:t> </m:t>
        </m:r>
        <m:r>
          <m:rPr>
            <m:sty m:val="p"/>
          </m:rPr>
          <w:rPr>
            <w:rFonts w:ascii="Cambria Math" w:eastAsia="Arial Unicode MS" w:hAnsi="Cambria Math" w:cs="Times New Roman"/>
            <w:color w:val="70AD47" w:themeColor="accent6"/>
            <w:sz w:val="20"/>
          </w:rPr>
          <m:t> </m:t>
        </m:r>
        <m:d>
          <m:dPr>
            <m:ctrlPr>
              <w:rPr>
                <w:rFonts w:ascii="Cambria Math" w:eastAsia="Arial Unicode MS" w:hAnsi="Cambria Math" w:cs="Times New Roman"/>
                <w:color w:val="70AD47" w:themeColor="accent6"/>
                <w:sz w:val="20"/>
              </w:rPr>
            </m:ctrlPr>
          </m:dPr>
          <m:e>
            <m:r>
              <w:rPr>
                <w:rFonts w:ascii="Cambria Math" w:eastAsia="Arial Unicode MS" w:hAnsi="Cambria Math" w:cs="Times New Roman"/>
                <w:color w:val="70AD47" w:themeColor="accent6"/>
                <w:sz w:val="20"/>
              </w:rPr>
              <m:t>76,44</m:t>
            </m:r>
            <m:r>
              <w:rPr>
                <w:rFonts w:ascii="Cambria Math" w:eastAsia="Arial Unicode MS" w:hAnsi="Cambria Math" w:cs="Times New Roman"/>
                <w:color w:val="70AD47" w:themeColor="accent6"/>
                <w:sz w:val="20"/>
              </w:rPr>
              <m:t>*</m:t>
            </m:r>
            <m:r>
              <w:rPr>
                <w:rFonts w:ascii="Cambria Math" w:eastAsia="Arial Unicode MS" w:hAnsi="Cambria Math" w:cs="Times New Roman"/>
                <w:color w:val="70AD47" w:themeColor="accent6"/>
                <w:sz w:val="20"/>
              </w:rPr>
              <m:t>88</m:t>
            </m:r>
            <m:ctrlPr>
              <w:rPr>
                <w:rFonts w:ascii="Cambria Math" w:eastAsia="Arial Unicode MS" w:hAnsi="Cambria Math" w:cs="Times New Roman"/>
                <w:i/>
                <w:color w:val="70AD47" w:themeColor="accent6"/>
                <w:sz w:val="20"/>
              </w:rPr>
            </m:ctrlPr>
          </m:e>
        </m:d>
        <m:r>
          <w:rPr>
            <w:rFonts w:ascii="Cambria Math" w:eastAsia="Arial Unicode MS" w:hAnsi="Cambria Math" w:cs="Times New Roman"/>
            <w:color w:val="70AD47" w:themeColor="accent6"/>
            <w:sz w:val="20"/>
          </w:rPr>
          <m:t>*50%</m:t>
        </m:r>
        <m:r>
          <m:rPr>
            <m:sty m:val="b"/>
          </m:rPr>
          <w:rPr>
            <w:rFonts w:ascii="Cambria Math" w:eastAsia="Arial Unicode MS" w:hAnsi="Cambria Math" w:cs="Times New Roman"/>
            <w:color w:val="70AD47" w:themeColor="accent6"/>
            <w:sz w:val="20"/>
          </w:rPr>
          <m:t>=</m:t>
        </m:r>
        <m:r>
          <m:rPr>
            <m:sty m:val="b"/>
          </m:rPr>
          <w:rPr>
            <w:rFonts w:ascii="Cambria Math" w:eastAsia="Arial Unicode MS" w:hAnsi="Cambria Math" w:cs="Times New Roman"/>
            <w:color w:val="70AD47" w:themeColor="accent6"/>
            <w:sz w:val="20"/>
          </w:rPr>
          <m:t>3</m:t>
        </m:r>
        <m:r>
          <m:rPr>
            <m:sty m:val="b"/>
          </m:rPr>
          <w:rPr>
            <w:rFonts w:ascii="Cambria Math" w:eastAsia="Arial Unicode MS" w:hAnsi="Cambria Math" w:cs="Times New Roman"/>
            <w:color w:val="70AD47" w:themeColor="accent6"/>
            <w:sz w:val="20"/>
          </w:rPr>
          <m:t xml:space="preserve"> </m:t>
        </m:r>
        <m:r>
          <m:rPr>
            <m:sty m:val="b"/>
          </m:rPr>
          <w:rPr>
            <w:rFonts w:ascii="Cambria Math" w:eastAsia="Arial Unicode MS" w:hAnsi="Cambria Math" w:cs="Times New Roman"/>
            <w:color w:val="70AD47" w:themeColor="accent6"/>
            <w:sz w:val="20"/>
          </w:rPr>
          <m:t>363,29€</m:t>
        </m:r>
      </m:oMath>
    </w:p>
    <w:tbl>
      <w:tblPr>
        <w:tblStyle w:val="TableauListe3-Accentuation5"/>
        <w:tblW w:w="8742" w:type="dxa"/>
        <w:jc w:val="center"/>
        <w:tblLook w:val="04A0" w:firstRow="1" w:lastRow="0" w:firstColumn="1" w:lastColumn="0" w:noHBand="0" w:noVBand="1"/>
      </w:tblPr>
      <w:tblGrid>
        <w:gridCol w:w="1391"/>
        <w:gridCol w:w="1280"/>
        <w:gridCol w:w="1069"/>
        <w:gridCol w:w="1069"/>
        <w:gridCol w:w="1166"/>
        <w:gridCol w:w="1505"/>
        <w:gridCol w:w="1262"/>
      </w:tblGrid>
      <w:tr w:rsidR="00A1281F" w:rsidRPr="007D6CB3" w14:paraId="28183D11" w14:textId="77777777" w:rsidTr="00293EF7">
        <w:trPr>
          <w:cnfStyle w:val="100000000000" w:firstRow="1" w:lastRow="0" w:firstColumn="0" w:lastColumn="0" w:oddVBand="0" w:evenVBand="0" w:oddHBand="0" w:evenHBand="0" w:firstRowFirstColumn="0" w:firstRowLastColumn="0" w:lastRowFirstColumn="0" w:lastRowLastColumn="0"/>
          <w:trHeight w:val="949"/>
          <w:jc w:val="center"/>
        </w:trPr>
        <w:tc>
          <w:tcPr>
            <w:cnfStyle w:val="001000000100" w:firstRow="0" w:lastRow="0" w:firstColumn="1" w:lastColumn="0" w:oddVBand="0" w:evenVBand="0" w:oddHBand="0" w:evenHBand="0" w:firstRowFirstColumn="1" w:firstRowLastColumn="0" w:lastRowFirstColumn="0" w:lastRowLastColumn="0"/>
            <w:tcW w:w="1391" w:type="dxa"/>
            <w:vAlign w:val="center"/>
            <w:hideMark/>
          </w:tcPr>
          <w:p w14:paraId="18011AE5" w14:textId="77777777" w:rsidR="007D6CB3" w:rsidRPr="007D6CB3" w:rsidRDefault="007D6CB3" w:rsidP="00293EF7">
            <w:pPr>
              <w:spacing w:line="259" w:lineRule="auto"/>
              <w:jc w:val="center"/>
              <w:rPr>
                <w:rFonts w:ascii="Marianne" w:eastAsia="Arial Unicode MS" w:hAnsi="Marianne" w:cs="Times New Roman"/>
                <w:sz w:val="20"/>
              </w:rPr>
            </w:pPr>
            <w:r w:rsidRPr="007D6CB3">
              <w:rPr>
                <w:rFonts w:ascii="Marianne" w:eastAsia="Arial Unicode MS" w:hAnsi="Marianne" w:cs="Times New Roman"/>
                <w:sz w:val="20"/>
              </w:rPr>
              <w:t>activité</w:t>
            </w:r>
          </w:p>
        </w:tc>
        <w:tc>
          <w:tcPr>
            <w:tcW w:w="1280" w:type="dxa"/>
            <w:vAlign w:val="center"/>
            <w:hideMark/>
          </w:tcPr>
          <w:p w14:paraId="7D71765D" w14:textId="77777777" w:rsidR="007D6CB3" w:rsidRPr="007D6CB3" w:rsidRDefault="007D6CB3" w:rsidP="00293EF7">
            <w:pPr>
              <w:spacing w:line="259" w:lineRule="auto"/>
              <w:jc w:val="center"/>
              <w:cnfStyle w:val="100000000000" w:firstRow="1"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sidRPr="007D6CB3">
              <w:rPr>
                <w:rFonts w:ascii="Marianne" w:eastAsia="Arial Unicode MS" w:hAnsi="Marianne" w:cs="Times New Roman"/>
                <w:sz w:val="20"/>
              </w:rPr>
              <w:t>MB journalière (activité)</w:t>
            </w:r>
          </w:p>
        </w:tc>
        <w:tc>
          <w:tcPr>
            <w:tcW w:w="1069" w:type="dxa"/>
            <w:vAlign w:val="center"/>
            <w:hideMark/>
          </w:tcPr>
          <w:p w14:paraId="04D6D050" w14:textId="77777777" w:rsidR="007D6CB3" w:rsidRPr="007D6CB3" w:rsidRDefault="007D6CB3" w:rsidP="00293EF7">
            <w:pPr>
              <w:spacing w:line="259" w:lineRule="auto"/>
              <w:jc w:val="center"/>
              <w:cnfStyle w:val="100000000000" w:firstRow="1"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sidRPr="007D6CB3">
              <w:rPr>
                <w:rFonts w:ascii="Marianne" w:eastAsia="Arial Unicode MS" w:hAnsi="Marianne" w:cs="Times New Roman"/>
                <w:sz w:val="20"/>
              </w:rPr>
              <w:t>Durée vide 1 (activité)</w:t>
            </w:r>
          </w:p>
        </w:tc>
        <w:tc>
          <w:tcPr>
            <w:tcW w:w="1069" w:type="dxa"/>
            <w:vAlign w:val="center"/>
            <w:hideMark/>
          </w:tcPr>
          <w:p w14:paraId="400250B9" w14:textId="77777777" w:rsidR="007D6CB3" w:rsidRPr="007D6CB3" w:rsidRDefault="007D6CB3" w:rsidP="00293EF7">
            <w:pPr>
              <w:spacing w:line="259" w:lineRule="auto"/>
              <w:jc w:val="center"/>
              <w:cnfStyle w:val="100000000000" w:firstRow="1"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sidRPr="007D6CB3">
              <w:rPr>
                <w:rFonts w:ascii="Marianne" w:eastAsia="Arial Unicode MS" w:hAnsi="Marianne" w:cs="Times New Roman"/>
                <w:sz w:val="20"/>
              </w:rPr>
              <w:t>Durée vide 2 (activité)</w:t>
            </w:r>
          </w:p>
        </w:tc>
        <w:tc>
          <w:tcPr>
            <w:tcW w:w="1166" w:type="dxa"/>
            <w:vAlign w:val="center"/>
            <w:hideMark/>
          </w:tcPr>
          <w:p w14:paraId="33DFA3DF" w14:textId="77777777" w:rsidR="007D6CB3" w:rsidRPr="007D6CB3" w:rsidRDefault="007D6CB3" w:rsidP="00293EF7">
            <w:pPr>
              <w:spacing w:line="259" w:lineRule="auto"/>
              <w:jc w:val="center"/>
              <w:cnfStyle w:val="100000000000" w:firstRow="1"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sidRPr="007D6CB3">
              <w:rPr>
                <w:rFonts w:ascii="Marianne" w:eastAsia="Arial Unicode MS" w:hAnsi="Marianne" w:cs="Times New Roman"/>
                <w:sz w:val="20"/>
              </w:rPr>
              <w:t>I1</w:t>
            </w:r>
          </w:p>
        </w:tc>
        <w:tc>
          <w:tcPr>
            <w:tcW w:w="1505" w:type="dxa"/>
            <w:vAlign w:val="center"/>
            <w:hideMark/>
          </w:tcPr>
          <w:p w14:paraId="259E739C" w14:textId="77777777" w:rsidR="007D6CB3" w:rsidRPr="007D6CB3" w:rsidRDefault="007D6CB3" w:rsidP="00293EF7">
            <w:pPr>
              <w:spacing w:line="259" w:lineRule="auto"/>
              <w:jc w:val="center"/>
              <w:cnfStyle w:val="100000000000" w:firstRow="1"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sidRPr="007D6CB3">
              <w:rPr>
                <w:rFonts w:ascii="Marianne" w:eastAsia="Arial Unicode MS" w:hAnsi="Marianne" w:cs="Times New Roman"/>
                <w:sz w:val="20"/>
              </w:rPr>
              <w:t>I2</w:t>
            </w:r>
            <w:r w:rsidR="00F41943">
              <w:rPr>
                <w:rFonts w:ascii="Marianne" w:eastAsia="Arial Unicode MS" w:hAnsi="Marianne" w:cs="Times New Roman"/>
                <w:sz w:val="20"/>
              </w:rPr>
              <w:t xml:space="preserve"> *</w:t>
            </w:r>
          </w:p>
        </w:tc>
        <w:tc>
          <w:tcPr>
            <w:tcW w:w="1262" w:type="dxa"/>
            <w:vAlign w:val="center"/>
            <w:hideMark/>
          </w:tcPr>
          <w:p w14:paraId="4AC5FA18" w14:textId="77777777" w:rsidR="007D6CB3" w:rsidRPr="007D6CB3" w:rsidRDefault="007D6CB3" w:rsidP="00293EF7">
            <w:pPr>
              <w:spacing w:line="259" w:lineRule="auto"/>
              <w:jc w:val="center"/>
              <w:cnfStyle w:val="100000000000" w:firstRow="1" w:lastRow="0" w:firstColumn="0" w:lastColumn="0" w:oddVBand="0" w:evenVBand="0" w:oddHBand="0" w:evenHBand="0" w:firstRowFirstColumn="0" w:firstRowLastColumn="0" w:lastRowFirstColumn="0" w:lastRowLastColumn="0"/>
              <w:rPr>
                <w:rFonts w:ascii="Marianne" w:eastAsia="Arial Unicode MS" w:hAnsi="Marianne" w:cs="Times New Roman"/>
                <w:sz w:val="20"/>
              </w:rPr>
            </w:pPr>
            <w:r w:rsidRPr="007D6CB3">
              <w:rPr>
                <w:rFonts w:ascii="Marianne" w:eastAsia="Arial Unicode MS" w:hAnsi="Marianne" w:cs="Times New Roman"/>
                <w:sz w:val="20"/>
              </w:rPr>
              <w:t>I1 + I2</w:t>
            </w:r>
          </w:p>
        </w:tc>
      </w:tr>
      <w:tr w:rsidR="00A1281F" w:rsidRPr="007D6CB3" w14:paraId="76661173" w14:textId="77777777" w:rsidTr="00293EF7">
        <w:trPr>
          <w:cnfStyle w:val="000000100000" w:firstRow="0" w:lastRow="0" w:firstColumn="0" w:lastColumn="0" w:oddVBand="0" w:evenVBand="0" w:oddHBand="1" w:evenHBand="0" w:firstRowFirstColumn="0" w:firstRowLastColumn="0" w:lastRowFirstColumn="0" w:lastRowLastColumn="0"/>
          <w:trHeight w:val="497"/>
          <w:jc w:val="center"/>
        </w:trPr>
        <w:tc>
          <w:tcPr>
            <w:cnfStyle w:val="001000000000" w:firstRow="0" w:lastRow="0" w:firstColumn="1" w:lastColumn="0" w:oddVBand="0" w:evenVBand="0" w:oddHBand="0" w:evenHBand="0" w:firstRowFirstColumn="0" w:firstRowLastColumn="0" w:lastRowFirstColumn="0" w:lastRowLastColumn="0"/>
            <w:tcW w:w="1391" w:type="dxa"/>
            <w:vAlign w:val="center"/>
            <w:hideMark/>
          </w:tcPr>
          <w:p w14:paraId="44EB808E" w14:textId="77777777" w:rsidR="007D6CB3" w:rsidRPr="007D6CB3" w:rsidRDefault="007D6CB3" w:rsidP="00293EF7">
            <w:pPr>
              <w:spacing w:line="259" w:lineRule="auto"/>
              <w:jc w:val="center"/>
              <w:rPr>
                <w:rFonts w:ascii="Marianne" w:eastAsia="Arial Unicode MS" w:hAnsi="Marianne" w:cs="Times New Roman"/>
                <w:sz w:val="20"/>
              </w:rPr>
            </w:pPr>
            <w:r w:rsidRPr="007D6CB3">
              <w:rPr>
                <w:rFonts w:ascii="Marianne" w:eastAsia="Arial Unicode MS" w:hAnsi="Marianne" w:cs="Times New Roman"/>
                <w:sz w:val="20"/>
              </w:rPr>
              <w:t>PAE</w:t>
            </w:r>
          </w:p>
        </w:tc>
        <w:tc>
          <w:tcPr>
            <w:tcW w:w="1280" w:type="dxa"/>
            <w:vAlign w:val="center"/>
            <w:hideMark/>
          </w:tcPr>
          <w:p w14:paraId="19AF9716" w14:textId="69D025BF" w:rsidR="007D6CB3" w:rsidRPr="007D6CB3" w:rsidRDefault="003E28E2" w:rsidP="00293EF7">
            <w:pPr>
              <w:spacing w:line="259" w:lineRule="auto"/>
              <w:jc w:val="center"/>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b/>
                <w:sz w:val="20"/>
              </w:rPr>
            </w:pPr>
            <w:r>
              <w:rPr>
                <w:rFonts w:ascii="Marianne" w:eastAsia="Arial Unicode MS" w:hAnsi="Marianne" w:cs="Times New Roman"/>
                <w:b/>
                <w:sz w:val="20"/>
              </w:rPr>
              <w:t>76,71</w:t>
            </w:r>
            <w:r w:rsidR="007D6CB3" w:rsidRPr="007D6CB3">
              <w:rPr>
                <w:rFonts w:ascii="Marianne" w:eastAsia="Arial Unicode MS" w:hAnsi="Marianne" w:cs="Times New Roman"/>
                <w:b/>
                <w:sz w:val="20"/>
              </w:rPr>
              <w:t xml:space="preserve"> €</w:t>
            </w:r>
          </w:p>
        </w:tc>
        <w:tc>
          <w:tcPr>
            <w:tcW w:w="1069" w:type="dxa"/>
            <w:vAlign w:val="center"/>
            <w:hideMark/>
          </w:tcPr>
          <w:p w14:paraId="0043F61F" w14:textId="63387E07" w:rsidR="007D6CB3" w:rsidRPr="007D6CB3" w:rsidRDefault="001C58C1" w:rsidP="00293EF7">
            <w:pPr>
              <w:spacing w:line="259" w:lineRule="auto"/>
              <w:jc w:val="center"/>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b/>
                <w:sz w:val="20"/>
              </w:rPr>
            </w:pPr>
            <w:r>
              <w:rPr>
                <w:rFonts w:ascii="Marianne" w:eastAsia="Arial Unicode MS" w:hAnsi="Marianne" w:cs="Times New Roman"/>
                <w:b/>
                <w:sz w:val="20"/>
              </w:rPr>
              <w:t>103</w:t>
            </w:r>
          </w:p>
        </w:tc>
        <w:tc>
          <w:tcPr>
            <w:tcW w:w="1069" w:type="dxa"/>
            <w:vAlign w:val="center"/>
            <w:hideMark/>
          </w:tcPr>
          <w:p w14:paraId="4A45AF8B" w14:textId="2876DFE0" w:rsidR="007D6CB3" w:rsidRPr="007D6CB3" w:rsidRDefault="001C58C1" w:rsidP="00293EF7">
            <w:pPr>
              <w:spacing w:line="259" w:lineRule="auto"/>
              <w:jc w:val="center"/>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b/>
                <w:sz w:val="20"/>
              </w:rPr>
            </w:pPr>
            <w:r>
              <w:rPr>
                <w:rFonts w:ascii="Marianne" w:eastAsia="Arial Unicode MS" w:hAnsi="Marianne" w:cs="Times New Roman"/>
                <w:b/>
                <w:sz w:val="20"/>
              </w:rPr>
              <w:t>64</w:t>
            </w:r>
          </w:p>
        </w:tc>
        <w:tc>
          <w:tcPr>
            <w:tcW w:w="1166" w:type="dxa"/>
            <w:vAlign w:val="center"/>
          </w:tcPr>
          <w:p w14:paraId="6E6C4EBF" w14:textId="77457B00" w:rsidR="007D6CB3" w:rsidRPr="007D6CB3" w:rsidRDefault="00293EF7" w:rsidP="00293EF7">
            <w:pPr>
              <w:spacing w:line="259" w:lineRule="auto"/>
              <w:jc w:val="center"/>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b/>
                <w:sz w:val="20"/>
              </w:rPr>
            </w:pPr>
            <w:r w:rsidRPr="00293EF7">
              <w:rPr>
                <w:rFonts w:ascii="Marianne" w:eastAsia="Arial Unicode MS" w:hAnsi="Marianne" w:cs="Times New Roman"/>
                <w:b/>
                <w:sz w:val="20"/>
              </w:rPr>
              <w:t>9 205,48</w:t>
            </w:r>
            <w:r>
              <w:rPr>
                <w:rFonts w:ascii="Marianne" w:eastAsia="Arial Unicode MS" w:hAnsi="Marianne" w:cs="Times New Roman"/>
                <w:b/>
                <w:sz w:val="20"/>
              </w:rPr>
              <w:t xml:space="preserve"> €</w:t>
            </w:r>
          </w:p>
        </w:tc>
        <w:tc>
          <w:tcPr>
            <w:tcW w:w="1505" w:type="dxa"/>
            <w:vAlign w:val="center"/>
          </w:tcPr>
          <w:p w14:paraId="4C15E927" w14:textId="78ED7788" w:rsidR="007D6CB3" w:rsidRPr="007D6CB3" w:rsidRDefault="00293EF7" w:rsidP="00293EF7">
            <w:pPr>
              <w:spacing w:line="259" w:lineRule="auto"/>
              <w:jc w:val="center"/>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b/>
                <w:sz w:val="20"/>
              </w:rPr>
            </w:pPr>
            <w:r w:rsidRPr="00293EF7">
              <w:rPr>
                <w:rFonts w:ascii="Marianne" w:eastAsia="Arial Unicode MS" w:hAnsi="Marianne" w:cs="Times New Roman"/>
                <w:b/>
                <w:sz w:val="20"/>
              </w:rPr>
              <w:t>1 486,30</w:t>
            </w:r>
            <w:r>
              <w:rPr>
                <w:rFonts w:ascii="Marianne" w:eastAsia="Arial Unicode MS" w:hAnsi="Marianne" w:cs="Times New Roman"/>
                <w:b/>
                <w:sz w:val="20"/>
              </w:rPr>
              <w:t xml:space="preserve"> </w:t>
            </w:r>
            <w:r w:rsidRPr="00293EF7">
              <w:rPr>
                <w:rFonts w:ascii="Marianne" w:eastAsia="Arial Unicode MS" w:hAnsi="Marianne" w:cs="Times New Roman"/>
                <w:b/>
                <w:sz w:val="20"/>
              </w:rPr>
              <w:t>€</w:t>
            </w:r>
          </w:p>
        </w:tc>
        <w:tc>
          <w:tcPr>
            <w:tcW w:w="1262" w:type="dxa"/>
            <w:vAlign w:val="center"/>
          </w:tcPr>
          <w:p w14:paraId="7F9E4911" w14:textId="226D3292" w:rsidR="007D6CB3" w:rsidRPr="007D6CB3" w:rsidRDefault="00293EF7" w:rsidP="00293EF7">
            <w:pPr>
              <w:spacing w:line="259" w:lineRule="auto"/>
              <w:jc w:val="center"/>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b/>
                <w:sz w:val="20"/>
              </w:rPr>
            </w:pPr>
            <w:r>
              <w:rPr>
                <w:rFonts w:ascii="Marianne" w:eastAsia="Arial Unicode MS" w:hAnsi="Marianne" w:cs="Times New Roman"/>
                <w:b/>
                <w:sz w:val="20"/>
              </w:rPr>
              <w:t>10</w:t>
            </w:r>
            <w:r>
              <w:rPr>
                <w:rFonts w:ascii="Calibri" w:eastAsia="Arial Unicode MS" w:hAnsi="Calibri" w:cs="Calibri"/>
                <w:b/>
                <w:sz w:val="20"/>
              </w:rPr>
              <w:t> </w:t>
            </w:r>
            <w:r>
              <w:rPr>
                <w:rFonts w:ascii="Marianne" w:eastAsia="Arial Unicode MS" w:hAnsi="Marianne" w:cs="Times New Roman"/>
                <w:b/>
                <w:sz w:val="20"/>
              </w:rPr>
              <w:t>691,78</w:t>
            </w:r>
            <w:r w:rsidR="00D35888">
              <w:rPr>
                <w:rFonts w:ascii="Marianne" w:eastAsia="Arial Unicode MS" w:hAnsi="Marianne" w:cs="Times New Roman"/>
                <w:b/>
                <w:sz w:val="20"/>
              </w:rPr>
              <w:t xml:space="preserve"> €</w:t>
            </w:r>
          </w:p>
        </w:tc>
      </w:tr>
      <w:tr w:rsidR="00A1281F" w:rsidRPr="007D6CB3" w14:paraId="78E9683F" w14:textId="77777777" w:rsidTr="00293EF7">
        <w:trPr>
          <w:trHeight w:val="420"/>
          <w:jc w:val="center"/>
        </w:trPr>
        <w:tc>
          <w:tcPr>
            <w:cnfStyle w:val="001000000000" w:firstRow="0" w:lastRow="0" w:firstColumn="1" w:lastColumn="0" w:oddVBand="0" w:evenVBand="0" w:oddHBand="0" w:evenHBand="0" w:firstRowFirstColumn="0" w:firstRowLastColumn="0" w:lastRowFirstColumn="0" w:lastRowLastColumn="0"/>
            <w:tcW w:w="1391" w:type="dxa"/>
            <w:vAlign w:val="center"/>
            <w:hideMark/>
          </w:tcPr>
          <w:p w14:paraId="44B867C8" w14:textId="5300D93B" w:rsidR="007D6CB3" w:rsidRPr="007D6CB3" w:rsidRDefault="00293EF7" w:rsidP="00293EF7">
            <w:pPr>
              <w:spacing w:line="259" w:lineRule="auto"/>
              <w:jc w:val="center"/>
              <w:rPr>
                <w:rFonts w:ascii="Marianne" w:eastAsia="Arial Unicode MS" w:hAnsi="Marianne" w:cs="Times New Roman"/>
                <w:sz w:val="20"/>
              </w:rPr>
            </w:pPr>
            <w:r>
              <w:rPr>
                <w:rFonts w:ascii="Marianne" w:hAnsi="Marianne" w:cs="Times New Roman"/>
                <w:sz w:val="20"/>
              </w:rPr>
              <w:t>E</w:t>
            </w:r>
            <w:r w:rsidR="00C758FE">
              <w:rPr>
                <w:rFonts w:ascii="Marianne" w:hAnsi="Marianne" w:cs="Times New Roman"/>
                <w:sz w:val="20"/>
              </w:rPr>
              <w:t>ngraissé</w:t>
            </w:r>
            <w:r>
              <w:rPr>
                <w:rFonts w:ascii="Marianne" w:hAnsi="Marianne" w:cs="Times New Roman"/>
                <w:sz w:val="20"/>
              </w:rPr>
              <w:t xml:space="preserve"> et étapes suivantes</w:t>
            </w:r>
          </w:p>
        </w:tc>
        <w:tc>
          <w:tcPr>
            <w:tcW w:w="1280" w:type="dxa"/>
            <w:vAlign w:val="center"/>
            <w:hideMark/>
          </w:tcPr>
          <w:p w14:paraId="717238FF" w14:textId="31B38F88" w:rsidR="007D6CB3" w:rsidRPr="007D6CB3" w:rsidRDefault="003E28E2" w:rsidP="00293EF7">
            <w:pPr>
              <w:spacing w:line="259" w:lineRule="auto"/>
              <w:jc w:val="center"/>
              <w:cnfStyle w:val="000000000000" w:firstRow="0" w:lastRow="0" w:firstColumn="0" w:lastColumn="0" w:oddVBand="0" w:evenVBand="0" w:oddHBand="0" w:evenHBand="0" w:firstRowFirstColumn="0" w:firstRowLastColumn="0" w:lastRowFirstColumn="0" w:lastRowLastColumn="0"/>
              <w:rPr>
                <w:rFonts w:ascii="Marianne" w:eastAsia="Arial Unicode MS" w:hAnsi="Marianne" w:cs="Times New Roman"/>
                <w:b/>
                <w:sz w:val="20"/>
              </w:rPr>
            </w:pPr>
            <w:r>
              <w:rPr>
                <w:rFonts w:ascii="Marianne" w:eastAsia="Arial Unicode MS" w:hAnsi="Marianne" w:cs="Times New Roman"/>
                <w:b/>
                <w:sz w:val="20"/>
              </w:rPr>
              <w:t>227,40</w:t>
            </w:r>
            <w:r w:rsidR="007D6CB3" w:rsidRPr="007D6CB3">
              <w:rPr>
                <w:rFonts w:ascii="Marianne" w:eastAsia="Arial Unicode MS" w:hAnsi="Marianne" w:cs="Times New Roman"/>
                <w:b/>
                <w:sz w:val="20"/>
              </w:rPr>
              <w:t xml:space="preserve"> €</w:t>
            </w:r>
          </w:p>
        </w:tc>
        <w:tc>
          <w:tcPr>
            <w:tcW w:w="1069" w:type="dxa"/>
            <w:vAlign w:val="center"/>
            <w:hideMark/>
          </w:tcPr>
          <w:p w14:paraId="46018A91" w14:textId="5C45D3A2" w:rsidR="007D6CB3" w:rsidRPr="007D6CB3" w:rsidRDefault="001C58C1" w:rsidP="00293EF7">
            <w:pPr>
              <w:spacing w:line="259" w:lineRule="auto"/>
              <w:jc w:val="center"/>
              <w:cnfStyle w:val="000000000000" w:firstRow="0" w:lastRow="0" w:firstColumn="0" w:lastColumn="0" w:oddVBand="0" w:evenVBand="0" w:oddHBand="0" w:evenHBand="0" w:firstRowFirstColumn="0" w:firstRowLastColumn="0" w:lastRowFirstColumn="0" w:lastRowLastColumn="0"/>
              <w:rPr>
                <w:rFonts w:ascii="Marianne" w:eastAsia="Arial Unicode MS" w:hAnsi="Marianne" w:cs="Times New Roman"/>
                <w:b/>
                <w:sz w:val="20"/>
              </w:rPr>
            </w:pPr>
            <w:r>
              <w:rPr>
                <w:rFonts w:ascii="Marianne" w:eastAsia="Arial Unicode MS" w:hAnsi="Marianne" w:cs="Times New Roman"/>
                <w:b/>
                <w:sz w:val="20"/>
              </w:rPr>
              <w:t>179</w:t>
            </w:r>
          </w:p>
        </w:tc>
        <w:tc>
          <w:tcPr>
            <w:tcW w:w="1069" w:type="dxa"/>
            <w:vAlign w:val="center"/>
            <w:hideMark/>
          </w:tcPr>
          <w:p w14:paraId="442DC74C" w14:textId="61E4A1CB" w:rsidR="007D6CB3" w:rsidRPr="007D6CB3" w:rsidRDefault="001C58C1" w:rsidP="00293EF7">
            <w:pPr>
              <w:spacing w:line="259" w:lineRule="auto"/>
              <w:jc w:val="center"/>
              <w:cnfStyle w:val="000000000000" w:firstRow="0" w:lastRow="0" w:firstColumn="0" w:lastColumn="0" w:oddVBand="0" w:evenVBand="0" w:oddHBand="0" w:evenHBand="0" w:firstRowFirstColumn="0" w:firstRowLastColumn="0" w:lastRowFirstColumn="0" w:lastRowLastColumn="0"/>
              <w:rPr>
                <w:rFonts w:ascii="Marianne" w:eastAsia="Arial Unicode MS" w:hAnsi="Marianne" w:cs="Times New Roman"/>
                <w:b/>
                <w:sz w:val="20"/>
              </w:rPr>
            </w:pPr>
            <w:r>
              <w:rPr>
                <w:rFonts w:ascii="Marianne" w:eastAsia="Arial Unicode MS" w:hAnsi="Marianne" w:cs="Times New Roman"/>
                <w:b/>
                <w:sz w:val="20"/>
              </w:rPr>
              <w:t>19</w:t>
            </w:r>
          </w:p>
        </w:tc>
        <w:tc>
          <w:tcPr>
            <w:tcW w:w="1166" w:type="dxa"/>
            <w:vAlign w:val="center"/>
          </w:tcPr>
          <w:p w14:paraId="2B439AA8" w14:textId="1AE18A14" w:rsidR="007D6CB3" w:rsidRPr="007D6CB3" w:rsidRDefault="00293EF7" w:rsidP="00293EF7">
            <w:pPr>
              <w:spacing w:line="259" w:lineRule="auto"/>
              <w:jc w:val="center"/>
              <w:cnfStyle w:val="000000000000" w:firstRow="0" w:lastRow="0" w:firstColumn="0" w:lastColumn="0" w:oddVBand="0" w:evenVBand="0" w:oddHBand="0" w:evenHBand="0" w:firstRowFirstColumn="0" w:firstRowLastColumn="0" w:lastRowFirstColumn="0" w:lastRowLastColumn="0"/>
              <w:rPr>
                <w:rFonts w:ascii="Marianne" w:eastAsia="Arial Unicode MS" w:hAnsi="Marianne" w:cs="Times New Roman"/>
                <w:b/>
                <w:sz w:val="20"/>
              </w:rPr>
            </w:pPr>
            <w:r w:rsidRPr="00293EF7">
              <w:rPr>
                <w:rFonts w:ascii="Marianne" w:eastAsia="Arial Unicode MS" w:hAnsi="Marianne" w:cs="Times New Roman"/>
                <w:b/>
                <w:sz w:val="20"/>
              </w:rPr>
              <w:t>27 287,67</w:t>
            </w:r>
            <w:r>
              <w:rPr>
                <w:rFonts w:ascii="Marianne" w:eastAsia="Arial Unicode MS" w:hAnsi="Marianne" w:cs="Times New Roman"/>
                <w:b/>
                <w:sz w:val="20"/>
              </w:rPr>
              <w:t xml:space="preserve"> €</w:t>
            </w:r>
          </w:p>
        </w:tc>
        <w:tc>
          <w:tcPr>
            <w:tcW w:w="1505" w:type="dxa"/>
            <w:vAlign w:val="center"/>
          </w:tcPr>
          <w:p w14:paraId="633B1999" w14:textId="61E10E9C" w:rsidR="00F41943" w:rsidRPr="007D6CB3" w:rsidRDefault="00293EF7" w:rsidP="00293EF7">
            <w:pPr>
              <w:spacing w:line="259" w:lineRule="auto"/>
              <w:jc w:val="center"/>
              <w:cnfStyle w:val="000000000000" w:firstRow="0" w:lastRow="0" w:firstColumn="0" w:lastColumn="0" w:oddVBand="0" w:evenVBand="0" w:oddHBand="0" w:evenHBand="0" w:firstRowFirstColumn="0" w:firstRowLastColumn="0" w:lastRowFirstColumn="0" w:lastRowLastColumn="0"/>
              <w:rPr>
                <w:rFonts w:ascii="Marianne" w:eastAsia="Arial Unicode MS" w:hAnsi="Marianne" w:cs="Times New Roman"/>
                <w:b/>
                <w:sz w:val="20"/>
              </w:rPr>
            </w:pPr>
            <w:r w:rsidRPr="00293EF7">
              <w:rPr>
                <w:rFonts w:ascii="Marianne" w:eastAsia="Arial Unicode MS" w:hAnsi="Marianne" w:cs="Times New Roman"/>
                <w:b/>
                <w:sz w:val="20"/>
              </w:rPr>
              <w:t>10 005,48</w:t>
            </w:r>
            <w:r>
              <w:rPr>
                <w:rFonts w:ascii="Marianne" w:eastAsia="Arial Unicode MS" w:hAnsi="Marianne" w:cs="Times New Roman"/>
                <w:b/>
                <w:sz w:val="20"/>
              </w:rPr>
              <w:t xml:space="preserve"> €</w:t>
            </w:r>
          </w:p>
        </w:tc>
        <w:tc>
          <w:tcPr>
            <w:tcW w:w="1262" w:type="dxa"/>
            <w:vAlign w:val="center"/>
          </w:tcPr>
          <w:p w14:paraId="6D51DF1E" w14:textId="7AC3A123" w:rsidR="007D6CB3" w:rsidRPr="007D6CB3" w:rsidRDefault="00293EF7" w:rsidP="00293EF7">
            <w:pPr>
              <w:spacing w:line="259" w:lineRule="auto"/>
              <w:jc w:val="center"/>
              <w:cnfStyle w:val="000000000000" w:firstRow="0" w:lastRow="0" w:firstColumn="0" w:lastColumn="0" w:oddVBand="0" w:evenVBand="0" w:oddHBand="0" w:evenHBand="0" w:firstRowFirstColumn="0" w:firstRowLastColumn="0" w:lastRowFirstColumn="0" w:lastRowLastColumn="0"/>
              <w:rPr>
                <w:rFonts w:ascii="Marianne" w:eastAsia="Arial Unicode MS" w:hAnsi="Marianne" w:cs="Times New Roman"/>
                <w:b/>
                <w:sz w:val="20"/>
              </w:rPr>
            </w:pPr>
            <w:r>
              <w:rPr>
                <w:rFonts w:ascii="Marianne" w:eastAsia="Arial Unicode MS" w:hAnsi="Marianne" w:cs="Times New Roman"/>
                <w:b/>
                <w:sz w:val="20"/>
              </w:rPr>
              <w:t>37 293,15 €</w:t>
            </w:r>
          </w:p>
        </w:tc>
      </w:tr>
      <w:tr w:rsidR="00293EF7" w:rsidRPr="007D6CB3" w14:paraId="48FB93EB" w14:textId="77777777" w:rsidTr="00293EF7">
        <w:trPr>
          <w:cnfStyle w:val="000000100000" w:firstRow="0" w:lastRow="0" w:firstColumn="0" w:lastColumn="0" w:oddVBand="0" w:evenVBand="0" w:oddHBand="1"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1391" w:type="dxa"/>
            <w:vAlign w:val="center"/>
          </w:tcPr>
          <w:p w14:paraId="619D8C76" w14:textId="15E8A335" w:rsidR="00293EF7" w:rsidRDefault="00293EF7" w:rsidP="00293EF7">
            <w:pPr>
              <w:jc w:val="center"/>
              <w:rPr>
                <w:rFonts w:ascii="Marianne" w:hAnsi="Marianne" w:cs="Times New Roman"/>
                <w:sz w:val="20"/>
              </w:rPr>
            </w:pPr>
            <w:r>
              <w:rPr>
                <w:rFonts w:ascii="Marianne" w:hAnsi="Marianne" w:cs="Times New Roman"/>
                <w:sz w:val="20"/>
              </w:rPr>
              <w:t>Engraissé</w:t>
            </w:r>
          </w:p>
        </w:tc>
        <w:tc>
          <w:tcPr>
            <w:tcW w:w="1280" w:type="dxa"/>
            <w:vAlign w:val="center"/>
          </w:tcPr>
          <w:p w14:paraId="74227723" w14:textId="04526E5E" w:rsidR="00293EF7" w:rsidRDefault="00293EF7" w:rsidP="00293EF7">
            <w:pPr>
              <w:jc w:val="center"/>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b/>
                <w:sz w:val="20"/>
              </w:rPr>
            </w:pPr>
            <w:r>
              <w:rPr>
                <w:rFonts w:ascii="Marianne" w:eastAsia="Arial Unicode MS" w:hAnsi="Marianne" w:cs="Times New Roman"/>
                <w:b/>
                <w:sz w:val="20"/>
              </w:rPr>
              <w:t>76,44 €</w:t>
            </w:r>
          </w:p>
        </w:tc>
        <w:tc>
          <w:tcPr>
            <w:tcW w:w="1069" w:type="dxa"/>
            <w:vAlign w:val="center"/>
          </w:tcPr>
          <w:p w14:paraId="6941659C" w14:textId="3CA61F45" w:rsidR="00293EF7" w:rsidRDefault="00293EF7" w:rsidP="00293EF7">
            <w:pPr>
              <w:jc w:val="center"/>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b/>
                <w:sz w:val="20"/>
              </w:rPr>
            </w:pPr>
          </w:p>
        </w:tc>
        <w:tc>
          <w:tcPr>
            <w:tcW w:w="1069" w:type="dxa"/>
            <w:vAlign w:val="center"/>
          </w:tcPr>
          <w:p w14:paraId="0CE40118" w14:textId="18C0EF39" w:rsidR="00293EF7" w:rsidRDefault="00293EF7" w:rsidP="00293EF7">
            <w:pPr>
              <w:jc w:val="center"/>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b/>
                <w:sz w:val="20"/>
              </w:rPr>
            </w:pPr>
            <w:r>
              <w:rPr>
                <w:rFonts w:ascii="Marianne" w:eastAsia="Arial Unicode MS" w:hAnsi="Marianne" w:cs="Times New Roman"/>
                <w:b/>
                <w:sz w:val="20"/>
              </w:rPr>
              <w:t>88</w:t>
            </w:r>
          </w:p>
        </w:tc>
        <w:tc>
          <w:tcPr>
            <w:tcW w:w="1166" w:type="dxa"/>
            <w:vAlign w:val="center"/>
          </w:tcPr>
          <w:p w14:paraId="220AAD05" w14:textId="45B8E975" w:rsidR="00293EF7" w:rsidRDefault="00293EF7" w:rsidP="00293EF7">
            <w:pPr>
              <w:jc w:val="center"/>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b/>
                <w:sz w:val="20"/>
              </w:rPr>
            </w:pPr>
            <w:r>
              <w:rPr>
                <w:rFonts w:ascii="Marianne" w:eastAsia="Arial Unicode MS" w:hAnsi="Marianne" w:cs="Times New Roman"/>
                <w:b/>
                <w:sz w:val="20"/>
              </w:rPr>
              <w:t>-</w:t>
            </w:r>
          </w:p>
        </w:tc>
        <w:tc>
          <w:tcPr>
            <w:tcW w:w="1505" w:type="dxa"/>
            <w:vAlign w:val="center"/>
          </w:tcPr>
          <w:p w14:paraId="0E9C4E3E" w14:textId="214310BA" w:rsidR="00293EF7" w:rsidRPr="00293EF7" w:rsidRDefault="00293EF7" w:rsidP="00293EF7">
            <w:pPr>
              <w:jc w:val="center"/>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b/>
                <w:sz w:val="20"/>
              </w:rPr>
            </w:pPr>
            <w:r w:rsidRPr="00293EF7">
              <w:rPr>
                <w:rFonts w:ascii="Marianne" w:eastAsia="Arial Unicode MS" w:hAnsi="Marianne" w:cs="Times New Roman"/>
                <w:b/>
                <w:sz w:val="20"/>
              </w:rPr>
              <w:t>3 363,29</w:t>
            </w:r>
            <w:r>
              <w:rPr>
                <w:rFonts w:ascii="Marianne" w:eastAsia="Arial Unicode MS" w:hAnsi="Marianne" w:cs="Times New Roman"/>
                <w:b/>
                <w:sz w:val="20"/>
              </w:rPr>
              <w:t xml:space="preserve"> €</w:t>
            </w:r>
          </w:p>
        </w:tc>
        <w:tc>
          <w:tcPr>
            <w:tcW w:w="1262" w:type="dxa"/>
            <w:vAlign w:val="center"/>
          </w:tcPr>
          <w:p w14:paraId="1D72678F" w14:textId="00FAC80C" w:rsidR="00293EF7" w:rsidRDefault="00293EF7" w:rsidP="00293EF7">
            <w:pPr>
              <w:jc w:val="center"/>
              <w:cnfStyle w:val="000000100000" w:firstRow="0" w:lastRow="0" w:firstColumn="0" w:lastColumn="0" w:oddVBand="0" w:evenVBand="0" w:oddHBand="1" w:evenHBand="0" w:firstRowFirstColumn="0" w:firstRowLastColumn="0" w:lastRowFirstColumn="0" w:lastRowLastColumn="0"/>
              <w:rPr>
                <w:rFonts w:ascii="Marianne" w:eastAsia="Arial Unicode MS" w:hAnsi="Marianne" w:cs="Times New Roman"/>
                <w:b/>
                <w:sz w:val="20"/>
              </w:rPr>
            </w:pPr>
            <w:r w:rsidRPr="00293EF7">
              <w:rPr>
                <w:rFonts w:ascii="Marianne" w:eastAsia="Arial Unicode MS" w:hAnsi="Marianne" w:cs="Times New Roman"/>
                <w:b/>
                <w:sz w:val="20"/>
              </w:rPr>
              <w:t>3 363,29</w:t>
            </w:r>
            <w:r>
              <w:rPr>
                <w:rFonts w:ascii="Marianne" w:eastAsia="Arial Unicode MS" w:hAnsi="Marianne" w:cs="Times New Roman"/>
                <w:b/>
                <w:sz w:val="20"/>
              </w:rPr>
              <w:t xml:space="preserve"> €</w:t>
            </w:r>
          </w:p>
        </w:tc>
      </w:tr>
      <w:tr w:rsidR="00F41943" w:rsidRPr="007D6CB3" w14:paraId="7E86B3CD" w14:textId="77777777" w:rsidTr="00293EF7">
        <w:trPr>
          <w:trHeight w:val="420"/>
          <w:jc w:val="center"/>
        </w:trPr>
        <w:tc>
          <w:tcPr>
            <w:cnfStyle w:val="001000000000" w:firstRow="0" w:lastRow="0" w:firstColumn="1" w:lastColumn="0" w:oddVBand="0" w:evenVBand="0" w:oddHBand="0" w:evenHBand="0" w:firstRowFirstColumn="0" w:firstRowLastColumn="0" w:lastRowFirstColumn="0" w:lastRowLastColumn="0"/>
            <w:tcW w:w="7480" w:type="dxa"/>
            <w:gridSpan w:val="6"/>
            <w:vAlign w:val="center"/>
          </w:tcPr>
          <w:p w14:paraId="2D513DE3" w14:textId="77777777" w:rsidR="00F41943" w:rsidRDefault="00F41943" w:rsidP="00293EF7">
            <w:pPr>
              <w:jc w:val="right"/>
              <w:rPr>
                <w:rFonts w:ascii="Marianne" w:eastAsia="Arial Unicode MS" w:hAnsi="Marianne" w:cs="Times New Roman"/>
                <w:b w:val="0"/>
                <w:sz w:val="20"/>
              </w:rPr>
            </w:pPr>
            <w:r>
              <w:rPr>
                <w:rFonts w:ascii="Marianne" w:eastAsia="Arial Unicode MS" w:hAnsi="Marianne" w:cs="Times New Roman"/>
                <w:b w:val="0"/>
                <w:bCs w:val="0"/>
                <w:sz w:val="20"/>
              </w:rPr>
              <w:t>Indemnisation totale</w:t>
            </w:r>
          </w:p>
        </w:tc>
        <w:tc>
          <w:tcPr>
            <w:tcW w:w="1262" w:type="dxa"/>
            <w:vAlign w:val="center"/>
          </w:tcPr>
          <w:p w14:paraId="20BFF0D4" w14:textId="1FC43884" w:rsidR="00F41943" w:rsidRDefault="00293EF7" w:rsidP="00293EF7">
            <w:pPr>
              <w:jc w:val="center"/>
              <w:cnfStyle w:val="000000000000" w:firstRow="0" w:lastRow="0" w:firstColumn="0" w:lastColumn="0" w:oddVBand="0" w:evenVBand="0" w:oddHBand="0" w:evenHBand="0" w:firstRowFirstColumn="0" w:firstRowLastColumn="0" w:lastRowFirstColumn="0" w:lastRowLastColumn="0"/>
              <w:rPr>
                <w:rFonts w:ascii="Marianne" w:eastAsia="Arial Unicode MS" w:hAnsi="Marianne" w:cs="Times New Roman"/>
                <w:b/>
                <w:sz w:val="20"/>
              </w:rPr>
            </w:pPr>
            <w:r>
              <w:rPr>
                <w:rFonts w:ascii="Marianne" w:eastAsia="Arial Unicode MS" w:hAnsi="Marianne" w:cs="Times New Roman"/>
                <w:b/>
                <w:sz w:val="20"/>
              </w:rPr>
              <w:t>51 348,22 €</w:t>
            </w:r>
          </w:p>
        </w:tc>
      </w:tr>
    </w:tbl>
    <w:p w14:paraId="1F0440BB" w14:textId="079D550B" w:rsidR="00EE0033" w:rsidRDefault="00EE0033" w:rsidP="00293EF7">
      <w:pPr>
        <w:rPr>
          <w:rFonts w:ascii="Marianne" w:eastAsia="Arial Unicode MS" w:hAnsi="Marianne" w:cs="Helvetica Neue"/>
          <w:color w:val="00000A"/>
          <w:sz w:val="20"/>
          <w:szCs w:val="20"/>
        </w:rPr>
      </w:pPr>
    </w:p>
    <w:p w14:paraId="39D42A8D" w14:textId="77777777" w:rsidR="00293EF7" w:rsidRDefault="00293EF7" w:rsidP="00293EF7">
      <w:pPr>
        <w:rPr>
          <w:rFonts w:ascii="Marianne" w:eastAsia="Arial Unicode MS" w:hAnsi="Marianne" w:cs="Helvetica Neue"/>
          <w:color w:val="00000A"/>
          <w:sz w:val="20"/>
          <w:szCs w:val="20"/>
        </w:rPr>
      </w:pPr>
    </w:p>
    <w:sectPr w:rsidR="00293E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altName w:val="Times New Roman"/>
    <w:panose1 w:val="00000000000000000000"/>
    <w:charset w:val="00"/>
    <w:family w:val="modern"/>
    <w:notTrueType/>
    <w:pitch w:val="variable"/>
    <w:sig w:usb0="0000000F" w:usb1="00000000" w:usb2="00000000" w:usb3="00000000" w:csb0="00000003" w:csb1="00000000"/>
  </w:font>
  <w:font w:name="Helvetica Neue">
    <w:altName w:val="Times New Roman"/>
    <w:charset w:val="00"/>
    <w:family w:val="roman"/>
    <w:pitch w:val="variable"/>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355EF"/>
    <w:multiLevelType w:val="hybridMultilevel"/>
    <w:tmpl w:val="E09A16E4"/>
    <w:lvl w:ilvl="0" w:tplc="AAB4586E">
      <w:start w:val="1"/>
      <w:numFmt w:val="bullet"/>
      <w:lvlText w:val="•"/>
      <w:lvlJc w:val="left"/>
      <w:pPr>
        <w:tabs>
          <w:tab w:val="num" w:pos="720"/>
        </w:tabs>
        <w:ind w:left="720" w:hanging="360"/>
      </w:pPr>
      <w:rPr>
        <w:rFonts w:ascii="Arial" w:hAnsi="Arial" w:hint="default"/>
      </w:rPr>
    </w:lvl>
    <w:lvl w:ilvl="1" w:tplc="C65671C8">
      <w:start w:val="1"/>
      <w:numFmt w:val="bullet"/>
      <w:lvlText w:val="•"/>
      <w:lvlJc w:val="left"/>
      <w:pPr>
        <w:tabs>
          <w:tab w:val="num" w:pos="1440"/>
        </w:tabs>
        <w:ind w:left="1440" w:hanging="360"/>
      </w:pPr>
      <w:rPr>
        <w:rFonts w:ascii="Arial" w:hAnsi="Arial" w:hint="default"/>
      </w:rPr>
    </w:lvl>
    <w:lvl w:ilvl="2" w:tplc="8F7CEF90" w:tentative="1">
      <w:start w:val="1"/>
      <w:numFmt w:val="bullet"/>
      <w:lvlText w:val="•"/>
      <w:lvlJc w:val="left"/>
      <w:pPr>
        <w:tabs>
          <w:tab w:val="num" w:pos="2160"/>
        </w:tabs>
        <w:ind w:left="2160" w:hanging="360"/>
      </w:pPr>
      <w:rPr>
        <w:rFonts w:ascii="Arial" w:hAnsi="Arial" w:hint="default"/>
      </w:rPr>
    </w:lvl>
    <w:lvl w:ilvl="3" w:tplc="EAD80F72" w:tentative="1">
      <w:start w:val="1"/>
      <w:numFmt w:val="bullet"/>
      <w:lvlText w:val="•"/>
      <w:lvlJc w:val="left"/>
      <w:pPr>
        <w:tabs>
          <w:tab w:val="num" w:pos="2880"/>
        </w:tabs>
        <w:ind w:left="2880" w:hanging="360"/>
      </w:pPr>
      <w:rPr>
        <w:rFonts w:ascii="Arial" w:hAnsi="Arial" w:hint="default"/>
      </w:rPr>
    </w:lvl>
    <w:lvl w:ilvl="4" w:tplc="D5DC1464" w:tentative="1">
      <w:start w:val="1"/>
      <w:numFmt w:val="bullet"/>
      <w:lvlText w:val="•"/>
      <w:lvlJc w:val="left"/>
      <w:pPr>
        <w:tabs>
          <w:tab w:val="num" w:pos="3600"/>
        </w:tabs>
        <w:ind w:left="3600" w:hanging="360"/>
      </w:pPr>
      <w:rPr>
        <w:rFonts w:ascii="Arial" w:hAnsi="Arial" w:hint="default"/>
      </w:rPr>
    </w:lvl>
    <w:lvl w:ilvl="5" w:tplc="7D3AB92E" w:tentative="1">
      <w:start w:val="1"/>
      <w:numFmt w:val="bullet"/>
      <w:lvlText w:val="•"/>
      <w:lvlJc w:val="left"/>
      <w:pPr>
        <w:tabs>
          <w:tab w:val="num" w:pos="4320"/>
        </w:tabs>
        <w:ind w:left="4320" w:hanging="360"/>
      </w:pPr>
      <w:rPr>
        <w:rFonts w:ascii="Arial" w:hAnsi="Arial" w:hint="default"/>
      </w:rPr>
    </w:lvl>
    <w:lvl w:ilvl="6" w:tplc="A6DCAFEC" w:tentative="1">
      <w:start w:val="1"/>
      <w:numFmt w:val="bullet"/>
      <w:lvlText w:val="•"/>
      <w:lvlJc w:val="left"/>
      <w:pPr>
        <w:tabs>
          <w:tab w:val="num" w:pos="5040"/>
        </w:tabs>
        <w:ind w:left="5040" w:hanging="360"/>
      </w:pPr>
      <w:rPr>
        <w:rFonts w:ascii="Arial" w:hAnsi="Arial" w:hint="default"/>
      </w:rPr>
    </w:lvl>
    <w:lvl w:ilvl="7" w:tplc="A5D67996" w:tentative="1">
      <w:start w:val="1"/>
      <w:numFmt w:val="bullet"/>
      <w:lvlText w:val="•"/>
      <w:lvlJc w:val="left"/>
      <w:pPr>
        <w:tabs>
          <w:tab w:val="num" w:pos="5760"/>
        </w:tabs>
        <w:ind w:left="5760" w:hanging="360"/>
      </w:pPr>
      <w:rPr>
        <w:rFonts w:ascii="Arial" w:hAnsi="Arial" w:hint="default"/>
      </w:rPr>
    </w:lvl>
    <w:lvl w:ilvl="8" w:tplc="0F32509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E7377EE"/>
    <w:multiLevelType w:val="hybridMultilevel"/>
    <w:tmpl w:val="340AF1C8"/>
    <w:lvl w:ilvl="0" w:tplc="062C4936">
      <w:numFmt w:val="bullet"/>
      <w:lvlText w:val=""/>
      <w:lvlJc w:val="left"/>
      <w:pPr>
        <w:ind w:left="720" w:hanging="360"/>
      </w:pPr>
      <w:rPr>
        <w:rFonts w:ascii="Wingdings" w:eastAsia="Arial Unicode MS" w:hAnsi="Wingdings"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E546DE"/>
    <w:multiLevelType w:val="hybridMultilevel"/>
    <w:tmpl w:val="66C4C33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6253AA4"/>
    <w:multiLevelType w:val="hybridMultilevel"/>
    <w:tmpl w:val="BE30DE96"/>
    <w:lvl w:ilvl="0" w:tplc="DF50BD2E">
      <w:start w:val="1"/>
      <w:numFmt w:val="bullet"/>
      <w:lvlText w:val="•"/>
      <w:lvlJc w:val="left"/>
      <w:pPr>
        <w:tabs>
          <w:tab w:val="num" w:pos="720"/>
        </w:tabs>
        <w:ind w:left="720" w:hanging="360"/>
      </w:pPr>
      <w:rPr>
        <w:rFonts w:ascii="Arial" w:hAnsi="Arial" w:hint="default"/>
      </w:rPr>
    </w:lvl>
    <w:lvl w:ilvl="1" w:tplc="1CA2F2E6">
      <w:start w:val="1"/>
      <w:numFmt w:val="bullet"/>
      <w:lvlText w:val="•"/>
      <w:lvlJc w:val="left"/>
      <w:pPr>
        <w:tabs>
          <w:tab w:val="num" w:pos="1440"/>
        </w:tabs>
        <w:ind w:left="1440" w:hanging="360"/>
      </w:pPr>
      <w:rPr>
        <w:rFonts w:ascii="Arial" w:hAnsi="Arial" w:hint="default"/>
      </w:rPr>
    </w:lvl>
    <w:lvl w:ilvl="2" w:tplc="1310A2D4" w:tentative="1">
      <w:start w:val="1"/>
      <w:numFmt w:val="bullet"/>
      <w:lvlText w:val="•"/>
      <w:lvlJc w:val="left"/>
      <w:pPr>
        <w:tabs>
          <w:tab w:val="num" w:pos="2160"/>
        </w:tabs>
        <w:ind w:left="2160" w:hanging="360"/>
      </w:pPr>
      <w:rPr>
        <w:rFonts w:ascii="Arial" w:hAnsi="Arial" w:hint="default"/>
      </w:rPr>
    </w:lvl>
    <w:lvl w:ilvl="3" w:tplc="3AA06008" w:tentative="1">
      <w:start w:val="1"/>
      <w:numFmt w:val="bullet"/>
      <w:lvlText w:val="•"/>
      <w:lvlJc w:val="left"/>
      <w:pPr>
        <w:tabs>
          <w:tab w:val="num" w:pos="2880"/>
        </w:tabs>
        <w:ind w:left="2880" w:hanging="360"/>
      </w:pPr>
      <w:rPr>
        <w:rFonts w:ascii="Arial" w:hAnsi="Arial" w:hint="default"/>
      </w:rPr>
    </w:lvl>
    <w:lvl w:ilvl="4" w:tplc="6C50A0C2" w:tentative="1">
      <w:start w:val="1"/>
      <w:numFmt w:val="bullet"/>
      <w:lvlText w:val="•"/>
      <w:lvlJc w:val="left"/>
      <w:pPr>
        <w:tabs>
          <w:tab w:val="num" w:pos="3600"/>
        </w:tabs>
        <w:ind w:left="3600" w:hanging="360"/>
      </w:pPr>
      <w:rPr>
        <w:rFonts w:ascii="Arial" w:hAnsi="Arial" w:hint="default"/>
      </w:rPr>
    </w:lvl>
    <w:lvl w:ilvl="5" w:tplc="A9BC0326" w:tentative="1">
      <w:start w:val="1"/>
      <w:numFmt w:val="bullet"/>
      <w:lvlText w:val="•"/>
      <w:lvlJc w:val="left"/>
      <w:pPr>
        <w:tabs>
          <w:tab w:val="num" w:pos="4320"/>
        </w:tabs>
        <w:ind w:left="4320" w:hanging="360"/>
      </w:pPr>
      <w:rPr>
        <w:rFonts w:ascii="Arial" w:hAnsi="Arial" w:hint="default"/>
      </w:rPr>
    </w:lvl>
    <w:lvl w:ilvl="6" w:tplc="193444B8" w:tentative="1">
      <w:start w:val="1"/>
      <w:numFmt w:val="bullet"/>
      <w:lvlText w:val="•"/>
      <w:lvlJc w:val="left"/>
      <w:pPr>
        <w:tabs>
          <w:tab w:val="num" w:pos="5040"/>
        </w:tabs>
        <w:ind w:left="5040" w:hanging="360"/>
      </w:pPr>
      <w:rPr>
        <w:rFonts w:ascii="Arial" w:hAnsi="Arial" w:hint="default"/>
      </w:rPr>
    </w:lvl>
    <w:lvl w:ilvl="7" w:tplc="A2425EBE" w:tentative="1">
      <w:start w:val="1"/>
      <w:numFmt w:val="bullet"/>
      <w:lvlText w:val="•"/>
      <w:lvlJc w:val="left"/>
      <w:pPr>
        <w:tabs>
          <w:tab w:val="num" w:pos="5760"/>
        </w:tabs>
        <w:ind w:left="5760" w:hanging="360"/>
      </w:pPr>
      <w:rPr>
        <w:rFonts w:ascii="Arial" w:hAnsi="Arial" w:hint="default"/>
      </w:rPr>
    </w:lvl>
    <w:lvl w:ilvl="8" w:tplc="FF1A1BE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F9A1BD9"/>
    <w:multiLevelType w:val="hybridMultilevel"/>
    <w:tmpl w:val="8EF26852"/>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76A2091"/>
    <w:multiLevelType w:val="hybridMultilevel"/>
    <w:tmpl w:val="5FEC58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3DA270C"/>
    <w:multiLevelType w:val="hybridMultilevel"/>
    <w:tmpl w:val="70362CD6"/>
    <w:lvl w:ilvl="0" w:tplc="6FCEBFDC">
      <w:start w:val="1"/>
      <w:numFmt w:val="bullet"/>
      <w:lvlText w:val="•"/>
      <w:lvlJc w:val="left"/>
      <w:pPr>
        <w:tabs>
          <w:tab w:val="num" w:pos="720"/>
        </w:tabs>
        <w:ind w:left="720" w:hanging="360"/>
      </w:pPr>
      <w:rPr>
        <w:rFonts w:ascii="Arial" w:hAnsi="Arial" w:hint="default"/>
      </w:rPr>
    </w:lvl>
    <w:lvl w:ilvl="1" w:tplc="E4342C7A">
      <w:start w:val="1"/>
      <w:numFmt w:val="bullet"/>
      <w:lvlText w:val="•"/>
      <w:lvlJc w:val="left"/>
      <w:pPr>
        <w:tabs>
          <w:tab w:val="num" w:pos="1440"/>
        </w:tabs>
        <w:ind w:left="1440" w:hanging="360"/>
      </w:pPr>
      <w:rPr>
        <w:rFonts w:ascii="Arial" w:hAnsi="Arial" w:hint="default"/>
      </w:rPr>
    </w:lvl>
    <w:lvl w:ilvl="2" w:tplc="95182E8A" w:tentative="1">
      <w:start w:val="1"/>
      <w:numFmt w:val="bullet"/>
      <w:lvlText w:val="•"/>
      <w:lvlJc w:val="left"/>
      <w:pPr>
        <w:tabs>
          <w:tab w:val="num" w:pos="2160"/>
        </w:tabs>
        <w:ind w:left="2160" w:hanging="360"/>
      </w:pPr>
      <w:rPr>
        <w:rFonts w:ascii="Arial" w:hAnsi="Arial" w:hint="default"/>
      </w:rPr>
    </w:lvl>
    <w:lvl w:ilvl="3" w:tplc="CC66D9FA" w:tentative="1">
      <w:start w:val="1"/>
      <w:numFmt w:val="bullet"/>
      <w:lvlText w:val="•"/>
      <w:lvlJc w:val="left"/>
      <w:pPr>
        <w:tabs>
          <w:tab w:val="num" w:pos="2880"/>
        </w:tabs>
        <w:ind w:left="2880" w:hanging="360"/>
      </w:pPr>
      <w:rPr>
        <w:rFonts w:ascii="Arial" w:hAnsi="Arial" w:hint="default"/>
      </w:rPr>
    </w:lvl>
    <w:lvl w:ilvl="4" w:tplc="E83CC562" w:tentative="1">
      <w:start w:val="1"/>
      <w:numFmt w:val="bullet"/>
      <w:lvlText w:val="•"/>
      <w:lvlJc w:val="left"/>
      <w:pPr>
        <w:tabs>
          <w:tab w:val="num" w:pos="3600"/>
        </w:tabs>
        <w:ind w:left="3600" w:hanging="360"/>
      </w:pPr>
      <w:rPr>
        <w:rFonts w:ascii="Arial" w:hAnsi="Arial" w:hint="default"/>
      </w:rPr>
    </w:lvl>
    <w:lvl w:ilvl="5" w:tplc="B6045EDA" w:tentative="1">
      <w:start w:val="1"/>
      <w:numFmt w:val="bullet"/>
      <w:lvlText w:val="•"/>
      <w:lvlJc w:val="left"/>
      <w:pPr>
        <w:tabs>
          <w:tab w:val="num" w:pos="4320"/>
        </w:tabs>
        <w:ind w:left="4320" w:hanging="360"/>
      </w:pPr>
      <w:rPr>
        <w:rFonts w:ascii="Arial" w:hAnsi="Arial" w:hint="default"/>
      </w:rPr>
    </w:lvl>
    <w:lvl w:ilvl="6" w:tplc="5B8A166C" w:tentative="1">
      <w:start w:val="1"/>
      <w:numFmt w:val="bullet"/>
      <w:lvlText w:val="•"/>
      <w:lvlJc w:val="left"/>
      <w:pPr>
        <w:tabs>
          <w:tab w:val="num" w:pos="5040"/>
        </w:tabs>
        <w:ind w:left="5040" w:hanging="360"/>
      </w:pPr>
      <w:rPr>
        <w:rFonts w:ascii="Arial" w:hAnsi="Arial" w:hint="default"/>
      </w:rPr>
    </w:lvl>
    <w:lvl w:ilvl="7" w:tplc="9640BB52" w:tentative="1">
      <w:start w:val="1"/>
      <w:numFmt w:val="bullet"/>
      <w:lvlText w:val="•"/>
      <w:lvlJc w:val="left"/>
      <w:pPr>
        <w:tabs>
          <w:tab w:val="num" w:pos="5760"/>
        </w:tabs>
        <w:ind w:left="5760" w:hanging="360"/>
      </w:pPr>
      <w:rPr>
        <w:rFonts w:ascii="Arial" w:hAnsi="Arial" w:hint="default"/>
      </w:rPr>
    </w:lvl>
    <w:lvl w:ilvl="8" w:tplc="AAEC9C9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5CE17734"/>
    <w:multiLevelType w:val="hybridMultilevel"/>
    <w:tmpl w:val="90049518"/>
    <w:lvl w:ilvl="0" w:tplc="A010FDCE">
      <w:start w:val="227"/>
      <w:numFmt w:val="decimal"/>
      <w:lvlText w:val="%1"/>
      <w:lvlJc w:val="left"/>
      <w:pPr>
        <w:ind w:left="765" w:hanging="4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2C32A51"/>
    <w:multiLevelType w:val="hybridMultilevel"/>
    <w:tmpl w:val="9042A7E6"/>
    <w:lvl w:ilvl="0" w:tplc="DEA28F6C">
      <w:start w:val="388"/>
      <w:numFmt w:val="bullet"/>
      <w:lvlText w:val=""/>
      <w:lvlJc w:val="left"/>
      <w:pPr>
        <w:ind w:left="720" w:hanging="360"/>
      </w:pPr>
      <w:rPr>
        <w:rFonts w:ascii="Symbol" w:eastAsia="Arial Unicode MS"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94B3399"/>
    <w:multiLevelType w:val="hybridMultilevel"/>
    <w:tmpl w:val="5FEC58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D274E02"/>
    <w:multiLevelType w:val="hybridMultilevel"/>
    <w:tmpl w:val="B3A2EE76"/>
    <w:lvl w:ilvl="0" w:tplc="040C0001">
      <w:start w:val="1"/>
      <w:numFmt w:val="bullet"/>
      <w:lvlText w:val=""/>
      <w:lvlJc w:val="left"/>
      <w:pPr>
        <w:ind w:left="690" w:hanging="360"/>
      </w:pPr>
      <w:rPr>
        <w:rFonts w:ascii="Symbol" w:hAnsi="Symbol" w:hint="default"/>
      </w:rPr>
    </w:lvl>
    <w:lvl w:ilvl="1" w:tplc="040C0003" w:tentative="1">
      <w:start w:val="1"/>
      <w:numFmt w:val="bullet"/>
      <w:lvlText w:val="o"/>
      <w:lvlJc w:val="left"/>
      <w:pPr>
        <w:ind w:left="1410" w:hanging="360"/>
      </w:pPr>
      <w:rPr>
        <w:rFonts w:ascii="Courier New" w:hAnsi="Courier New" w:cs="Courier New" w:hint="default"/>
      </w:rPr>
    </w:lvl>
    <w:lvl w:ilvl="2" w:tplc="040C0005" w:tentative="1">
      <w:start w:val="1"/>
      <w:numFmt w:val="bullet"/>
      <w:lvlText w:val=""/>
      <w:lvlJc w:val="left"/>
      <w:pPr>
        <w:ind w:left="2130" w:hanging="360"/>
      </w:pPr>
      <w:rPr>
        <w:rFonts w:ascii="Wingdings" w:hAnsi="Wingdings" w:hint="default"/>
      </w:rPr>
    </w:lvl>
    <w:lvl w:ilvl="3" w:tplc="040C0001" w:tentative="1">
      <w:start w:val="1"/>
      <w:numFmt w:val="bullet"/>
      <w:lvlText w:val=""/>
      <w:lvlJc w:val="left"/>
      <w:pPr>
        <w:ind w:left="2850" w:hanging="360"/>
      </w:pPr>
      <w:rPr>
        <w:rFonts w:ascii="Symbol" w:hAnsi="Symbol" w:hint="default"/>
      </w:rPr>
    </w:lvl>
    <w:lvl w:ilvl="4" w:tplc="040C0003" w:tentative="1">
      <w:start w:val="1"/>
      <w:numFmt w:val="bullet"/>
      <w:lvlText w:val="o"/>
      <w:lvlJc w:val="left"/>
      <w:pPr>
        <w:ind w:left="3570" w:hanging="360"/>
      </w:pPr>
      <w:rPr>
        <w:rFonts w:ascii="Courier New" w:hAnsi="Courier New" w:cs="Courier New" w:hint="default"/>
      </w:rPr>
    </w:lvl>
    <w:lvl w:ilvl="5" w:tplc="040C0005" w:tentative="1">
      <w:start w:val="1"/>
      <w:numFmt w:val="bullet"/>
      <w:lvlText w:val=""/>
      <w:lvlJc w:val="left"/>
      <w:pPr>
        <w:ind w:left="4290" w:hanging="360"/>
      </w:pPr>
      <w:rPr>
        <w:rFonts w:ascii="Wingdings" w:hAnsi="Wingdings" w:hint="default"/>
      </w:rPr>
    </w:lvl>
    <w:lvl w:ilvl="6" w:tplc="040C0001" w:tentative="1">
      <w:start w:val="1"/>
      <w:numFmt w:val="bullet"/>
      <w:lvlText w:val=""/>
      <w:lvlJc w:val="left"/>
      <w:pPr>
        <w:ind w:left="5010" w:hanging="360"/>
      </w:pPr>
      <w:rPr>
        <w:rFonts w:ascii="Symbol" w:hAnsi="Symbol" w:hint="default"/>
      </w:rPr>
    </w:lvl>
    <w:lvl w:ilvl="7" w:tplc="040C0003" w:tentative="1">
      <w:start w:val="1"/>
      <w:numFmt w:val="bullet"/>
      <w:lvlText w:val="o"/>
      <w:lvlJc w:val="left"/>
      <w:pPr>
        <w:ind w:left="5730" w:hanging="360"/>
      </w:pPr>
      <w:rPr>
        <w:rFonts w:ascii="Courier New" w:hAnsi="Courier New" w:cs="Courier New" w:hint="default"/>
      </w:rPr>
    </w:lvl>
    <w:lvl w:ilvl="8" w:tplc="040C0005" w:tentative="1">
      <w:start w:val="1"/>
      <w:numFmt w:val="bullet"/>
      <w:lvlText w:val=""/>
      <w:lvlJc w:val="left"/>
      <w:pPr>
        <w:ind w:left="6450" w:hanging="360"/>
      </w:pPr>
      <w:rPr>
        <w:rFonts w:ascii="Wingdings" w:hAnsi="Wingdings" w:hint="default"/>
      </w:rPr>
    </w:lvl>
  </w:abstractNum>
  <w:abstractNum w:abstractNumId="11" w15:restartNumberingAfterBreak="0">
    <w:nsid w:val="763F25DB"/>
    <w:multiLevelType w:val="hybridMultilevel"/>
    <w:tmpl w:val="837CAF82"/>
    <w:lvl w:ilvl="0" w:tplc="53D47D46">
      <w:start w:val="388"/>
      <w:numFmt w:val="bullet"/>
      <w:lvlText w:val=""/>
      <w:lvlJc w:val="left"/>
      <w:pPr>
        <w:ind w:left="720" w:hanging="360"/>
      </w:pPr>
      <w:rPr>
        <w:rFonts w:ascii="Symbol" w:eastAsia="Arial Unicode MS"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6A85A40"/>
    <w:multiLevelType w:val="hybridMultilevel"/>
    <w:tmpl w:val="CC44EA86"/>
    <w:lvl w:ilvl="0" w:tplc="314CBC14">
      <w:start w:val="51"/>
      <w:numFmt w:val="bullet"/>
      <w:lvlText w:val=""/>
      <w:lvlJc w:val="left"/>
      <w:pPr>
        <w:ind w:left="720" w:hanging="360"/>
      </w:pPr>
      <w:rPr>
        <w:rFonts w:ascii="Symbol" w:eastAsia="Arial Unicode MS"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
  </w:num>
  <w:num w:numId="4">
    <w:abstractNumId w:val="7"/>
  </w:num>
  <w:num w:numId="5">
    <w:abstractNumId w:val="3"/>
  </w:num>
  <w:num w:numId="6">
    <w:abstractNumId w:val="0"/>
  </w:num>
  <w:num w:numId="7">
    <w:abstractNumId w:val="9"/>
  </w:num>
  <w:num w:numId="8">
    <w:abstractNumId w:val="6"/>
  </w:num>
  <w:num w:numId="9">
    <w:abstractNumId w:val="12"/>
  </w:num>
  <w:num w:numId="10">
    <w:abstractNumId w:val="4"/>
  </w:num>
  <w:num w:numId="11">
    <w:abstractNumId w:val="8"/>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6D0"/>
    <w:rsid w:val="0000360A"/>
    <w:rsid w:val="0005051B"/>
    <w:rsid w:val="00060DED"/>
    <w:rsid w:val="000A1F68"/>
    <w:rsid w:val="000B1940"/>
    <w:rsid w:val="001A56D0"/>
    <w:rsid w:val="001C58C1"/>
    <w:rsid w:val="002658F3"/>
    <w:rsid w:val="00285D09"/>
    <w:rsid w:val="00293EF7"/>
    <w:rsid w:val="002F21E4"/>
    <w:rsid w:val="002F237F"/>
    <w:rsid w:val="00301430"/>
    <w:rsid w:val="00350602"/>
    <w:rsid w:val="003E28E2"/>
    <w:rsid w:val="00402CC1"/>
    <w:rsid w:val="004359DA"/>
    <w:rsid w:val="00444F0C"/>
    <w:rsid w:val="00446500"/>
    <w:rsid w:val="00495135"/>
    <w:rsid w:val="004A4B4D"/>
    <w:rsid w:val="004E7A70"/>
    <w:rsid w:val="00546D3C"/>
    <w:rsid w:val="005C5783"/>
    <w:rsid w:val="00667901"/>
    <w:rsid w:val="006B530C"/>
    <w:rsid w:val="007372CE"/>
    <w:rsid w:val="007A554B"/>
    <w:rsid w:val="007D6CB3"/>
    <w:rsid w:val="007E2207"/>
    <w:rsid w:val="008546D5"/>
    <w:rsid w:val="008D1078"/>
    <w:rsid w:val="00957F83"/>
    <w:rsid w:val="00A1281F"/>
    <w:rsid w:val="00A46B35"/>
    <w:rsid w:val="00AF6EFB"/>
    <w:rsid w:val="00BC614A"/>
    <w:rsid w:val="00C56FA7"/>
    <w:rsid w:val="00C758FE"/>
    <w:rsid w:val="00D35888"/>
    <w:rsid w:val="00D44FFD"/>
    <w:rsid w:val="00E02036"/>
    <w:rsid w:val="00E138F4"/>
    <w:rsid w:val="00E16617"/>
    <w:rsid w:val="00EA2709"/>
    <w:rsid w:val="00EE0033"/>
    <w:rsid w:val="00F41943"/>
    <w:rsid w:val="00F666E1"/>
    <w:rsid w:val="00F970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C94CE"/>
  <w15:chartTrackingRefBased/>
  <w15:docId w15:val="{865D844F-2AD6-4B6F-A885-997320F2E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1A56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A56D0"/>
    <w:pPr>
      <w:ind w:left="720"/>
      <w:contextualSpacing/>
    </w:pPr>
  </w:style>
  <w:style w:type="character" w:customStyle="1" w:styleId="Titre1Car">
    <w:name w:val="Titre 1 Car"/>
    <w:basedOn w:val="Policepardfaut"/>
    <w:link w:val="Titre1"/>
    <w:uiPriority w:val="9"/>
    <w:rsid w:val="001A56D0"/>
    <w:rPr>
      <w:rFonts w:asciiTheme="majorHAnsi" w:eastAsiaTheme="majorEastAsia" w:hAnsiTheme="majorHAnsi" w:cstheme="majorBidi"/>
      <w:color w:val="2E74B5" w:themeColor="accent1" w:themeShade="BF"/>
      <w:sz w:val="32"/>
      <w:szCs w:val="32"/>
    </w:rPr>
  </w:style>
  <w:style w:type="table" w:styleId="Grilledutableau">
    <w:name w:val="Table Grid"/>
    <w:basedOn w:val="TableauNormal"/>
    <w:uiPriority w:val="39"/>
    <w:rsid w:val="001A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Liste3-Accentuation6">
    <w:name w:val="List Table 3 Accent 6"/>
    <w:basedOn w:val="TableauNormal"/>
    <w:uiPriority w:val="48"/>
    <w:rsid w:val="00A46B35"/>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TableauListe3-Accentuation5">
    <w:name w:val="List Table 3 Accent 5"/>
    <w:basedOn w:val="TableauNormal"/>
    <w:uiPriority w:val="48"/>
    <w:rsid w:val="00A46B35"/>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styleId="NormalWeb">
    <w:name w:val="Normal (Web)"/>
    <w:basedOn w:val="Normal"/>
    <w:uiPriority w:val="99"/>
    <w:semiHidden/>
    <w:unhideWhenUsed/>
    <w:rsid w:val="00A46B3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F41943"/>
    <w:rPr>
      <w:sz w:val="16"/>
      <w:szCs w:val="16"/>
    </w:rPr>
  </w:style>
  <w:style w:type="paragraph" w:styleId="Commentaire">
    <w:name w:val="annotation text"/>
    <w:basedOn w:val="Normal"/>
    <w:link w:val="CommentaireCar"/>
    <w:uiPriority w:val="99"/>
    <w:semiHidden/>
    <w:unhideWhenUsed/>
    <w:rsid w:val="00F41943"/>
    <w:pPr>
      <w:spacing w:line="240" w:lineRule="auto"/>
    </w:pPr>
    <w:rPr>
      <w:sz w:val="20"/>
      <w:szCs w:val="20"/>
    </w:rPr>
  </w:style>
  <w:style w:type="character" w:customStyle="1" w:styleId="CommentaireCar">
    <w:name w:val="Commentaire Car"/>
    <w:basedOn w:val="Policepardfaut"/>
    <w:link w:val="Commentaire"/>
    <w:uiPriority w:val="99"/>
    <w:semiHidden/>
    <w:rsid w:val="00F41943"/>
    <w:rPr>
      <w:sz w:val="20"/>
      <w:szCs w:val="20"/>
    </w:rPr>
  </w:style>
  <w:style w:type="paragraph" w:styleId="Objetducommentaire">
    <w:name w:val="annotation subject"/>
    <w:basedOn w:val="Commentaire"/>
    <w:next w:val="Commentaire"/>
    <w:link w:val="ObjetducommentaireCar"/>
    <w:uiPriority w:val="99"/>
    <w:semiHidden/>
    <w:unhideWhenUsed/>
    <w:rsid w:val="00F41943"/>
    <w:rPr>
      <w:b/>
      <w:bCs/>
    </w:rPr>
  </w:style>
  <w:style w:type="character" w:customStyle="1" w:styleId="ObjetducommentaireCar">
    <w:name w:val="Objet du commentaire Car"/>
    <w:basedOn w:val="CommentaireCar"/>
    <w:link w:val="Objetducommentaire"/>
    <w:uiPriority w:val="99"/>
    <w:semiHidden/>
    <w:rsid w:val="00F41943"/>
    <w:rPr>
      <w:b/>
      <w:bCs/>
      <w:sz w:val="20"/>
      <w:szCs w:val="20"/>
    </w:rPr>
  </w:style>
  <w:style w:type="paragraph" w:styleId="Textedebulles">
    <w:name w:val="Balloon Text"/>
    <w:basedOn w:val="Normal"/>
    <w:link w:val="TextedebullesCar"/>
    <w:uiPriority w:val="99"/>
    <w:semiHidden/>
    <w:unhideWhenUsed/>
    <w:rsid w:val="00F4194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4194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033364">
      <w:bodyDiv w:val="1"/>
      <w:marLeft w:val="0"/>
      <w:marRight w:val="0"/>
      <w:marTop w:val="0"/>
      <w:marBottom w:val="0"/>
      <w:divBdr>
        <w:top w:val="none" w:sz="0" w:space="0" w:color="auto"/>
        <w:left w:val="none" w:sz="0" w:space="0" w:color="auto"/>
        <w:bottom w:val="none" w:sz="0" w:space="0" w:color="auto"/>
        <w:right w:val="none" w:sz="0" w:space="0" w:color="auto"/>
      </w:divBdr>
      <w:divsChild>
        <w:div w:id="91974053">
          <w:marLeft w:val="2606"/>
          <w:marRight w:val="0"/>
          <w:marTop w:val="100"/>
          <w:marBottom w:val="0"/>
          <w:divBdr>
            <w:top w:val="none" w:sz="0" w:space="0" w:color="auto"/>
            <w:left w:val="none" w:sz="0" w:space="0" w:color="auto"/>
            <w:bottom w:val="none" w:sz="0" w:space="0" w:color="auto"/>
            <w:right w:val="none" w:sz="0" w:space="0" w:color="auto"/>
          </w:divBdr>
        </w:div>
      </w:divsChild>
    </w:div>
    <w:div w:id="251939350">
      <w:bodyDiv w:val="1"/>
      <w:marLeft w:val="0"/>
      <w:marRight w:val="0"/>
      <w:marTop w:val="0"/>
      <w:marBottom w:val="0"/>
      <w:divBdr>
        <w:top w:val="none" w:sz="0" w:space="0" w:color="auto"/>
        <w:left w:val="none" w:sz="0" w:space="0" w:color="auto"/>
        <w:bottom w:val="none" w:sz="0" w:space="0" w:color="auto"/>
        <w:right w:val="none" w:sz="0" w:space="0" w:color="auto"/>
      </w:divBdr>
    </w:div>
    <w:div w:id="420219979">
      <w:bodyDiv w:val="1"/>
      <w:marLeft w:val="0"/>
      <w:marRight w:val="0"/>
      <w:marTop w:val="0"/>
      <w:marBottom w:val="0"/>
      <w:divBdr>
        <w:top w:val="none" w:sz="0" w:space="0" w:color="auto"/>
        <w:left w:val="none" w:sz="0" w:space="0" w:color="auto"/>
        <w:bottom w:val="none" w:sz="0" w:space="0" w:color="auto"/>
        <w:right w:val="none" w:sz="0" w:space="0" w:color="auto"/>
      </w:divBdr>
      <w:divsChild>
        <w:div w:id="1365016465">
          <w:marLeft w:val="1166"/>
          <w:marRight w:val="0"/>
          <w:marTop w:val="0"/>
          <w:marBottom w:val="0"/>
          <w:divBdr>
            <w:top w:val="none" w:sz="0" w:space="0" w:color="auto"/>
            <w:left w:val="none" w:sz="0" w:space="0" w:color="auto"/>
            <w:bottom w:val="none" w:sz="0" w:space="0" w:color="auto"/>
            <w:right w:val="none" w:sz="0" w:space="0" w:color="auto"/>
          </w:divBdr>
        </w:div>
      </w:divsChild>
    </w:div>
    <w:div w:id="432281803">
      <w:bodyDiv w:val="1"/>
      <w:marLeft w:val="0"/>
      <w:marRight w:val="0"/>
      <w:marTop w:val="0"/>
      <w:marBottom w:val="0"/>
      <w:divBdr>
        <w:top w:val="none" w:sz="0" w:space="0" w:color="auto"/>
        <w:left w:val="none" w:sz="0" w:space="0" w:color="auto"/>
        <w:bottom w:val="none" w:sz="0" w:space="0" w:color="auto"/>
        <w:right w:val="none" w:sz="0" w:space="0" w:color="auto"/>
      </w:divBdr>
    </w:div>
    <w:div w:id="721976156">
      <w:bodyDiv w:val="1"/>
      <w:marLeft w:val="0"/>
      <w:marRight w:val="0"/>
      <w:marTop w:val="0"/>
      <w:marBottom w:val="0"/>
      <w:divBdr>
        <w:top w:val="none" w:sz="0" w:space="0" w:color="auto"/>
        <w:left w:val="none" w:sz="0" w:space="0" w:color="auto"/>
        <w:bottom w:val="none" w:sz="0" w:space="0" w:color="auto"/>
        <w:right w:val="none" w:sz="0" w:space="0" w:color="auto"/>
      </w:divBdr>
    </w:div>
    <w:div w:id="799881471">
      <w:bodyDiv w:val="1"/>
      <w:marLeft w:val="0"/>
      <w:marRight w:val="0"/>
      <w:marTop w:val="0"/>
      <w:marBottom w:val="0"/>
      <w:divBdr>
        <w:top w:val="none" w:sz="0" w:space="0" w:color="auto"/>
        <w:left w:val="none" w:sz="0" w:space="0" w:color="auto"/>
        <w:bottom w:val="none" w:sz="0" w:space="0" w:color="auto"/>
        <w:right w:val="none" w:sz="0" w:space="0" w:color="auto"/>
      </w:divBdr>
      <w:divsChild>
        <w:div w:id="1520923030">
          <w:marLeft w:val="1166"/>
          <w:marRight w:val="0"/>
          <w:marTop w:val="0"/>
          <w:marBottom w:val="0"/>
          <w:divBdr>
            <w:top w:val="none" w:sz="0" w:space="0" w:color="auto"/>
            <w:left w:val="none" w:sz="0" w:space="0" w:color="auto"/>
            <w:bottom w:val="none" w:sz="0" w:space="0" w:color="auto"/>
            <w:right w:val="none" w:sz="0" w:space="0" w:color="auto"/>
          </w:divBdr>
        </w:div>
      </w:divsChild>
    </w:div>
    <w:div w:id="930553479">
      <w:bodyDiv w:val="1"/>
      <w:marLeft w:val="0"/>
      <w:marRight w:val="0"/>
      <w:marTop w:val="0"/>
      <w:marBottom w:val="0"/>
      <w:divBdr>
        <w:top w:val="none" w:sz="0" w:space="0" w:color="auto"/>
        <w:left w:val="none" w:sz="0" w:space="0" w:color="auto"/>
        <w:bottom w:val="none" w:sz="0" w:space="0" w:color="auto"/>
        <w:right w:val="none" w:sz="0" w:space="0" w:color="auto"/>
      </w:divBdr>
      <w:divsChild>
        <w:div w:id="1178158602">
          <w:marLeft w:val="2606"/>
          <w:marRight w:val="0"/>
          <w:marTop w:val="100"/>
          <w:marBottom w:val="0"/>
          <w:divBdr>
            <w:top w:val="none" w:sz="0" w:space="0" w:color="auto"/>
            <w:left w:val="none" w:sz="0" w:space="0" w:color="auto"/>
            <w:bottom w:val="none" w:sz="0" w:space="0" w:color="auto"/>
            <w:right w:val="none" w:sz="0" w:space="0" w:color="auto"/>
          </w:divBdr>
        </w:div>
        <w:div w:id="1175650699">
          <w:marLeft w:val="2606"/>
          <w:marRight w:val="0"/>
          <w:marTop w:val="100"/>
          <w:marBottom w:val="0"/>
          <w:divBdr>
            <w:top w:val="none" w:sz="0" w:space="0" w:color="auto"/>
            <w:left w:val="none" w:sz="0" w:space="0" w:color="auto"/>
            <w:bottom w:val="none" w:sz="0" w:space="0" w:color="auto"/>
            <w:right w:val="none" w:sz="0" w:space="0" w:color="auto"/>
          </w:divBdr>
        </w:div>
        <w:div w:id="1418018726">
          <w:marLeft w:val="2606"/>
          <w:marRight w:val="0"/>
          <w:marTop w:val="100"/>
          <w:marBottom w:val="0"/>
          <w:divBdr>
            <w:top w:val="none" w:sz="0" w:space="0" w:color="auto"/>
            <w:left w:val="none" w:sz="0" w:space="0" w:color="auto"/>
            <w:bottom w:val="none" w:sz="0" w:space="0" w:color="auto"/>
            <w:right w:val="none" w:sz="0" w:space="0" w:color="auto"/>
          </w:divBdr>
        </w:div>
        <w:div w:id="2104647717">
          <w:marLeft w:val="2606"/>
          <w:marRight w:val="0"/>
          <w:marTop w:val="100"/>
          <w:marBottom w:val="0"/>
          <w:divBdr>
            <w:top w:val="none" w:sz="0" w:space="0" w:color="auto"/>
            <w:left w:val="none" w:sz="0" w:space="0" w:color="auto"/>
            <w:bottom w:val="none" w:sz="0" w:space="0" w:color="auto"/>
            <w:right w:val="none" w:sz="0" w:space="0" w:color="auto"/>
          </w:divBdr>
        </w:div>
        <w:div w:id="1526753866">
          <w:marLeft w:val="2606"/>
          <w:marRight w:val="0"/>
          <w:marTop w:val="100"/>
          <w:marBottom w:val="0"/>
          <w:divBdr>
            <w:top w:val="none" w:sz="0" w:space="0" w:color="auto"/>
            <w:left w:val="none" w:sz="0" w:space="0" w:color="auto"/>
            <w:bottom w:val="none" w:sz="0" w:space="0" w:color="auto"/>
            <w:right w:val="none" w:sz="0" w:space="0" w:color="auto"/>
          </w:divBdr>
        </w:div>
      </w:divsChild>
    </w:div>
    <w:div w:id="949969551">
      <w:bodyDiv w:val="1"/>
      <w:marLeft w:val="0"/>
      <w:marRight w:val="0"/>
      <w:marTop w:val="0"/>
      <w:marBottom w:val="0"/>
      <w:divBdr>
        <w:top w:val="none" w:sz="0" w:space="0" w:color="auto"/>
        <w:left w:val="none" w:sz="0" w:space="0" w:color="auto"/>
        <w:bottom w:val="none" w:sz="0" w:space="0" w:color="auto"/>
        <w:right w:val="none" w:sz="0" w:space="0" w:color="auto"/>
      </w:divBdr>
    </w:div>
    <w:div w:id="1074934309">
      <w:bodyDiv w:val="1"/>
      <w:marLeft w:val="0"/>
      <w:marRight w:val="0"/>
      <w:marTop w:val="0"/>
      <w:marBottom w:val="0"/>
      <w:divBdr>
        <w:top w:val="none" w:sz="0" w:space="0" w:color="auto"/>
        <w:left w:val="none" w:sz="0" w:space="0" w:color="auto"/>
        <w:bottom w:val="none" w:sz="0" w:space="0" w:color="auto"/>
        <w:right w:val="none" w:sz="0" w:space="0" w:color="auto"/>
      </w:divBdr>
      <w:divsChild>
        <w:div w:id="1068190130">
          <w:marLeft w:val="1166"/>
          <w:marRight w:val="0"/>
          <w:marTop w:val="0"/>
          <w:marBottom w:val="0"/>
          <w:divBdr>
            <w:top w:val="none" w:sz="0" w:space="0" w:color="auto"/>
            <w:left w:val="none" w:sz="0" w:space="0" w:color="auto"/>
            <w:bottom w:val="none" w:sz="0" w:space="0" w:color="auto"/>
            <w:right w:val="none" w:sz="0" w:space="0" w:color="auto"/>
          </w:divBdr>
        </w:div>
        <w:div w:id="1162699324">
          <w:marLeft w:val="1166"/>
          <w:marRight w:val="0"/>
          <w:marTop w:val="0"/>
          <w:marBottom w:val="0"/>
          <w:divBdr>
            <w:top w:val="none" w:sz="0" w:space="0" w:color="auto"/>
            <w:left w:val="none" w:sz="0" w:space="0" w:color="auto"/>
            <w:bottom w:val="none" w:sz="0" w:space="0" w:color="auto"/>
            <w:right w:val="none" w:sz="0" w:space="0" w:color="auto"/>
          </w:divBdr>
        </w:div>
      </w:divsChild>
    </w:div>
    <w:div w:id="1896234745">
      <w:bodyDiv w:val="1"/>
      <w:marLeft w:val="0"/>
      <w:marRight w:val="0"/>
      <w:marTop w:val="0"/>
      <w:marBottom w:val="0"/>
      <w:divBdr>
        <w:top w:val="none" w:sz="0" w:space="0" w:color="auto"/>
        <w:left w:val="none" w:sz="0" w:space="0" w:color="auto"/>
        <w:bottom w:val="none" w:sz="0" w:space="0" w:color="auto"/>
        <w:right w:val="none" w:sz="0" w:space="0" w:color="auto"/>
      </w:divBdr>
    </w:div>
    <w:div w:id="1978104955">
      <w:bodyDiv w:val="1"/>
      <w:marLeft w:val="0"/>
      <w:marRight w:val="0"/>
      <w:marTop w:val="0"/>
      <w:marBottom w:val="0"/>
      <w:divBdr>
        <w:top w:val="none" w:sz="0" w:space="0" w:color="auto"/>
        <w:left w:val="none" w:sz="0" w:space="0" w:color="auto"/>
        <w:bottom w:val="none" w:sz="0" w:space="0" w:color="auto"/>
        <w:right w:val="none" w:sz="0" w:space="0" w:color="auto"/>
      </w:divBdr>
    </w:div>
    <w:div w:id="2105684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378</TotalTime>
  <Pages>3</Pages>
  <Words>915</Words>
  <Characters>5034</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5938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BACHER</dc:creator>
  <cp:keywords/>
  <dc:description/>
  <cp:lastModifiedBy>Camille CL. Lalaurette</cp:lastModifiedBy>
  <cp:revision>18</cp:revision>
  <dcterms:created xsi:type="dcterms:W3CDTF">2021-10-29T14:15:00Z</dcterms:created>
  <dcterms:modified xsi:type="dcterms:W3CDTF">2021-11-09T15:09:00Z</dcterms:modified>
</cp:coreProperties>
</file>