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C0" w:rsidRDefault="00D062C0"/>
    <w:tbl>
      <w:tblPr>
        <w:tblW w:w="8784" w:type="dxa"/>
        <w:tblInd w:w="288" w:type="dxa"/>
        <w:tblLook w:val="01E0" w:firstRow="1" w:lastRow="1" w:firstColumn="1" w:lastColumn="1" w:noHBand="0" w:noVBand="0"/>
      </w:tblPr>
      <w:tblGrid>
        <w:gridCol w:w="4392"/>
        <w:gridCol w:w="231"/>
        <w:gridCol w:w="4161"/>
      </w:tblGrid>
      <w:tr w:rsidR="00D062C0">
        <w:trPr>
          <w:trHeight w:val="1984"/>
        </w:trPr>
        <w:tc>
          <w:tcPr>
            <w:tcW w:w="4392" w:type="dxa"/>
            <w:shd w:val="clear" w:color="auto" w:fill="auto"/>
          </w:tcPr>
          <w:p w:rsidR="00D062C0" w:rsidRDefault="00384B03">
            <w:pPr>
              <w:rPr>
                <w:rFonts w:ascii="Calibri" w:hAnsi="Calibri"/>
                <w:sz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EC8955E" wp14:editId="301713D6">
                  <wp:extent cx="1981200" cy="971550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2C0" w:rsidRDefault="00D062C0">
            <w:pPr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:rsidR="00D062C0" w:rsidRDefault="00384B03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:rsidR="00D062C0" w:rsidRDefault="00384B03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:rsidR="00D062C0" w:rsidRDefault="00384B03">
            <w:pPr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1" w:type="dxa"/>
            <w:shd w:val="clear" w:color="auto" w:fill="auto"/>
          </w:tcPr>
          <w:p w:rsidR="00D062C0" w:rsidRDefault="00D062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161" w:type="dxa"/>
            <w:shd w:val="clear" w:color="auto" w:fill="auto"/>
          </w:tcPr>
          <w:p w:rsidR="00D062C0" w:rsidRDefault="00D062C0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D062C0" w:rsidRDefault="00384B0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AIDE A LA PROMOTION VITIVINICO</w:t>
            </w:r>
            <w:r w:rsidR="00BF08CA">
              <w:rPr>
                <w:rFonts w:ascii="Calibri" w:hAnsi="Calibri"/>
                <w:b/>
                <w:color w:val="1F4E79"/>
                <w:sz w:val="22"/>
              </w:rPr>
              <w:t>LE DANS LES PAYS TIERS HORS U-E</w:t>
            </w:r>
          </w:p>
          <w:p w:rsidR="00D062C0" w:rsidRPr="00320D95" w:rsidRDefault="00384B03" w:rsidP="00320D9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Programmation 2019-2023</w:t>
            </w:r>
          </w:p>
        </w:tc>
      </w:tr>
    </w:tbl>
    <w:p w:rsidR="00D062C0" w:rsidRDefault="00D062C0">
      <w:pPr>
        <w:shd w:val="clear" w:color="auto" w:fill="FFFFFF"/>
        <w:ind w:right="454"/>
        <w:rPr>
          <w:rFonts w:ascii="Calibri" w:hAnsi="Calibri"/>
          <w:b/>
          <w:color w:val="FF0000"/>
          <w:sz w:val="28"/>
          <w:szCs w:val="32"/>
        </w:rPr>
      </w:pPr>
    </w:p>
    <w:p w:rsidR="00D062C0" w:rsidRDefault="00D062C0">
      <w:pPr>
        <w:shd w:val="clear" w:color="auto" w:fill="FFFFFF"/>
        <w:ind w:right="454"/>
        <w:jc w:val="center"/>
        <w:rPr>
          <w:rFonts w:ascii="Calibri" w:hAnsi="Calibri"/>
          <w:b/>
          <w:color w:val="FF0000"/>
          <w:sz w:val="28"/>
          <w:szCs w:val="32"/>
        </w:rPr>
      </w:pPr>
    </w:p>
    <w:p w:rsidR="00320D95" w:rsidRPr="00F630DB" w:rsidRDefault="00320D95" w:rsidP="00320D95">
      <w:pPr>
        <w:shd w:val="clear" w:color="auto" w:fill="E7E6E6"/>
        <w:ind w:right="454"/>
        <w:jc w:val="center"/>
        <w:rPr>
          <w:rFonts w:ascii="Marianne" w:hAnsi="Marianne"/>
          <w:b/>
          <w:color w:val="1F4E79"/>
          <w:sz w:val="48"/>
          <w:szCs w:val="48"/>
        </w:rPr>
      </w:pPr>
      <w:r w:rsidRPr="00F630DB">
        <w:rPr>
          <w:rFonts w:ascii="Marianne" w:hAnsi="Marianne"/>
          <w:b/>
          <w:color w:val="1F4E79"/>
          <w:sz w:val="48"/>
          <w:szCs w:val="48"/>
        </w:rPr>
        <w:t>FORMULAIRE DE DEMANDE DE PROLONGATION D’OPERATION</w:t>
      </w:r>
      <w:r>
        <w:rPr>
          <w:rFonts w:ascii="Marianne" w:hAnsi="Marianne"/>
          <w:b/>
          <w:color w:val="1F4E79"/>
          <w:sz w:val="48"/>
          <w:szCs w:val="48"/>
        </w:rPr>
        <w:t>(S)</w:t>
      </w:r>
    </w:p>
    <w:p w:rsidR="007C0908" w:rsidRDefault="007C0908" w:rsidP="001933BF">
      <w:pPr>
        <w:pStyle w:val="Titre1"/>
        <w:rPr>
          <w:rFonts w:cstheme="minorHAnsi"/>
          <w:b w:val="0"/>
          <w:i/>
          <w:color w:val="385623"/>
          <w:sz w:val="36"/>
        </w:rPr>
      </w:pPr>
    </w:p>
    <w:p w:rsidR="007C0908" w:rsidRDefault="007C0908" w:rsidP="007C0908">
      <w:pPr>
        <w:pStyle w:val="Titre1"/>
        <w:jc w:val="center"/>
        <w:rPr>
          <w:rFonts w:cstheme="minorHAnsi"/>
          <w:b w:val="0"/>
          <w:i/>
          <w:color w:val="385623"/>
          <w:sz w:val="36"/>
          <w:u w:val="single"/>
        </w:rPr>
      </w:pPr>
      <w:r>
        <w:rPr>
          <w:rFonts w:cstheme="minorHAnsi"/>
          <w:b w:val="0"/>
          <w:i/>
          <w:color w:val="385623"/>
          <w:sz w:val="36"/>
        </w:rPr>
        <w:t xml:space="preserve">Document à renseigner uniquement si les opérations sont mises en place </w:t>
      </w:r>
      <w:r>
        <w:rPr>
          <w:rFonts w:cstheme="minorHAnsi"/>
          <w:b w:val="0"/>
          <w:i/>
          <w:color w:val="385623"/>
          <w:sz w:val="36"/>
          <w:u w:val="single"/>
        </w:rPr>
        <w:t>depuis trois ans minimum et seront prolongées</w:t>
      </w:r>
    </w:p>
    <w:p w:rsidR="007C0908" w:rsidRDefault="007C0908" w:rsidP="001933BF">
      <w:pPr>
        <w:jc w:val="both"/>
        <w:rPr>
          <w:rFonts w:ascii="Marianne" w:hAnsi="Marianne" w:cstheme="minorHAnsi"/>
          <w:sz w:val="20"/>
          <w:szCs w:val="20"/>
        </w:rPr>
      </w:pPr>
    </w:p>
    <w:p w:rsidR="007C0908" w:rsidRDefault="007C0908" w:rsidP="005C20AE">
      <w:pPr>
        <w:ind w:firstLine="708"/>
        <w:jc w:val="both"/>
        <w:rPr>
          <w:rFonts w:ascii="Marianne" w:hAnsi="Marianne" w:cstheme="minorHAnsi"/>
          <w:sz w:val="20"/>
          <w:szCs w:val="20"/>
        </w:rPr>
      </w:pPr>
    </w:p>
    <w:p w:rsidR="00B07DEE" w:rsidRDefault="005C20AE" w:rsidP="005C20AE">
      <w:pPr>
        <w:ind w:firstLine="708"/>
        <w:jc w:val="both"/>
        <w:rPr>
          <w:rFonts w:ascii="Marianne" w:hAnsi="Marianne" w:cstheme="minorHAnsi"/>
          <w:sz w:val="20"/>
          <w:szCs w:val="20"/>
        </w:rPr>
      </w:pPr>
      <w:r w:rsidRPr="003F297C">
        <w:rPr>
          <w:rFonts w:ascii="Marianne" w:hAnsi="Marianne" w:cstheme="minorHAnsi"/>
          <w:sz w:val="20"/>
          <w:szCs w:val="20"/>
        </w:rPr>
        <w:t xml:space="preserve">La règlementation européenne prévoit que l'aide destinée à chaque action d'information et de promotion </w:t>
      </w:r>
      <w:r w:rsidR="006F67CF">
        <w:rPr>
          <w:rFonts w:ascii="Marianne" w:hAnsi="Marianne" w:cstheme="minorHAnsi"/>
          <w:sz w:val="20"/>
          <w:szCs w:val="20"/>
        </w:rPr>
        <w:t>ne peut  excéder</w:t>
      </w:r>
      <w:r w:rsidRPr="003F297C">
        <w:rPr>
          <w:rFonts w:ascii="Marianne" w:hAnsi="Marianne" w:cstheme="minorHAnsi"/>
          <w:sz w:val="20"/>
          <w:szCs w:val="20"/>
        </w:rPr>
        <w:t xml:space="preserve"> trois ans pour un bénéficiaire donné dans un pays tiers ou marché de pays tiers donné. Toutefois, </w:t>
      </w:r>
      <w:bookmarkStart w:id="0" w:name="_GoBack"/>
      <w:bookmarkEnd w:id="0"/>
      <w:r w:rsidRPr="003F297C">
        <w:rPr>
          <w:rFonts w:ascii="Marianne" w:hAnsi="Marianne" w:cstheme="minorHAnsi"/>
          <w:sz w:val="20"/>
          <w:szCs w:val="20"/>
        </w:rPr>
        <w:t xml:space="preserve">si les effets de l'opération le justifient, l'aide </w:t>
      </w:r>
      <w:r w:rsidR="006F67CF">
        <w:rPr>
          <w:rFonts w:ascii="Marianne" w:hAnsi="Marianne" w:cstheme="minorHAnsi"/>
          <w:sz w:val="20"/>
          <w:szCs w:val="20"/>
        </w:rPr>
        <w:t>correspondante</w:t>
      </w:r>
      <w:r w:rsidR="00BF08CA">
        <w:rPr>
          <w:rFonts w:ascii="Marianne" w:hAnsi="Marianne" w:cstheme="minorHAnsi"/>
          <w:sz w:val="20"/>
          <w:szCs w:val="20"/>
        </w:rPr>
        <w:t xml:space="preserve"> </w:t>
      </w:r>
      <w:r w:rsidRPr="003F297C">
        <w:rPr>
          <w:rFonts w:ascii="Marianne" w:hAnsi="Marianne" w:cstheme="minorHAnsi"/>
          <w:sz w:val="20"/>
          <w:szCs w:val="20"/>
        </w:rPr>
        <w:t xml:space="preserve">peut être prolongée </w:t>
      </w:r>
      <w:r w:rsidR="00320D95">
        <w:rPr>
          <w:rFonts w:ascii="Marianne" w:hAnsi="Marianne" w:cstheme="minorHAnsi"/>
          <w:sz w:val="20"/>
          <w:szCs w:val="20"/>
        </w:rPr>
        <w:t>pour quatre années supplémentaires</w:t>
      </w:r>
      <w:r w:rsidR="00B07DEE">
        <w:rPr>
          <w:rFonts w:ascii="Marianne" w:hAnsi="Marianne" w:cstheme="minorHAnsi"/>
          <w:sz w:val="20"/>
          <w:szCs w:val="20"/>
        </w:rPr>
        <w:t>, jusqu’</w:t>
      </w:r>
      <w:r w:rsidR="00B07DEE">
        <w:rPr>
          <w:rFonts w:ascii="Calibri" w:hAnsi="Calibri" w:cs="Calibri"/>
          <w:sz w:val="20"/>
          <w:szCs w:val="20"/>
        </w:rPr>
        <w:t> </w:t>
      </w:r>
      <w:r w:rsidR="00B07DEE">
        <w:rPr>
          <w:rFonts w:ascii="Marianne" w:hAnsi="Marianne" w:cs="Marianne"/>
          <w:sz w:val="20"/>
          <w:szCs w:val="20"/>
        </w:rPr>
        <w:t>au 15 octobre 2023</w:t>
      </w:r>
      <w:r w:rsidR="00B07DEE">
        <w:rPr>
          <w:rFonts w:ascii="Marianne" w:hAnsi="Marianne" w:cstheme="minorHAnsi"/>
          <w:sz w:val="20"/>
          <w:szCs w:val="20"/>
        </w:rPr>
        <w:t xml:space="preserve">, conformément à l’article 2 du règlement (UE) 2020/419. </w:t>
      </w:r>
    </w:p>
    <w:p w:rsidR="005C20AE" w:rsidRPr="003F297C" w:rsidRDefault="00B07DEE" w:rsidP="00B07DEE">
      <w:p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</w:t>
      </w:r>
      <w:r w:rsidR="00320D95">
        <w:rPr>
          <w:rFonts w:ascii="Marianne" w:hAnsi="Marianne" w:cstheme="minorHAnsi"/>
          <w:sz w:val="20"/>
          <w:szCs w:val="20"/>
        </w:rPr>
        <w:t>a justification de prolongation s’opérant chaque année où l’opération est prolongée (3+1+1+1+1).</w:t>
      </w:r>
    </w:p>
    <w:p w:rsidR="005C20AE" w:rsidRPr="001933BF" w:rsidRDefault="005C20AE" w:rsidP="005C20AE">
      <w:pPr>
        <w:jc w:val="both"/>
        <w:rPr>
          <w:rFonts w:ascii="Marianne" w:hAnsi="Marianne" w:cstheme="minorHAnsi"/>
          <w:sz w:val="20"/>
          <w:szCs w:val="20"/>
        </w:rPr>
      </w:pPr>
      <w:r w:rsidRPr="001933BF">
        <w:rPr>
          <w:rFonts w:ascii="Marianne" w:hAnsi="Marianne" w:cstheme="minorHAnsi"/>
          <w:sz w:val="20"/>
          <w:szCs w:val="20"/>
          <w:u w:val="single"/>
        </w:rPr>
        <w:t>Vous souhaitez prolonger une ou des opération(s) mise(s)</w:t>
      </w:r>
      <w:r w:rsidR="001933BF" w:rsidRPr="001933BF">
        <w:rPr>
          <w:rFonts w:ascii="Marianne" w:hAnsi="Marianne" w:cstheme="minorHAnsi"/>
          <w:sz w:val="20"/>
          <w:szCs w:val="20"/>
          <w:u w:val="single"/>
        </w:rPr>
        <w:t xml:space="preserve"> en place depuis au minimum 3 ans</w:t>
      </w:r>
      <w:r w:rsidR="001933BF" w:rsidRPr="001933BF">
        <w:rPr>
          <w:rFonts w:ascii="Marianne" w:hAnsi="Marianne" w:cstheme="minorHAnsi"/>
          <w:sz w:val="20"/>
          <w:szCs w:val="20"/>
        </w:rPr>
        <w:t>, m</w:t>
      </w:r>
      <w:r w:rsidRPr="001933BF">
        <w:rPr>
          <w:rFonts w:ascii="Marianne" w:hAnsi="Marianne" w:cstheme="minorHAnsi"/>
          <w:sz w:val="20"/>
          <w:szCs w:val="20"/>
        </w:rPr>
        <w:t xml:space="preserve">erci de présenter les éléments (évaluation qualitative et quantitative des résultats) qui pourraient étayer votre demande de prolongation </w:t>
      </w:r>
      <w:r w:rsidRPr="00BF08CA">
        <w:rPr>
          <w:rFonts w:ascii="Marianne" w:hAnsi="Marianne" w:cstheme="minorHAnsi"/>
          <w:b/>
          <w:sz w:val="20"/>
          <w:szCs w:val="20"/>
        </w:rPr>
        <w:t>pour une année supplémentaire</w:t>
      </w:r>
      <w:r w:rsidRPr="001933BF">
        <w:rPr>
          <w:rFonts w:ascii="Marianne" w:hAnsi="Marianne" w:cstheme="minorHAnsi"/>
          <w:sz w:val="20"/>
          <w:szCs w:val="20"/>
        </w:rPr>
        <w:t xml:space="preserve"> en complétant le questionnaire suivant.</w:t>
      </w:r>
    </w:p>
    <w:p w:rsidR="007C0908" w:rsidRPr="00F630DB" w:rsidRDefault="007C0908" w:rsidP="005C20AE">
      <w:pPr>
        <w:jc w:val="both"/>
        <w:rPr>
          <w:rFonts w:ascii="Marianne" w:hAnsi="Marianne" w:cstheme="minorHAnsi"/>
          <w:sz w:val="20"/>
          <w:szCs w:val="20"/>
          <w:u w:val="single"/>
        </w:rPr>
      </w:pPr>
    </w:p>
    <w:p w:rsidR="005C20AE" w:rsidRPr="005F33EE" w:rsidRDefault="005C20AE" w:rsidP="005C20AE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Glossaire</w:t>
      </w:r>
      <w:r w:rsidRPr="005F33EE">
        <w:rPr>
          <w:rFonts w:ascii="Calibri" w:hAnsi="Calibri" w:cs="Calibri"/>
          <w:sz w:val="20"/>
          <w:szCs w:val="20"/>
        </w:rPr>
        <w:t> </w:t>
      </w:r>
      <w:r w:rsidRPr="005F33EE">
        <w:rPr>
          <w:rFonts w:ascii="Marianne" w:hAnsi="Marianne" w:cstheme="minorHAnsi"/>
          <w:sz w:val="20"/>
          <w:szCs w:val="20"/>
        </w:rPr>
        <w:t>:</w:t>
      </w:r>
    </w:p>
    <w:p w:rsidR="00B07DEE" w:rsidRDefault="005C20AE" w:rsidP="005C20AE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Opération</w:t>
      </w:r>
      <w:r w:rsidR="00BE5A3B">
        <w:rPr>
          <w:rFonts w:ascii="Marianne" w:hAnsi="Marianne" w:cstheme="minorHAnsi"/>
          <w:sz w:val="20"/>
          <w:szCs w:val="20"/>
        </w:rPr>
        <w:t> :</w:t>
      </w:r>
      <w:r w:rsidR="00B07DEE">
        <w:rPr>
          <w:rFonts w:ascii="Marianne" w:hAnsi="Marianne" w:cstheme="minorHAnsi"/>
          <w:sz w:val="20"/>
          <w:szCs w:val="20"/>
        </w:rPr>
        <w:t xml:space="preserve"> ensemble des actions réalisées sur un</w:t>
      </w:r>
      <w:r w:rsidRPr="005F33EE">
        <w:rPr>
          <w:rFonts w:ascii="Marianne" w:hAnsi="Marianne" w:cstheme="minorHAnsi"/>
          <w:sz w:val="20"/>
          <w:szCs w:val="20"/>
        </w:rPr>
        <w:t xml:space="preserve"> pays ou groupe de pays </w:t>
      </w:r>
    </w:p>
    <w:p w:rsidR="00865565" w:rsidRDefault="00865565" w:rsidP="005C20AE">
      <w:p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Reconduction : opération présentée une deuxième et/ou une troisième fois</w:t>
      </w:r>
    </w:p>
    <w:p w:rsidR="00865565" w:rsidRPr="005F33EE" w:rsidRDefault="00865565" w:rsidP="005C20AE">
      <w:p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Prolongation : opération présentée à partir de la quatrième fois</w:t>
      </w:r>
    </w:p>
    <w:p w:rsidR="007C0908" w:rsidRPr="005F33EE" w:rsidRDefault="007C0908" w:rsidP="005C20AE">
      <w:pPr>
        <w:jc w:val="both"/>
        <w:rPr>
          <w:rFonts w:ascii="Marianne" w:hAnsi="Marianne" w:cstheme="minorHAnsi"/>
          <w:sz w:val="20"/>
          <w:szCs w:val="20"/>
        </w:rPr>
      </w:pPr>
    </w:p>
    <w:p w:rsidR="005C20AE" w:rsidRPr="005F33EE" w:rsidRDefault="00922B70" w:rsidP="005C20AE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Règle</w:t>
      </w:r>
      <w:r w:rsidR="005C20AE" w:rsidRPr="005F33EE">
        <w:rPr>
          <w:rFonts w:ascii="Calibri" w:hAnsi="Calibri" w:cs="Calibri"/>
          <w:sz w:val="20"/>
          <w:szCs w:val="20"/>
        </w:rPr>
        <w:t> </w:t>
      </w:r>
      <w:r w:rsidR="005C20AE" w:rsidRPr="005F33EE">
        <w:rPr>
          <w:rFonts w:ascii="Marianne" w:hAnsi="Marianne" w:cstheme="minorHAnsi"/>
          <w:sz w:val="20"/>
          <w:szCs w:val="20"/>
        </w:rPr>
        <w:t>:</w:t>
      </w:r>
    </w:p>
    <w:p w:rsidR="005C20AE" w:rsidRPr="005F33EE" w:rsidRDefault="005C20AE" w:rsidP="005C20AE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 xml:space="preserve">Le </w:t>
      </w:r>
      <w:r w:rsidR="00922B70" w:rsidRPr="005F33EE">
        <w:rPr>
          <w:rFonts w:ascii="Marianne" w:hAnsi="Marianne" w:cstheme="minorHAnsi"/>
          <w:sz w:val="20"/>
          <w:szCs w:val="20"/>
        </w:rPr>
        <w:t>décompte  des 3 ans s’effectue pour les années réalisées et présentées au paiement, à</w:t>
      </w:r>
      <w:r w:rsidRPr="005F33EE">
        <w:rPr>
          <w:rFonts w:ascii="Marianne" w:hAnsi="Marianne" w:cstheme="minorHAnsi"/>
          <w:sz w:val="20"/>
          <w:szCs w:val="20"/>
        </w:rPr>
        <w:t xml:space="preserve"> compter de l’appel à projet 2016 (réalisation 2017).</w:t>
      </w:r>
    </w:p>
    <w:p w:rsidR="005C20AE" w:rsidRPr="005F33EE" w:rsidRDefault="005C20AE" w:rsidP="005C20AE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Les 3 années peuvent être consécutives ou non.</w:t>
      </w:r>
    </w:p>
    <w:p w:rsidR="00217F0F" w:rsidRDefault="00217F0F" w:rsidP="005C20AE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Si vous avez déjà effect</w:t>
      </w:r>
      <w:r w:rsidR="005F33EE">
        <w:rPr>
          <w:rFonts w:ascii="Marianne" w:hAnsi="Marianne" w:cstheme="minorHAnsi"/>
          <w:sz w:val="20"/>
          <w:szCs w:val="20"/>
        </w:rPr>
        <w:t xml:space="preserve">ué une demande de prolongation </w:t>
      </w:r>
      <w:r w:rsidRPr="005F33EE">
        <w:rPr>
          <w:rFonts w:ascii="Marianne" w:hAnsi="Marianne" w:cstheme="minorHAnsi"/>
          <w:sz w:val="20"/>
          <w:szCs w:val="20"/>
        </w:rPr>
        <w:t>et que vous souha</w:t>
      </w:r>
      <w:r w:rsidR="009F7DCB" w:rsidRPr="005F33EE">
        <w:rPr>
          <w:rFonts w:ascii="Marianne" w:hAnsi="Marianne" w:cstheme="minorHAnsi"/>
          <w:sz w:val="20"/>
          <w:szCs w:val="20"/>
        </w:rPr>
        <w:t>itez p</w:t>
      </w:r>
      <w:r w:rsidR="00922B70" w:rsidRPr="005F33EE">
        <w:rPr>
          <w:rFonts w:ascii="Marianne" w:hAnsi="Marianne" w:cstheme="minorHAnsi"/>
          <w:sz w:val="20"/>
          <w:szCs w:val="20"/>
        </w:rPr>
        <w:t>rolonger à nouveau votre programme sur une ou plusieurs opérations, merci de transmettre une nouvelle fois</w:t>
      </w:r>
      <w:r w:rsidR="00BF08CA">
        <w:rPr>
          <w:rFonts w:ascii="Marianne" w:hAnsi="Marianne" w:cstheme="minorHAnsi"/>
          <w:sz w:val="20"/>
          <w:szCs w:val="20"/>
        </w:rPr>
        <w:t xml:space="preserve"> ce formulaire à la demande d’aide.</w:t>
      </w:r>
    </w:p>
    <w:p w:rsidR="005F33EE" w:rsidRPr="005F33EE" w:rsidRDefault="005F33EE" w:rsidP="005C20AE">
      <w:p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Il convient de transmettre un seul formulaire pour l’ensemble des opérations à prolonger. Détaillez chaque opération sous chaque question du formulaire.</w:t>
      </w:r>
    </w:p>
    <w:p w:rsidR="007C0908" w:rsidRDefault="007C0908" w:rsidP="005C20AE">
      <w:pPr>
        <w:jc w:val="both"/>
        <w:rPr>
          <w:rFonts w:ascii="Marianne" w:hAnsi="Marianne" w:cstheme="minorHAnsi"/>
          <w:sz w:val="20"/>
          <w:szCs w:val="20"/>
        </w:rPr>
      </w:pPr>
    </w:p>
    <w:p w:rsidR="00BF08CA" w:rsidRDefault="00BF08CA" w:rsidP="005C20AE">
      <w:pPr>
        <w:jc w:val="both"/>
        <w:rPr>
          <w:rFonts w:ascii="Marianne" w:hAnsi="Marianne" w:cstheme="minorHAnsi"/>
          <w:sz w:val="20"/>
          <w:szCs w:val="20"/>
        </w:rPr>
      </w:pPr>
    </w:p>
    <w:p w:rsidR="00BF08CA" w:rsidRDefault="00BF08CA" w:rsidP="005C20AE">
      <w:pPr>
        <w:jc w:val="both"/>
        <w:rPr>
          <w:rFonts w:ascii="Marianne" w:hAnsi="Marianne" w:cstheme="minorHAnsi"/>
          <w:sz w:val="20"/>
          <w:szCs w:val="20"/>
        </w:rPr>
      </w:pPr>
    </w:p>
    <w:p w:rsidR="00BF08CA" w:rsidRPr="005F33EE" w:rsidRDefault="00BF08CA" w:rsidP="005C20AE">
      <w:pPr>
        <w:jc w:val="both"/>
        <w:rPr>
          <w:rFonts w:ascii="Marianne" w:hAnsi="Marianne" w:cstheme="minorHAnsi"/>
          <w:sz w:val="20"/>
          <w:szCs w:val="20"/>
        </w:rPr>
      </w:pPr>
    </w:p>
    <w:p w:rsidR="00320D95" w:rsidRDefault="00320D95" w:rsidP="005C20AE">
      <w:pPr>
        <w:jc w:val="both"/>
        <w:rPr>
          <w:rFonts w:ascii="Marianne" w:hAnsi="Marianne" w:cstheme="minorHAnsi"/>
          <w:sz w:val="20"/>
          <w:szCs w:val="20"/>
        </w:rPr>
      </w:pPr>
    </w:p>
    <w:p w:rsidR="005C20AE" w:rsidRPr="005F33EE" w:rsidRDefault="005C20AE" w:rsidP="005C20AE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Exemple</w:t>
      </w:r>
      <w:r w:rsidR="001933BF" w:rsidRPr="005F33EE">
        <w:rPr>
          <w:rFonts w:ascii="Marianne" w:hAnsi="Marianne" w:cstheme="minorHAnsi"/>
          <w:sz w:val="20"/>
          <w:szCs w:val="20"/>
        </w:rPr>
        <w:t>s</w:t>
      </w:r>
      <w:r w:rsidRPr="005F33EE">
        <w:rPr>
          <w:rFonts w:ascii="Calibri" w:hAnsi="Calibri" w:cs="Calibri"/>
          <w:sz w:val="20"/>
          <w:szCs w:val="20"/>
        </w:rPr>
        <w:t> </w:t>
      </w:r>
      <w:r w:rsidRPr="005F33EE">
        <w:rPr>
          <w:rFonts w:ascii="Marianne" w:hAnsi="Marianne" w:cstheme="minorHAnsi"/>
          <w:sz w:val="20"/>
          <w:szCs w:val="20"/>
        </w:rPr>
        <w:t xml:space="preserve">: </w:t>
      </w:r>
    </w:p>
    <w:p w:rsidR="005C20AE" w:rsidRPr="005F33EE" w:rsidRDefault="005C20AE" w:rsidP="001933BF">
      <w:pPr>
        <w:pStyle w:val="Paragraphedeliste"/>
        <w:numPr>
          <w:ilvl w:val="0"/>
          <w:numId w:val="4"/>
        </w:num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Opération -  Etats-Unis</w:t>
      </w:r>
    </w:p>
    <w:p w:rsidR="001933BF" w:rsidRPr="005F33EE" w:rsidRDefault="001933BF" w:rsidP="005C20AE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P</w:t>
      </w:r>
      <w:r w:rsidR="005C20AE" w:rsidRPr="005F33EE">
        <w:rPr>
          <w:rFonts w:ascii="Marianne" w:hAnsi="Marianne" w:cstheme="minorHAnsi"/>
          <w:sz w:val="20"/>
          <w:szCs w:val="20"/>
        </w:rPr>
        <w:t xml:space="preserve">aiements sollicités </w:t>
      </w:r>
      <w:r w:rsidRPr="005F33EE">
        <w:rPr>
          <w:rFonts w:ascii="Marianne" w:hAnsi="Marianne" w:cstheme="minorHAnsi"/>
          <w:sz w:val="20"/>
          <w:szCs w:val="20"/>
        </w:rPr>
        <w:t>pour ce pays sur</w:t>
      </w:r>
      <w:r w:rsidRPr="005F33EE">
        <w:rPr>
          <w:rFonts w:ascii="Calibri" w:hAnsi="Calibri" w:cs="Calibri"/>
          <w:sz w:val="20"/>
          <w:szCs w:val="20"/>
        </w:rPr>
        <w:t> </w:t>
      </w:r>
      <w:r w:rsidRPr="005F33EE">
        <w:rPr>
          <w:rFonts w:ascii="Marianne" w:hAnsi="Marianne" w:cstheme="minorHAnsi"/>
          <w:sz w:val="20"/>
          <w:szCs w:val="20"/>
        </w:rPr>
        <w:t>:</w:t>
      </w:r>
    </w:p>
    <w:p w:rsidR="001933BF" w:rsidRPr="005F33EE" w:rsidRDefault="001933BF" w:rsidP="001933BF">
      <w:pPr>
        <w:pStyle w:val="Paragraphedeliste"/>
        <w:numPr>
          <w:ilvl w:val="0"/>
          <w:numId w:val="5"/>
        </w:num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 xml:space="preserve">L’ </w:t>
      </w:r>
      <w:r w:rsidR="005C20AE" w:rsidRPr="005F33EE">
        <w:rPr>
          <w:rFonts w:ascii="Marianne" w:hAnsi="Marianne" w:cstheme="minorHAnsi"/>
          <w:sz w:val="20"/>
          <w:szCs w:val="20"/>
        </w:rPr>
        <w:t>appel</w:t>
      </w:r>
      <w:r w:rsidRPr="005F33EE">
        <w:rPr>
          <w:rFonts w:ascii="Marianne" w:hAnsi="Marianne" w:cstheme="minorHAnsi"/>
          <w:sz w:val="20"/>
          <w:szCs w:val="20"/>
        </w:rPr>
        <w:t xml:space="preserve"> à </w:t>
      </w:r>
      <w:r w:rsidR="005C20AE" w:rsidRPr="005F33EE">
        <w:rPr>
          <w:rFonts w:ascii="Marianne" w:hAnsi="Marianne" w:cstheme="minorHAnsi"/>
          <w:sz w:val="20"/>
          <w:szCs w:val="20"/>
        </w:rPr>
        <w:t>pr</w:t>
      </w:r>
      <w:r w:rsidRPr="005F33EE">
        <w:rPr>
          <w:rFonts w:ascii="Marianne" w:hAnsi="Marianne" w:cstheme="minorHAnsi"/>
          <w:sz w:val="20"/>
          <w:szCs w:val="20"/>
        </w:rPr>
        <w:t>ojet 2016 (réalisation 2017) =&gt; nouvelle opération</w:t>
      </w:r>
    </w:p>
    <w:p w:rsidR="001933BF" w:rsidRPr="005F33EE" w:rsidRDefault="001933BF" w:rsidP="001933BF">
      <w:pPr>
        <w:pStyle w:val="Paragraphedeliste"/>
        <w:numPr>
          <w:ilvl w:val="0"/>
          <w:numId w:val="5"/>
        </w:num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 xml:space="preserve">L’ </w:t>
      </w:r>
      <w:r w:rsidR="005C20AE" w:rsidRPr="005F33EE">
        <w:rPr>
          <w:rFonts w:ascii="Marianne" w:hAnsi="Marianne" w:cstheme="minorHAnsi"/>
          <w:sz w:val="20"/>
          <w:szCs w:val="20"/>
        </w:rPr>
        <w:t>appel à projet 2017 (réalisation 2</w:t>
      </w:r>
      <w:r w:rsidRPr="005F33EE">
        <w:rPr>
          <w:rFonts w:ascii="Marianne" w:hAnsi="Marianne" w:cstheme="minorHAnsi"/>
          <w:sz w:val="20"/>
          <w:szCs w:val="20"/>
        </w:rPr>
        <w:t>018) =&gt; reconduction</w:t>
      </w:r>
    </w:p>
    <w:p w:rsidR="005C20AE" w:rsidRPr="005F33EE" w:rsidRDefault="001933BF" w:rsidP="001933BF">
      <w:pPr>
        <w:pStyle w:val="Paragraphedeliste"/>
        <w:numPr>
          <w:ilvl w:val="0"/>
          <w:numId w:val="5"/>
        </w:num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 xml:space="preserve">L’ </w:t>
      </w:r>
      <w:r w:rsidR="00320D95">
        <w:rPr>
          <w:rFonts w:ascii="Marianne" w:hAnsi="Marianne" w:cstheme="minorHAnsi"/>
          <w:sz w:val="20"/>
          <w:szCs w:val="20"/>
        </w:rPr>
        <w:t>appel à projet 2021 (réalisation 2022</w:t>
      </w:r>
      <w:r w:rsidR="005C20AE" w:rsidRPr="005F33EE">
        <w:rPr>
          <w:rFonts w:ascii="Marianne" w:hAnsi="Marianne" w:cstheme="minorHAnsi"/>
          <w:sz w:val="20"/>
          <w:szCs w:val="20"/>
        </w:rPr>
        <w:t>)</w:t>
      </w:r>
      <w:r w:rsidRPr="005F33EE">
        <w:rPr>
          <w:rFonts w:ascii="Marianne" w:hAnsi="Marianne" w:cstheme="minorHAnsi"/>
          <w:sz w:val="20"/>
          <w:szCs w:val="20"/>
        </w:rPr>
        <w:t xml:space="preserve"> =&gt; reconduction</w:t>
      </w:r>
    </w:p>
    <w:p w:rsidR="001933BF" w:rsidRPr="005F33EE" w:rsidRDefault="00320D95" w:rsidP="005C20AE">
      <w:p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Appel à projet 2022 (réalisation 2023</w:t>
      </w:r>
      <w:r w:rsidR="001933BF" w:rsidRPr="005F33EE">
        <w:rPr>
          <w:rFonts w:ascii="Marianne" w:hAnsi="Marianne" w:cstheme="minorHAnsi"/>
          <w:sz w:val="20"/>
          <w:szCs w:val="20"/>
        </w:rPr>
        <w:t>)</w:t>
      </w:r>
      <w:r w:rsidR="005C20AE" w:rsidRPr="005F33EE">
        <w:rPr>
          <w:rFonts w:ascii="Calibri" w:hAnsi="Calibri" w:cs="Calibri"/>
          <w:sz w:val="20"/>
          <w:szCs w:val="20"/>
        </w:rPr>
        <w:t> </w:t>
      </w:r>
      <w:r w:rsidR="005C20AE" w:rsidRPr="005F33EE">
        <w:rPr>
          <w:rFonts w:ascii="Marianne" w:hAnsi="Marianne" w:cstheme="minorHAnsi"/>
          <w:sz w:val="20"/>
          <w:szCs w:val="20"/>
        </w:rPr>
        <w:t xml:space="preserve">: </w:t>
      </w:r>
      <w:r>
        <w:rPr>
          <w:rFonts w:ascii="Marianne" w:hAnsi="Marianne" w:cstheme="minorHAnsi"/>
          <w:sz w:val="20"/>
          <w:szCs w:val="20"/>
        </w:rPr>
        <w:t xml:space="preserve">nouveau programme sollicité =&gt; </w:t>
      </w:r>
      <w:r w:rsidR="001933BF" w:rsidRPr="005F33EE">
        <w:rPr>
          <w:rFonts w:ascii="Marianne" w:hAnsi="Marianne" w:cstheme="minorHAnsi"/>
          <w:sz w:val="20"/>
          <w:szCs w:val="20"/>
        </w:rPr>
        <w:t>prolongation.</w:t>
      </w:r>
    </w:p>
    <w:p w:rsidR="00865565" w:rsidRPr="005F33EE" w:rsidRDefault="001933BF" w:rsidP="00865565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 xml:space="preserve">Transmettre le formulaire de </w:t>
      </w:r>
      <w:r w:rsidR="005C20AE" w:rsidRPr="005F33EE">
        <w:rPr>
          <w:rFonts w:ascii="Marianne" w:hAnsi="Marianne" w:cstheme="minorHAnsi"/>
          <w:sz w:val="20"/>
          <w:szCs w:val="20"/>
        </w:rPr>
        <w:t>demande de p</w:t>
      </w:r>
      <w:r w:rsidR="007C0908" w:rsidRPr="005F33EE">
        <w:rPr>
          <w:rFonts w:ascii="Marianne" w:hAnsi="Marianne" w:cstheme="minorHAnsi"/>
          <w:sz w:val="20"/>
          <w:szCs w:val="20"/>
        </w:rPr>
        <w:t>rolongation pour les Etats-Unis</w:t>
      </w:r>
      <w:r w:rsidR="00320D95">
        <w:rPr>
          <w:rFonts w:ascii="Marianne" w:hAnsi="Marianne" w:cstheme="minorHAnsi"/>
          <w:sz w:val="20"/>
          <w:szCs w:val="20"/>
        </w:rPr>
        <w:t xml:space="preserve"> à la demande d’aide.</w:t>
      </w:r>
    </w:p>
    <w:p w:rsidR="005C20AE" w:rsidRPr="005F33EE" w:rsidRDefault="005C20AE" w:rsidP="005C20AE">
      <w:pPr>
        <w:jc w:val="both"/>
        <w:rPr>
          <w:rFonts w:ascii="Marianne" w:hAnsi="Marianne" w:cstheme="minorHAnsi"/>
          <w:sz w:val="20"/>
          <w:szCs w:val="20"/>
        </w:rPr>
      </w:pPr>
    </w:p>
    <w:p w:rsidR="00217F0F" w:rsidRPr="005F33EE" w:rsidRDefault="00217F0F">
      <w:pPr>
        <w:jc w:val="both"/>
        <w:rPr>
          <w:rFonts w:ascii="Marianne" w:hAnsi="Marianne" w:cstheme="minorHAnsi"/>
          <w:sz w:val="20"/>
          <w:szCs w:val="20"/>
        </w:rPr>
      </w:pPr>
    </w:p>
    <w:p w:rsidR="007C0908" w:rsidRPr="005F33EE" w:rsidRDefault="007C0908">
      <w:pPr>
        <w:jc w:val="both"/>
        <w:rPr>
          <w:rFonts w:ascii="Marianne" w:hAnsi="Marianne" w:cstheme="minorHAnsi"/>
          <w:sz w:val="20"/>
          <w:szCs w:val="20"/>
        </w:rPr>
      </w:pPr>
    </w:p>
    <w:p w:rsidR="001933BF" w:rsidRPr="005F33EE" w:rsidRDefault="001933BF" w:rsidP="001933BF">
      <w:pPr>
        <w:pStyle w:val="Paragraphedeliste"/>
        <w:numPr>
          <w:ilvl w:val="0"/>
          <w:numId w:val="4"/>
        </w:num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Opération – Afrique (groupe de pays)</w:t>
      </w:r>
    </w:p>
    <w:p w:rsidR="001933BF" w:rsidRPr="005F33EE" w:rsidRDefault="001933BF" w:rsidP="001933BF">
      <w:pPr>
        <w:jc w:val="both"/>
        <w:rPr>
          <w:rFonts w:ascii="Marianne" w:hAnsi="Marianne" w:cstheme="minorHAnsi"/>
          <w:sz w:val="20"/>
          <w:szCs w:val="20"/>
        </w:rPr>
      </w:pPr>
    </w:p>
    <w:p w:rsidR="001933BF" w:rsidRPr="005F33EE" w:rsidRDefault="001933BF" w:rsidP="001933BF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Paiements sollicités pour ce pays sur</w:t>
      </w:r>
      <w:r w:rsidRPr="005F33EE">
        <w:rPr>
          <w:rFonts w:ascii="Calibri" w:hAnsi="Calibri" w:cs="Calibri"/>
          <w:sz w:val="20"/>
          <w:szCs w:val="20"/>
        </w:rPr>
        <w:t> </w:t>
      </w:r>
      <w:r w:rsidRPr="005F33EE">
        <w:rPr>
          <w:rFonts w:ascii="Marianne" w:hAnsi="Marianne" w:cstheme="minorHAnsi"/>
          <w:sz w:val="20"/>
          <w:szCs w:val="20"/>
        </w:rPr>
        <w:t>:</w:t>
      </w:r>
    </w:p>
    <w:p w:rsidR="001933BF" w:rsidRPr="005F33EE" w:rsidRDefault="001933BF" w:rsidP="001933BF">
      <w:pPr>
        <w:pStyle w:val="Paragraphedeliste"/>
        <w:numPr>
          <w:ilvl w:val="0"/>
          <w:numId w:val="5"/>
        </w:num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L</w:t>
      </w:r>
      <w:r w:rsidR="00320D95">
        <w:rPr>
          <w:rFonts w:ascii="Marianne" w:hAnsi="Marianne" w:cstheme="minorHAnsi"/>
          <w:sz w:val="20"/>
          <w:szCs w:val="20"/>
        </w:rPr>
        <w:t>’ appel à projet 2018 (réalisation 2019</w:t>
      </w:r>
      <w:r w:rsidRPr="005F33EE">
        <w:rPr>
          <w:rFonts w:ascii="Marianne" w:hAnsi="Marianne" w:cstheme="minorHAnsi"/>
          <w:sz w:val="20"/>
          <w:szCs w:val="20"/>
        </w:rPr>
        <w:t>) =&gt; nouvelle opération</w:t>
      </w:r>
    </w:p>
    <w:p w:rsidR="001933BF" w:rsidRPr="005F33EE" w:rsidRDefault="00320D95" w:rsidP="001933BF">
      <w:pPr>
        <w:pStyle w:val="Paragraphedeliste"/>
        <w:numPr>
          <w:ilvl w:val="0"/>
          <w:numId w:val="5"/>
        </w:num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L’ appel à projet 2019 (réalisation 2020</w:t>
      </w:r>
      <w:r w:rsidR="001933BF" w:rsidRPr="005F33EE">
        <w:rPr>
          <w:rFonts w:ascii="Marianne" w:hAnsi="Marianne" w:cstheme="minorHAnsi"/>
          <w:sz w:val="20"/>
          <w:szCs w:val="20"/>
        </w:rPr>
        <w:t>) =&gt; reconduction</w:t>
      </w:r>
    </w:p>
    <w:p w:rsidR="001933BF" w:rsidRPr="005F33EE" w:rsidRDefault="00320D95" w:rsidP="001933BF">
      <w:pPr>
        <w:pStyle w:val="Paragraphedeliste"/>
        <w:numPr>
          <w:ilvl w:val="0"/>
          <w:numId w:val="5"/>
        </w:num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L’ appel à projet 2020 (réalisation 2021</w:t>
      </w:r>
      <w:r w:rsidR="001933BF" w:rsidRPr="005F33EE">
        <w:rPr>
          <w:rFonts w:ascii="Marianne" w:hAnsi="Marianne" w:cstheme="minorHAnsi"/>
          <w:sz w:val="20"/>
          <w:szCs w:val="20"/>
        </w:rPr>
        <w:t>) =&gt; reconduction</w:t>
      </w:r>
    </w:p>
    <w:p w:rsidR="001933BF" w:rsidRPr="005F33EE" w:rsidRDefault="00320D95" w:rsidP="001933BF">
      <w:pPr>
        <w:pStyle w:val="Paragraphedeliste"/>
        <w:numPr>
          <w:ilvl w:val="0"/>
          <w:numId w:val="5"/>
        </w:num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L’ appel à projet 2021 (réalisation 2022</w:t>
      </w:r>
      <w:r w:rsidR="001933BF" w:rsidRPr="005F33EE">
        <w:rPr>
          <w:rFonts w:ascii="Marianne" w:hAnsi="Marianne" w:cstheme="minorHAnsi"/>
          <w:sz w:val="20"/>
          <w:szCs w:val="20"/>
        </w:rPr>
        <w:t>) =&gt; prolongation (formulaire transmis une fois)</w:t>
      </w:r>
    </w:p>
    <w:p w:rsidR="001933BF" w:rsidRPr="005F33EE" w:rsidRDefault="00320D95" w:rsidP="001933BF">
      <w:p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Appel à projet 2022</w:t>
      </w:r>
      <w:r w:rsidR="00BF08CA">
        <w:rPr>
          <w:rFonts w:ascii="Marianne" w:hAnsi="Marianne" w:cstheme="minorHAnsi"/>
          <w:sz w:val="20"/>
          <w:szCs w:val="20"/>
        </w:rPr>
        <w:t xml:space="preserve"> (réalisation 202</w:t>
      </w:r>
      <w:r>
        <w:rPr>
          <w:rFonts w:ascii="Marianne" w:hAnsi="Marianne" w:cstheme="minorHAnsi"/>
          <w:sz w:val="20"/>
          <w:szCs w:val="20"/>
        </w:rPr>
        <w:t>3</w:t>
      </w:r>
      <w:r w:rsidR="00BF08CA">
        <w:rPr>
          <w:rFonts w:ascii="Marianne" w:hAnsi="Marianne" w:cstheme="minorHAnsi"/>
          <w:sz w:val="20"/>
          <w:szCs w:val="20"/>
        </w:rPr>
        <w:t>)</w:t>
      </w:r>
      <w:r w:rsidR="001933BF" w:rsidRPr="005F33EE">
        <w:rPr>
          <w:rFonts w:ascii="Calibri" w:hAnsi="Calibri" w:cs="Calibri"/>
          <w:sz w:val="20"/>
          <w:szCs w:val="20"/>
        </w:rPr>
        <w:t> </w:t>
      </w:r>
      <w:r w:rsidR="001933BF" w:rsidRPr="005F33EE">
        <w:rPr>
          <w:rFonts w:ascii="Marianne" w:hAnsi="Marianne" w:cstheme="minorHAnsi"/>
          <w:sz w:val="20"/>
          <w:szCs w:val="20"/>
        </w:rPr>
        <w:t xml:space="preserve">: nouveau </w:t>
      </w:r>
      <w:r>
        <w:rPr>
          <w:rFonts w:ascii="Marianne" w:hAnsi="Marianne" w:cstheme="minorHAnsi"/>
          <w:sz w:val="20"/>
          <w:szCs w:val="20"/>
        </w:rPr>
        <w:t>programme sollicité</w:t>
      </w:r>
      <w:r w:rsidR="001933BF" w:rsidRPr="005F33EE">
        <w:rPr>
          <w:rFonts w:ascii="Marianne" w:hAnsi="Marianne" w:cstheme="minorHAnsi"/>
          <w:sz w:val="20"/>
          <w:szCs w:val="20"/>
        </w:rPr>
        <w:t>=&gt; prolongation</w:t>
      </w:r>
    </w:p>
    <w:p w:rsidR="001933BF" w:rsidRPr="005F33EE" w:rsidRDefault="001933BF" w:rsidP="001933BF">
      <w:pPr>
        <w:jc w:val="both"/>
        <w:rPr>
          <w:rFonts w:ascii="Marianne" w:hAnsi="Marianne" w:cstheme="minorHAnsi"/>
          <w:sz w:val="20"/>
          <w:szCs w:val="20"/>
        </w:rPr>
      </w:pPr>
      <w:r w:rsidRPr="005F33EE">
        <w:rPr>
          <w:rFonts w:ascii="Marianne" w:hAnsi="Marianne" w:cstheme="minorHAnsi"/>
          <w:sz w:val="20"/>
          <w:szCs w:val="20"/>
        </w:rPr>
        <w:t>Transmettre une nouvelle fois le formulaire de demande de prolongation pour l’Afrique</w:t>
      </w:r>
      <w:r w:rsidR="00BF08CA">
        <w:rPr>
          <w:rFonts w:ascii="Marianne" w:hAnsi="Marianne" w:cstheme="minorHAnsi"/>
          <w:sz w:val="20"/>
          <w:szCs w:val="20"/>
        </w:rPr>
        <w:t xml:space="preserve"> à la demande d’aide.</w:t>
      </w:r>
    </w:p>
    <w:p w:rsidR="007C0908" w:rsidRPr="005F33EE" w:rsidRDefault="007C0908">
      <w:pPr>
        <w:jc w:val="both"/>
        <w:rPr>
          <w:rFonts w:ascii="Marianne" w:hAnsi="Marianne" w:cstheme="minorHAnsi"/>
          <w:sz w:val="20"/>
          <w:szCs w:val="20"/>
        </w:rPr>
      </w:pPr>
    </w:p>
    <w:p w:rsidR="00D062C0" w:rsidRDefault="00D062C0"/>
    <w:p w:rsidR="005F33EE" w:rsidRDefault="005F33EE"/>
    <w:p w:rsidR="00922B70" w:rsidRDefault="00384B03">
      <w:pPr>
        <w:rPr>
          <w:rFonts w:ascii="Calibri" w:hAnsi="Calibri"/>
          <w:b/>
          <w:color w:val="806000"/>
          <w:sz w:val="40"/>
          <w:szCs w:val="40"/>
        </w:rPr>
      </w:pPr>
      <w:r>
        <w:rPr>
          <w:rFonts w:ascii="Calibri" w:hAnsi="Calibri"/>
          <w:b/>
          <w:color w:val="806000"/>
          <w:sz w:val="40"/>
          <w:szCs w:val="40"/>
        </w:rPr>
        <w:t>I – EFFETS DU PROGRAMME</w:t>
      </w:r>
      <w:r w:rsidR="007C0908">
        <w:rPr>
          <w:rFonts w:ascii="Calibri" w:hAnsi="Calibri"/>
          <w:b/>
          <w:color w:val="806000"/>
          <w:sz w:val="40"/>
          <w:szCs w:val="40"/>
        </w:rPr>
        <w:t xml:space="preserve"> REALISE </w:t>
      </w:r>
    </w:p>
    <w:p w:rsidR="007C0908" w:rsidRDefault="007C0908">
      <w:pPr>
        <w:rPr>
          <w:rFonts w:ascii="Calibri" w:hAnsi="Calibri"/>
          <w:b/>
          <w:color w:val="806000"/>
          <w:sz w:val="40"/>
          <w:szCs w:val="40"/>
        </w:rPr>
      </w:pPr>
    </w:p>
    <w:p w:rsidR="00922B70" w:rsidRDefault="00922B70" w:rsidP="00922B70">
      <w:pPr>
        <w:shd w:val="clear" w:color="auto" w:fill="CCFFCC"/>
        <w:rPr>
          <w:rFonts w:ascii="Calibri" w:hAnsi="Calibri"/>
          <w:b/>
          <w:color w:val="806000"/>
          <w:sz w:val="40"/>
          <w:szCs w:val="40"/>
        </w:rPr>
      </w:pPr>
    </w:p>
    <w:p w:rsidR="00A81BA5" w:rsidRPr="00A81BA5" w:rsidRDefault="00384B03" w:rsidP="00A81BA5">
      <w:pPr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>1.1 – Descriptif des objectifs des années</w:t>
      </w:r>
      <w:r w:rsidR="00A81BA5">
        <w:rPr>
          <w:rFonts w:ascii="Calibri" w:hAnsi="Calibri"/>
          <w:b/>
          <w:color w:val="2F5496"/>
          <w:sz w:val="28"/>
          <w:szCs w:val="28"/>
        </w:rPr>
        <w:t xml:space="preserve"> écoulées</w:t>
      </w:r>
      <w:r w:rsidR="00037A0C">
        <w:rPr>
          <w:rFonts w:ascii="Calibri" w:hAnsi="Calibri"/>
          <w:b/>
          <w:color w:val="2F5496"/>
          <w:sz w:val="28"/>
          <w:szCs w:val="28"/>
        </w:rPr>
        <w:t xml:space="preserve"> du programme</w:t>
      </w:r>
      <w:r w:rsidR="00922B70">
        <w:rPr>
          <w:rFonts w:ascii="Calibri" w:hAnsi="Calibri"/>
          <w:b/>
          <w:color w:val="2F5496"/>
          <w:sz w:val="28"/>
          <w:szCs w:val="28"/>
        </w:rPr>
        <w:t xml:space="preserve"> </w:t>
      </w:r>
      <w:r w:rsidR="00A81BA5">
        <w:rPr>
          <w:rFonts w:ascii="Calibri" w:hAnsi="Calibri"/>
          <w:b/>
          <w:color w:val="2F5496"/>
          <w:sz w:val="28"/>
          <w:szCs w:val="28"/>
        </w:rPr>
        <w:t xml:space="preserve"> pour </w:t>
      </w:r>
      <w:r w:rsidR="00037A0C">
        <w:rPr>
          <w:rFonts w:ascii="Calibri" w:hAnsi="Calibri"/>
          <w:b/>
          <w:color w:val="2F5496"/>
          <w:sz w:val="28"/>
          <w:szCs w:val="28"/>
        </w:rPr>
        <w:t>chaque</w:t>
      </w:r>
      <w:r w:rsidR="00A81BA5">
        <w:rPr>
          <w:rFonts w:ascii="Calibri" w:hAnsi="Calibri"/>
          <w:b/>
          <w:color w:val="2F5496"/>
          <w:sz w:val="28"/>
          <w:szCs w:val="28"/>
        </w:rPr>
        <w:t xml:space="preserve"> opération</w:t>
      </w:r>
      <w:r w:rsidR="002C4EFE">
        <w:rPr>
          <w:rFonts w:ascii="Calibri" w:hAnsi="Calibri"/>
          <w:b/>
          <w:color w:val="2F5496"/>
          <w:sz w:val="28"/>
          <w:szCs w:val="28"/>
        </w:rPr>
        <w:t>(</w:t>
      </w:r>
      <w:r w:rsidR="00A81BA5">
        <w:rPr>
          <w:rFonts w:ascii="Calibri" w:hAnsi="Calibri"/>
          <w:b/>
          <w:color w:val="2F5496"/>
          <w:sz w:val="28"/>
          <w:szCs w:val="28"/>
        </w:rPr>
        <w:t>s</w:t>
      </w:r>
      <w:r w:rsidR="002C4EFE">
        <w:rPr>
          <w:rFonts w:ascii="Calibri" w:hAnsi="Calibri"/>
          <w:b/>
          <w:color w:val="2F5496"/>
          <w:sz w:val="28"/>
          <w:szCs w:val="28"/>
        </w:rPr>
        <w:t>)</w:t>
      </w:r>
      <w:r w:rsidR="00A81BA5">
        <w:rPr>
          <w:rFonts w:ascii="Calibri" w:hAnsi="Calibri"/>
          <w:b/>
          <w:color w:val="2F5496"/>
          <w:sz w:val="28"/>
          <w:szCs w:val="28"/>
        </w:rPr>
        <w:t xml:space="preserve"> à prolonger:</w:t>
      </w:r>
    </w:p>
    <w:p w:rsidR="00D062C0" w:rsidRDefault="005B2568" w:rsidP="00037A0C">
      <w:pPr>
        <w:tabs>
          <w:tab w:val="left" w:pos="5174"/>
          <w:tab w:val="left" w:pos="6480"/>
        </w:tabs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ab/>
      </w:r>
      <w:r>
        <w:rPr>
          <w:rFonts w:ascii="Calibri" w:hAnsi="Calibri"/>
          <w:b/>
          <w:color w:val="2F5496"/>
          <w:sz w:val="28"/>
          <w:szCs w:val="28"/>
        </w:rPr>
        <w:tab/>
      </w: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922B70" w:rsidRDefault="00922B7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384B03">
      <w:r>
        <w:rPr>
          <w:rFonts w:ascii="Calibri" w:hAnsi="Calibri"/>
          <w:b/>
          <w:color w:val="2F5496"/>
          <w:sz w:val="28"/>
          <w:szCs w:val="28"/>
        </w:rPr>
        <w:t xml:space="preserve">1.2 – Bilan quantitatif et qualificatif </w:t>
      </w:r>
      <w:r w:rsidR="005C20AE">
        <w:rPr>
          <w:rFonts w:ascii="Calibri" w:hAnsi="Calibri"/>
          <w:b/>
          <w:color w:val="2F5496"/>
          <w:sz w:val="28"/>
          <w:szCs w:val="28"/>
        </w:rPr>
        <w:t xml:space="preserve">des actions </w:t>
      </w:r>
      <w:r w:rsidR="003029A4">
        <w:rPr>
          <w:rFonts w:ascii="Calibri" w:hAnsi="Calibri"/>
          <w:b/>
          <w:color w:val="2F5496"/>
          <w:sz w:val="28"/>
          <w:szCs w:val="28"/>
        </w:rPr>
        <w:t xml:space="preserve">déjà </w:t>
      </w:r>
      <w:r w:rsidR="005C20AE">
        <w:rPr>
          <w:rFonts w:ascii="Calibri" w:hAnsi="Calibri"/>
          <w:b/>
          <w:color w:val="2F5496"/>
          <w:sz w:val="28"/>
          <w:szCs w:val="28"/>
        </w:rPr>
        <w:t>réalisées au cours</w:t>
      </w:r>
      <w:r w:rsidR="00037A0C">
        <w:rPr>
          <w:rFonts w:ascii="Calibri" w:hAnsi="Calibri"/>
          <w:b/>
          <w:color w:val="2F5496"/>
          <w:sz w:val="28"/>
          <w:szCs w:val="28"/>
        </w:rPr>
        <w:t xml:space="preserve"> du programme</w:t>
      </w:r>
      <w:r>
        <w:rPr>
          <w:rFonts w:ascii="Calibri" w:hAnsi="Calibri"/>
          <w:b/>
          <w:color w:val="2F5496"/>
          <w:sz w:val="28"/>
          <w:szCs w:val="28"/>
        </w:rPr>
        <w:t>:</w:t>
      </w: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5C20AE">
      <w:r>
        <w:rPr>
          <w:rFonts w:ascii="Calibri" w:hAnsi="Calibri"/>
          <w:b/>
          <w:color w:val="2F5496"/>
          <w:sz w:val="28"/>
          <w:szCs w:val="28"/>
        </w:rPr>
        <w:t>1.3 – Analyse des réussites</w:t>
      </w:r>
      <w:r w:rsidR="00384B03">
        <w:rPr>
          <w:rFonts w:ascii="Calibri" w:hAnsi="Calibri"/>
          <w:b/>
          <w:color w:val="2F5496"/>
          <w:sz w:val="28"/>
          <w:szCs w:val="28"/>
        </w:rPr>
        <w:t xml:space="preserve"> et échecs </w:t>
      </w:r>
      <w:r w:rsidR="00037A0C">
        <w:rPr>
          <w:rFonts w:ascii="Calibri" w:hAnsi="Calibri"/>
          <w:b/>
          <w:color w:val="2F5496"/>
          <w:sz w:val="28"/>
          <w:szCs w:val="28"/>
        </w:rPr>
        <w:t>du programme :</w:t>
      </w: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384B03">
      <w:r>
        <w:rPr>
          <w:rFonts w:ascii="Calibri" w:hAnsi="Calibri"/>
          <w:b/>
          <w:color w:val="2F5496"/>
          <w:sz w:val="28"/>
          <w:szCs w:val="28"/>
        </w:rPr>
        <w:t>1.4 – Effets</w:t>
      </w:r>
      <w:r w:rsidR="00037A0C">
        <w:rPr>
          <w:rFonts w:ascii="Calibri" w:hAnsi="Calibri"/>
          <w:b/>
          <w:color w:val="2F5496"/>
          <w:sz w:val="28"/>
          <w:szCs w:val="28"/>
        </w:rPr>
        <w:t xml:space="preserve"> et résultats du programme</w:t>
      </w:r>
      <w:r w:rsidR="005C20AE">
        <w:rPr>
          <w:rFonts w:ascii="Calibri" w:hAnsi="Calibri"/>
          <w:b/>
          <w:color w:val="2F5496"/>
          <w:sz w:val="28"/>
          <w:szCs w:val="28"/>
        </w:rPr>
        <w:t> :</w:t>
      </w:r>
    </w:p>
    <w:p w:rsidR="002C4EFE" w:rsidRDefault="002C4EFE">
      <w:pPr>
        <w:jc w:val="both"/>
        <w:rPr>
          <w:b/>
          <w:smallCaps/>
          <w:color w:val="auto"/>
        </w:rPr>
      </w:pPr>
    </w:p>
    <w:p w:rsidR="002C4EFE" w:rsidRDefault="002C4EFE">
      <w:pPr>
        <w:jc w:val="both"/>
        <w:rPr>
          <w:b/>
          <w:smallCaps/>
          <w:color w:val="auto"/>
        </w:rPr>
      </w:pPr>
    </w:p>
    <w:p w:rsidR="007C0908" w:rsidRDefault="007C0908">
      <w:pPr>
        <w:jc w:val="both"/>
        <w:rPr>
          <w:b/>
          <w:smallCaps/>
          <w:color w:val="auto"/>
        </w:rPr>
      </w:pPr>
    </w:p>
    <w:p w:rsidR="002C4EFE" w:rsidRDefault="002C4EFE">
      <w:pPr>
        <w:jc w:val="both"/>
        <w:rPr>
          <w:b/>
          <w:smallCaps/>
          <w:color w:val="auto"/>
        </w:rPr>
      </w:pPr>
    </w:p>
    <w:p w:rsidR="00D062C0" w:rsidRPr="007C0908" w:rsidRDefault="00384B03" w:rsidP="007C0908">
      <w:bookmarkStart w:id="1" w:name="__DdeLink__902_595512432"/>
      <w:r>
        <w:rPr>
          <w:rFonts w:ascii="Calibri" w:hAnsi="Calibri"/>
          <w:b/>
          <w:color w:val="806000"/>
          <w:sz w:val="40"/>
          <w:szCs w:val="40"/>
        </w:rPr>
        <w:t>II – PERSPECTIVES</w:t>
      </w:r>
      <w:bookmarkEnd w:id="1"/>
      <w:r>
        <w:rPr>
          <w:rFonts w:ascii="Calibri" w:hAnsi="Calibri"/>
          <w:b/>
          <w:color w:val="806000"/>
          <w:sz w:val="40"/>
          <w:szCs w:val="40"/>
        </w:rPr>
        <w:t xml:space="preserve"> </w:t>
      </w:r>
    </w:p>
    <w:p w:rsidR="00D062C0" w:rsidRDefault="00D062C0">
      <w:pPr>
        <w:jc w:val="both"/>
        <w:rPr>
          <w:b/>
          <w:smallCaps/>
          <w:color w:val="000000"/>
        </w:rPr>
      </w:pPr>
    </w:p>
    <w:p w:rsidR="00D062C0" w:rsidRDefault="00D062C0">
      <w:pPr>
        <w:shd w:val="clear" w:color="auto" w:fill="CCFFCC"/>
        <w:rPr>
          <w:rFonts w:ascii="Calibri" w:hAnsi="Calibri"/>
          <w:b/>
          <w:color w:val="806000"/>
          <w:sz w:val="40"/>
          <w:szCs w:val="40"/>
        </w:rPr>
      </w:pPr>
    </w:p>
    <w:p w:rsidR="00D062C0" w:rsidRDefault="00384B03">
      <w:r>
        <w:rPr>
          <w:rFonts w:ascii="Calibri" w:hAnsi="Calibri"/>
          <w:b/>
          <w:color w:val="2F5496"/>
          <w:sz w:val="28"/>
          <w:szCs w:val="28"/>
        </w:rPr>
        <w:t>2.1 – En quoi la prolongation du programme  permettra d’améliorer la compétitivité des vins de l’union européenne ?</w:t>
      </w: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7C0908" w:rsidRDefault="007C0908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:rsidR="00D062C0" w:rsidRDefault="00384B03">
      <w:pPr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 xml:space="preserve">2.2 – Comment votre structure envisage-t-elle de maintenir </w:t>
      </w:r>
      <w:r w:rsidR="00D77121">
        <w:rPr>
          <w:rFonts w:ascii="Calibri" w:hAnsi="Calibri"/>
          <w:b/>
          <w:color w:val="2F5496"/>
          <w:sz w:val="28"/>
          <w:szCs w:val="28"/>
        </w:rPr>
        <w:t>d</w:t>
      </w:r>
      <w:r>
        <w:rPr>
          <w:rFonts w:ascii="Calibri" w:hAnsi="Calibri"/>
          <w:b/>
          <w:color w:val="2F5496"/>
          <w:sz w:val="28"/>
          <w:szCs w:val="28"/>
        </w:rPr>
        <w:t xml:space="preserve">es positions renforcées </w:t>
      </w:r>
      <w:r w:rsidR="00865565">
        <w:rPr>
          <w:rFonts w:ascii="Calibri" w:hAnsi="Calibri"/>
          <w:b/>
          <w:color w:val="2F5496"/>
          <w:sz w:val="28"/>
          <w:szCs w:val="28"/>
        </w:rPr>
        <w:t xml:space="preserve">après la fin de l’exécution du </w:t>
      </w:r>
      <w:r>
        <w:rPr>
          <w:rFonts w:ascii="Calibri" w:hAnsi="Calibri"/>
          <w:b/>
          <w:color w:val="2F5496"/>
          <w:sz w:val="28"/>
          <w:szCs w:val="28"/>
        </w:rPr>
        <w:t xml:space="preserve"> programme de promotion</w:t>
      </w:r>
      <w:r w:rsidR="00865565">
        <w:rPr>
          <w:rFonts w:ascii="Calibri" w:hAnsi="Calibri"/>
          <w:b/>
          <w:color w:val="2F5496"/>
          <w:sz w:val="28"/>
          <w:szCs w:val="28"/>
        </w:rPr>
        <w:t xml:space="preserve"> financé ?</w:t>
      </w:r>
    </w:p>
    <w:p w:rsidR="00D062C0" w:rsidRPr="00922B70" w:rsidRDefault="00D062C0">
      <w:pPr>
        <w:rPr>
          <w:b/>
          <w:color w:val="C0C0C0"/>
          <w:sz w:val="22"/>
        </w:rPr>
      </w:pPr>
    </w:p>
    <w:p w:rsidR="00D062C0" w:rsidRDefault="00D062C0"/>
    <w:p w:rsidR="00D062C0" w:rsidRDefault="00D062C0"/>
    <w:p w:rsidR="00D062C0" w:rsidRPr="00922B70" w:rsidRDefault="00D062C0" w:rsidP="00922B70">
      <w:pPr>
        <w:tabs>
          <w:tab w:val="left" w:pos="7275"/>
        </w:tabs>
      </w:pPr>
    </w:p>
    <w:sectPr w:rsidR="00D062C0" w:rsidRPr="00922B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9911" w16cex:dateUtc="2022-01-28T15:32:00Z"/>
  <w16cex:commentExtensible w16cex:durableId="259E9897" w16cex:dateUtc="2022-01-28T15:30:00Z"/>
  <w16cex:commentExtensible w16cex:durableId="259E9978" w16cex:dateUtc="2022-01-28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9E9D50" w16cid:durableId="259E9911"/>
  <w16cid:commentId w16cid:paraId="18A54B99" w16cid:durableId="259E9897"/>
  <w16cid:commentId w16cid:paraId="1DC2BA99" w16cid:durableId="259E99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0D" w:rsidRDefault="00D3460D">
      <w:r>
        <w:separator/>
      </w:r>
    </w:p>
  </w:endnote>
  <w:endnote w:type="continuationSeparator" w:id="0">
    <w:p w:rsidR="00D3460D" w:rsidRDefault="00D3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563310"/>
      <w:docPartObj>
        <w:docPartGallery w:val="Page Numbers (Bottom of Page)"/>
        <w:docPartUnique/>
      </w:docPartObj>
    </w:sdtPr>
    <w:sdtEndPr/>
    <w:sdtContent>
      <w:p w:rsidR="00D062C0" w:rsidRDefault="00384B03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07DEE">
          <w:rPr>
            <w:noProof/>
          </w:rPr>
          <w:t>2</w:t>
        </w:r>
        <w:r>
          <w:fldChar w:fldCharType="end"/>
        </w:r>
      </w:p>
    </w:sdtContent>
  </w:sdt>
  <w:p w:rsidR="00D062C0" w:rsidRDefault="00BF08CA">
    <w:pPr>
      <w:ind w:right="360"/>
      <w:jc w:val="center"/>
    </w:pPr>
    <w:r>
      <w:rPr>
        <w:rFonts w:ascii="Calibri" w:hAnsi="Calibri"/>
        <w:sz w:val="20"/>
        <w:szCs w:val="20"/>
      </w:rPr>
      <w:t>FORMULAIRE DE DEMANDE DE PROLONGATION</w:t>
    </w:r>
    <w:r w:rsidR="00384B03">
      <w:rPr>
        <w:rFonts w:ascii="Calibri" w:hAnsi="Calibri"/>
        <w:sz w:val="20"/>
        <w:szCs w:val="20"/>
      </w:rPr>
      <w:t>-</w:t>
    </w:r>
    <w:r>
      <w:rPr>
        <w:rFonts w:ascii="Calibri" w:hAnsi="Calibri"/>
        <w:sz w:val="20"/>
        <w:szCs w:val="20"/>
      </w:rPr>
      <w:t xml:space="preserve"> PROMOTION SUR PAYS TIERS </w:t>
    </w:r>
  </w:p>
  <w:p w:rsidR="00D062C0" w:rsidRDefault="00D062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0D" w:rsidRDefault="00D3460D"/>
  </w:footnote>
  <w:footnote w:type="continuationSeparator" w:id="0">
    <w:p w:rsidR="00D3460D" w:rsidRDefault="00D3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C0" w:rsidRDefault="00384B03">
    <w:pPr>
      <w:pStyle w:val="En-tte"/>
      <w:jc w:val="center"/>
      <w:rPr>
        <w:sz w:val="14"/>
      </w:rPr>
    </w:pPr>
    <w:r>
      <w:rPr>
        <w:color w:val="44546A" w:themeColor="text2"/>
        <w:sz w:val="14"/>
      </w:rPr>
      <w:t xml:space="preserve">AIDE A LA PROMOTION VITIVINICOLE DANS LES PAYS TIERS HORS U-E - Programmation 2019-2023 Appel à projet : </w:t>
    </w:r>
    <w:r w:rsidR="005F33EE">
      <w:rPr>
        <w:color w:val="806000" w:themeColor="accent4" w:themeShade="80"/>
        <w:sz w:val="14"/>
      </w:rPr>
      <w:t>Juillet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A12"/>
    <w:multiLevelType w:val="multilevel"/>
    <w:tmpl w:val="C4D478DA"/>
    <w:lvl w:ilvl="0">
      <w:start w:val="2"/>
      <w:numFmt w:val="decimal"/>
      <w:lvlText w:val="%1-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1D203A6"/>
    <w:multiLevelType w:val="hybridMultilevel"/>
    <w:tmpl w:val="FDA095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253"/>
    <w:multiLevelType w:val="multilevel"/>
    <w:tmpl w:val="3418E5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2BE61AC"/>
    <w:multiLevelType w:val="hybridMultilevel"/>
    <w:tmpl w:val="86CCBACC"/>
    <w:lvl w:ilvl="0" w:tplc="4E80DD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F5B01"/>
    <w:multiLevelType w:val="hybridMultilevel"/>
    <w:tmpl w:val="8C9246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37A0C"/>
    <w:rsid w:val="00144A09"/>
    <w:rsid w:val="001933BF"/>
    <w:rsid w:val="001C398B"/>
    <w:rsid w:val="00217F0F"/>
    <w:rsid w:val="002C4EFE"/>
    <w:rsid w:val="002F5B16"/>
    <w:rsid w:val="003029A4"/>
    <w:rsid w:val="003119A4"/>
    <w:rsid w:val="00320D95"/>
    <w:rsid w:val="00353733"/>
    <w:rsid w:val="00384B03"/>
    <w:rsid w:val="003E6000"/>
    <w:rsid w:val="004912B5"/>
    <w:rsid w:val="004D54D7"/>
    <w:rsid w:val="004E4843"/>
    <w:rsid w:val="005B2568"/>
    <w:rsid w:val="005C20AE"/>
    <w:rsid w:val="005F33EE"/>
    <w:rsid w:val="006F67CF"/>
    <w:rsid w:val="00712CC8"/>
    <w:rsid w:val="007C0908"/>
    <w:rsid w:val="007C4589"/>
    <w:rsid w:val="00865565"/>
    <w:rsid w:val="008B6CE1"/>
    <w:rsid w:val="00922B70"/>
    <w:rsid w:val="009F7DCB"/>
    <w:rsid w:val="00A23150"/>
    <w:rsid w:val="00A629C4"/>
    <w:rsid w:val="00A81BA5"/>
    <w:rsid w:val="00B060FF"/>
    <w:rsid w:val="00B07DEE"/>
    <w:rsid w:val="00BE5A3B"/>
    <w:rsid w:val="00BF08CA"/>
    <w:rsid w:val="00CF33F0"/>
    <w:rsid w:val="00D062C0"/>
    <w:rsid w:val="00D3460D"/>
    <w:rsid w:val="00D77121"/>
    <w:rsid w:val="00EC340F"/>
    <w:rsid w:val="00EF10A8"/>
    <w:rsid w:val="00F22B80"/>
    <w:rsid w:val="00F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87A9F-56B7-4528-B758-3A17824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qFormat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character" w:customStyle="1" w:styleId="Sous-titreCar">
    <w:name w:val="Sous-titre Car"/>
    <w:basedOn w:val="Policepardfaut"/>
    <w:uiPriority w:val="11"/>
    <w:qFormat/>
    <w:rsid w:val="00CC60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qFormat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CommentaireCar">
    <w:name w:val="Commentaire Car"/>
    <w:basedOn w:val="Policepardfaut"/>
    <w:link w:val="Commentaire"/>
    <w:uiPriority w:val="99"/>
    <w:qFormat/>
    <w:rPr>
      <w:rFonts w:ascii="Times New Roman" w:eastAsia="Times New Roman" w:hAnsi="Times New Roman" w:cs="Times New Roman"/>
      <w:color w:val="222A35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A722D"/>
    <w:rPr>
      <w:rFonts w:ascii="Segoe UI" w:eastAsia="Times New Roman" w:hAnsi="Segoe UI" w:cs="Segoe UI"/>
      <w:color w:val="222A35"/>
      <w:sz w:val="18"/>
      <w:szCs w:val="18"/>
      <w:lang w:eastAsia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54F7D"/>
    <w:rPr>
      <w:rFonts w:ascii="Times New Roman" w:eastAsia="Times New Roman" w:hAnsi="Times New Roman" w:cs="Times New Roman"/>
      <w:b/>
      <w:bCs/>
      <w:color w:val="222A35"/>
      <w:szCs w:val="20"/>
      <w:lang w:eastAsia="ar-SA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3A790B"/>
    <w:rPr>
      <w:rFonts w:ascii="Times New Roman" w:eastAsia="Times New Roman" w:hAnsi="Times New Roman" w:cs="Times New Roman"/>
      <w:color w:val="222A35"/>
      <w:szCs w:val="20"/>
      <w:lang w:eastAsia="ar-SA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3A790B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Style4">
    <w:name w:val="Style4"/>
    <w:basedOn w:val="Normal"/>
    <w:qFormat/>
    <w:rsid w:val="00CC608A"/>
  </w:style>
  <w:style w:type="paragraph" w:styleId="Sous-titre">
    <w:name w:val="Subtitle"/>
    <w:basedOn w:val="Normal"/>
    <w:next w:val="Normal"/>
    <w:uiPriority w:val="11"/>
    <w:qFormat/>
    <w:rsid w:val="00CC608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paragraph" w:customStyle="1" w:styleId="Dbutdoc">
    <w:name w:val="DÀ)Àbut doc."/>
    <w:qFormat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F21E61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A722D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454F7D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90B"/>
    <w:rPr>
      <w:sz w:val="20"/>
      <w:szCs w:val="20"/>
    </w:rPr>
  </w:style>
  <w:style w:type="table" w:styleId="Tableausimple1">
    <w:name w:val="Plain Table 1"/>
    <w:basedOn w:val="TableauNormal"/>
    <w:uiPriority w:val="41"/>
    <w:rsid w:val="00D616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semiHidden/>
    <w:unhideWhenUsed/>
    <w:rsid w:val="00922B70"/>
    <w:rPr>
      <w:rFonts w:ascii="Times New Roman" w:hAnsi="Times New Roman" w:cs="Times New Roman" w:hint="default"/>
      <w:color w:val="0563C1"/>
      <w:u w:val="single"/>
    </w:rPr>
  </w:style>
  <w:style w:type="paragraph" w:styleId="Rvision">
    <w:name w:val="Revision"/>
    <w:hidden/>
    <w:uiPriority w:val="99"/>
    <w:semiHidden/>
    <w:rsid w:val="006F67CF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1881-0AB3-410E-9EC4-A17BD267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dc:description/>
  <cp:lastModifiedBy>PENDRIE Felix</cp:lastModifiedBy>
  <cp:revision>3</cp:revision>
  <dcterms:created xsi:type="dcterms:W3CDTF">2022-07-18T10:09:00Z</dcterms:created>
  <dcterms:modified xsi:type="dcterms:W3CDTF">2022-07-22T12:45:00Z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FranceAgriMer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