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0E12D7" w14:textId="77777777" w:rsidR="00D743EC" w:rsidRPr="00D6664F" w:rsidRDefault="00D743EC" w:rsidP="00D74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sz w:val="28"/>
          <w:szCs w:val="28"/>
        </w:rPr>
      </w:pPr>
      <w:r w:rsidRPr="00D6664F">
        <w:rPr>
          <w:rFonts w:ascii="Marianne" w:hAnsi="Marianne"/>
          <w:sz w:val="28"/>
          <w:szCs w:val="28"/>
        </w:rPr>
        <w:t xml:space="preserve">ATTESTATION COMPTABLE </w:t>
      </w:r>
    </w:p>
    <w:p w14:paraId="72F5A41C" w14:textId="333110A9" w:rsidR="00D743EC" w:rsidRPr="00D6664F" w:rsidRDefault="00D743EC" w:rsidP="00D74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</w:rPr>
      </w:pPr>
      <w:proofErr w:type="gramStart"/>
      <w:r w:rsidRPr="00D6664F">
        <w:rPr>
          <w:rFonts w:ascii="Marianne" w:hAnsi="Marianne"/>
        </w:rPr>
        <w:t>telle</w:t>
      </w:r>
      <w:proofErr w:type="gramEnd"/>
      <w:r w:rsidRPr="00D6664F">
        <w:rPr>
          <w:rFonts w:ascii="Marianne" w:hAnsi="Marianne"/>
        </w:rPr>
        <w:t xml:space="preserve"> que prévue à l’annexe de la décision de la Directrice générale de </w:t>
      </w:r>
      <w:proofErr w:type="spellStart"/>
      <w:r w:rsidRPr="00D6664F">
        <w:rPr>
          <w:rFonts w:ascii="Marianne" w:hAnsi="Marianne"/>
        </w:rPr>
        <w:t>FranceAgriMer</w:t>
      </w:r>
      <w:proofErr w:type="spellEnd"/>
      <w:r w:rsidRPr="00D6664F">
        <w:rPr>
          <w:rFonts w:ascii="Marianne" w:hAnsi="Marianne"/>
        </w:rPr>
        <w:t xml:space="preserve"> INTV GECRI 202</w:t>
      </w:r>
      <w:r w:rsidR="00761517" w:rsidRPr="00D6664F">
        <w:rPr>
          <w:rFonts w:ascii="Marianne" w:hAnsi="Marianne"/>
        </w:rPr>
        <w:t>2</w:t>
      </w:r>
      <w:r w:rsidR="00D6664F" w:rsidRPr="00D6664F">
        <w:rPr>
          <w:rFonts w:ascii="Marianne" w:hAnsi="Marianne"/>
        </w:rPr>
        <w:t>-41</w:t>
      </w:r>
      <w:r w:rsidRPr="00D6664F">
        <w:rPr>
          <w:rFonts w:ascii="Marianne" w:hAnsi="Marianne"/>
        </w:rPr>
        <w:t>, relative au dispositif d’aide sous forme d'avance remboursable pour les entreprises de l'aval ou de service des filières volailles</w:t>
      </w:r>
    </w:p>
    <w:p w14:paraId="54A5B67D" w14:textId="77777777" w:rsidR="00D743EC" w:rsidRPr="00D6664F" w:rsidRDefault="00D743EC" w:rsidP="007075B0">
      <w:pPr>
        <w:rPr>
          <w:rFonts w:ascii="Marianne" w:hAnsi="Marianne"/>
          <w:sz w:val="16"/>
          <w:szCs w:val="16"/>
        </w:rPr>
      </w:pPr>
    </w:p>
    <w:p w14:paraId="7456BE09" w14:textId="50331C6A" w:rsidR="00D743EC" w:rsidRPr="00D6664F" w:rsidRDefault="00D743EC" w:rsidP="007075B0">
      <w:pPr>
        <w:rPr>
          <w:rFonts w:ascii="Marianne" w:hAnsi="Marianne"/>
        </w:rPr>
      </w:pPr>
      <w:r w:rsidRPr="00D6664F">
        <w:rPr>
          <w:rFonts w:ascii="Marianne" w:hAnsi="Marianne"/>
        </w:rPr>
        <w:t>Je soussigné(e),</w:t>
      </w:r>
      <w:r w:rsidRPr="00D6664F">
        <w:rPr>
          <w:rFonts w:ascii="Calibri" w:hAnsi="Calibri" w:cs="Calibri"/>
        </w:rPr>
        <w:t> </w:t>
      </w:r>
      <w:r w:rsidRPr="00D6664F">
        <w:rPr>
          <w:rFonts w:ascii="Marianne" w:hAnsi="Marianne"/>
        </w:rPr>
        <w:t xml:space="preserve">[prénom, </w:t>
      </w:r>
      <w:proofErr w:type="gramStart"/>
      <w:r w:rsidRPr="00D6664F">
        <w:rPr>
          <w:rFonts w:ascii="Marianne" w:hAnsi="Marianne"/>
        </w:rPr>
        <w:t>nom]*</w:t>
      </w:r>
      <w:proofErr w:type="gramEnd"/>
      <w:r w:rsidRPr="00D6664F">
        <w:rPr>
          <w:rFonts w:ascii="Marianne" w:hAnsi="Marianne"/>
        </w:rPr>
        <w:t xml:space="preserve">                                                                          </w:t>
      </w:r>
      <w:r w:rsidR="00761517" w:rsidRPr="00D6664F">
        <w:rPr>
          <w:rFonts w:ascii="Marianne" w:hAnsi="Marianne"/>
        </w:rPr>
        <w:t xml:space="preserve">                              </w:t>
      </w:r>
      <w:r w:rsidRPr="00D6664F">
        <w:rPr>
          <w:rFonts w:ascii="Marianne" w:hAnsi="Marianne"/>
        </w:rPr>
        <w:t>, agissant, conformément aux dispositions prévues</w:t>
      </w:r>
      <w:r w:rsidR="00761517" w:rsidRPr="00D6664F">
        <w:rPr>
          <w:rFonts w:ascii="Marianne" w:hAnsi="Marianne"/>
        </w:rPr>
        <w:t xml:space="preserve"> par la décision INTV GECRI 2022</w:t>
      </w:r>
      <w:r w:rsidR="00D6664F">
        <w:rPr>
          <w:rFonts w:ascii="Marianne" w:hAnsi="Marianne"/>
        </w:rPr>
        <w:t>-</w:t>
      </w:r>
      <w:r w:rsidR="00D6664F" w:rsidRPr="00D6664F">
        <w:rPr>
          <w:rFonts w:ascii="Marianne" w:hAnsi="Marianne"/>
        </w:rPr>
        <w:t>41</w:t>
      </w:r>
      <w:r w:rsidRPr="00D6664F">
        <w:rPr>
          <w:rFonts w:ascii="Marianne" w:hAnsi="Marianne"/>
        </w:rPr>
        <w:t xml:space="preserve">, en ma qualité de *,                                                                                                        </w:t>
      </w:r>
    </w:p>
    <w:p w14:paraId="3EC55D4D" w14:textId="77777777" w:rsidR="00085532" w:rsidRPr="00D6664F" w:rsidRDefault="00D743EC" w:rsidP="00D743EC">
      <w:pPr>
        <w:rPr>
          <w:rFonts w:ascii="Marianne" w:hAnsi="Marianne"/>
        </w:rPr>
      </w:pPr>
      <w:r w:rsidRPr="00D6664F">
        <w:rPr>
          <w:rFonts w:ascii="Marianne" w:hAnsi="Marianne"/>
        </w:rPr>
        <w:t xml:space="preserve">Atteste ci-dessous les données comptables de </w:t>
      </w:r>
    </w:p>
    <w:p w14:paraId="34991A88" w14:textId="77777777" w:rsidR="00D743EC" w:rsidRPr="00D6664F" w:rsidRDefault="00D743EC" w:rsidP="00D743EC">
      <w:pPr>
        <w:rPr>
          <w:rFonts w:ascii="Marianne" w:hAnsi="Marianne"/>
        </w:rPr>
      </w:pPr>
      <w:r w:rsidRPr="00D6664F">
        <w:rPr>
          <w:rFonts w:ascii="Marianne" w:hAnsi="Marianne"/>
        </w:rPr>
        <w:t>[</w:t>
      </w:r>
      <w:proofErr w:type="gramStart"/>
      <w:r w:rsidRPr="00D6664F">
        <w:rPr>
          <w:rFonts w:ascii="Marianne" w:hAnsi="Marianne"/>
        </w:rPr>
        <w:t>raison</w:t>
      </w:r>
      <w:proofErr w:type="gramEnd"/>
      <w:r w:rsidRPr="00D6664F">
        <w:rPr>
          <w:rFonts w:ascii="Marianne" w:hAnsi="Marianne"/>
        </w:rPr>
        <w:t xml:space="preserve"> sociale]*                                                                                                </w:t>
      </w:r>
      <w:r w:rsidR="00085532" w:rsidRPr="00D6664F">
        <w:rPr>
          <w:rFonts w:ascii="Marianne" w:hAnsi="Marianne"/>
        </w:rPr>
        <w:t xml:space="preserve">                          </w:t>
      </w:r>
      <w:r w:rsidRPr="00D6664F">
        <w:rPr>
          <w:rFonts w:ascii="Marianne" w:hAnsi="Marianne"/>
        </w:rPr>
        <w:t xml:space="preserve">         </w:t>
      </w:r>
    </w:p>
    <w:p w14:paraId="709B98CA" w14:textId="77777777" w:rsidR="0075215F" w:rsidRPr="00D6664F" w:rsidRDefault="00D743EC" w:rsidP="00085532">
      <w:r w:rsidRPr="00D6664F">
        <w:rPr>
          <w:rFonts w:ascii="Marianne" w:hAnsi="Marianne"/>
        </w:rPr>
        <w:t xml:space="preserve">[SIRET]*                                                                                                                                                   </w:t>
      </w:r>
    </w:p>
    <w:p w14:paraId="1C415EDE" w14:textId="77777777" w:rsidR="0075215F" w:rsidRPr="00D6664F" w:rsidRDefault="006D33B2" w:rsidP="0075215F">
      <w:pPr>
        <w:numPr>
          <w:ilvl w:val="0"/>
          <w:numId w:val="2"/>
        </w:numPr>
        <w:jc w:val="both"/>
        <w:rPr>
          <w:rFonts w:ascii="Marianne" w:hAnsi="Marianne"/>
        </w:rPr>
      </w:pPr>
      <w:r w:rsidRPr="00D6664F">
        <w:rPr>
          <w:rFonts w:ascii="Marianne" w:hAnsi="Marianne"/>
          <w:b/>
          <w:u w:val="single"/>
        </w:rPr>
        <w:t>Activité de l’entreprise</w:t>
      </w:r>
      <w:r w:rsidR="0075215F" w:rsidRPr="00D6664F">
        <w:rPr>
          <w:rFonts w:ascii="Calibri" w:hAnsi="Calibri" w:cs="Calibri"/>
        </w:rPr>
        <w:t> </w:t>
      </w:r>
      <w:r w:rsidR="0075215F" w:rsidRPr="00D6664F">
        <w:rPr>
          <w:rFonts w:ascii="Marianne" w:hAnsi="Marianne"/>
        </w:rPr>
        <w:t xml:space="preserve">: </w:t>
      </w:r>
    </w:p>
    <w:p w14:paraId="12E12A44" w14:textId="77777777" w:rsidR="00D743EC" w:rsidRPr="00D6664F" w:rsidRDefault="006D33B2" w:rsidP="006D33B2">
      <w:pPr>
        <w:pStyle w:val="Paragraphedeliste"/>
        <w:numPr>
          <w:ilvl w:val="0"/>
          <w:numId w:val="4"/>
        </w:numPr>
        <w:ind w:right="-284"/>
        <w:jc w:val="both"/>
        <w:rPr>
          <w:rFonts w:ascii="Marianne" w:hAnsi="Marianne"/>
        </w:rPr>
      </w:pPr>
      <w:r w:rsidRPr="00D6664F">
        <w:rPr>
          <w:rFonts w:ascii="Marianne" w:hAnsi="Marianne"/>
        </w:rPr>
        <w:t>Abattage/transformation avicole et/ou conditionnement/transformation d’œufs</w:t>
      </w:r>
    </w:p>
    <w:p w14:paraId="631F2E58" w14:textId="77777777" w:rsidR="00E91ED2" w:rsidRPr="00D6664F" w:rsidRDefault="006D33B2" w:rsidP="00EA75E2">
      <w:pPr>
        <w:pStyle w:val="Paragraphedeliste"/>
        <w:numPr>
          <w:ilvl w:val="0"/>
          <w:numId w:val="4"/>
        </w:numPr>
        <w:ind w:right="-284"/>
        <w:jc w:val="both"/>
        <w:rPr>
          <w:rFonts w:ascii="Marianne" w:hAnsi="Marianne"/>
        </w:rPr>
      </w:pPr>
      <w:r w:rsidRPr="00D6664F">
        <w:rPr>
          <w:rFonts w:ascii="Marianne" w:hAnsi="Marianne"/>
        </w:rPr>
        <w:t xml:space="preserve">Services spécialisés (transport, nettoyage, alimentation animale, transformation de coproduits </w:t>
      </w:r>
    </w:p>
    <w:p w14:paraId="3E41D649" w14:textId="77777777" w:rsidR="00085532" w:rsidRPr="00D6664F" w:rsidRDefault="00085532" w:rsidP="00085532">
      <w:pPr>
        <w:ind w:right="-284"/>
        <w:jc w:val="both"/>
        <w:rPr>
          <w:rFonts w:ascii="Marianne" w:hAnsi="Marianne"/>
          <w:sz w:val="20"/>
          <w:szCs w:val="20"/>
        </w:rPr>
      </w:pPr>
    </w:p>
    <w:tbl>
      <w:tblPr>
        <w:tblStyle w:val="Grilledutableau"/>
        <w:tblW w:w="9943" w:type="dxa"/>
        <w:jc w:val="center"/>
        <w:tblLook w:val="01E0" w:firstRow="1" w:lastRow="1" w:firstColumn="1" w:lastColumn="1" w:noHBand="0" w:noVBand="0"/>
      </w:tblPr>
      <w:tblGrid>
        <w:gridCol w:w="6374"/>
        <w:gridCol w:w="3569"/>
      </w:tblGrid>
      <w:tr w:rsidR="006D33B2" w:rsidRPr="00D6664F" w14:paraId="2305109A" w14:textId="77777777" w:rsidTr="006D33B2">
        <w:trPr>
          <w:trHeight w:val="283"/>
          <w:jc w:val="center"/>
        </w:trPr>
        <w:tc>
          <w:tcPr>
            <w:tcW w:w="9943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14:paraId="7EC69312" w14:textId="77777777" w:rsidR="006D33B2" w:rsidRPr="00D6664F" w:rsidRDefault="006D33B2" w:rsidP="00D743EC">
            <w:pPr>
              <w:pStyle w:val="Paragraphedeliste"/>
              <w:numPr>
                <w:ilvl w:val="0"/>
                <w:numId w:val="11"/>
              </w:numPr>
              <w:jc w:val="both"/>
              <w:rPr>
                <w:rFonts w:ascii="Marianne" w:hAnsi="Marianne"/>
                <w:b/>
                <w:sz w:val="20"/>
                <w:szCs w:val="20"/>
              </w:rPr>
            </w:pPr>
            <w:r w:rsidRPr="00D6664F">
              <w:rPr>
                <w:rFonts w:ascii="Marianne" w:hAnsi="Marianne"/>
                <w:b/>
                <w:sz w:val="20"/>
                <w:szCs w:val="20"/>
              </w:rPr>
              <w:t>Si activité avicole</w:t>
            </w:r>
            <w:r w:rsidRPr="00D6664F">
              <w:rPr>
                <w:rFonts w:ascii="Calibri" w:hAnsi="Calibri" w:cs="Calibri"/>
                <w:b/>
                <w:sz w:val="20"/>
                <w:szCs w:val="20"/>
              </w:rPr>
              <w:t> </w:t>
            </w:r>
            <w:r w:rsidRPr="00D6664F">
              <w:rPr>
                <w:rFonts w:ascii="Marianne" w:hAnsi="Marianne"/>
                <w:b/>
                <w:sz w:val="20"/>
                <w:szCs w:val="20"/>
              </w:rPr>
              <w:t>: Abattage/Transformation et/ou conditionnement/transformation</w:t>
            </w:r>
          </w:p>
        </w:tc>
      </w:tr>
      <w:tr w:rsidR="00715BC2" w:rsidRPr="00D6664F" w14:paraId="760D7243" w14:textId="77777777" w:rsidTr="00EF7455">
        <w:trPr>
          <w:trHeight w:val="358"/>
          <w:jc w:val="center"/>
        </w:trPr>
        <w:tc>
          <w:tcPr>
            <w:tcW w:w="994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145AAF8D" w14:textId="7BADC91D" w:rsidR="00715BC2" w:rsidRPr="00D6664F" w:rsidRDefault="00715BC2" w:rsidP="00761517">
            <w:pPr>
              <w:jc w:val="both"/>
              <w:rPr>
                <w:rFonts w:ascii="Marianne" w:hAnsi="Marianne"/>
                <w:b/>
                <w:iCs/>
                <w:sz w:val="20"/>
                <w:szCs w:val="20"/>
              </w:rPr>
            </w:pPr>
            <w:r w:rsidRPr="00D6664F">
              <w:rPr>
                <w:rFonts w:ascii="Marianne" w:hAnsi="Marianne"/>
                <w:b/>
                <w:sz w:val="20"/>
                <w:szCs w:val="20"/>
              </w:rPr>
              <w:t xml:space="preserve">1.1. Calcul du taux d’approvisionnement en volailles issues des communes citées en annexe 1 de la décision </w:t>
            </w:r>
            <w:proofErr w:type="spellStart"/>
            <w:r w:rsidRPr="00D6664F">
              <w:rPr>
                <w:rFonts w:ascii="Marianne" w:hAnsi="Marianne"/>
                <w:b/>
                <w:sz w:val="20"/>
                <w:szCs w:val="20"/>
              </w:rPr>
              <w:t>FranceAgriMer</w:t>
            </w:r>
            <w:proofErr w:type="spellEnd"/>
            <w:r w:rsidRPr="00D6664F">
              <w:rPr>
                <w:rFonts w:ascii="Marianne" w:hAnsi="Marianne"/>
                <w:b/>
                <w:sz w:val="20"/>
                <w:szCs w:val="20"/>
              </w:rPr>
              <w:t xml:space="preserve"> INTV-GECRI-202</w:t>
            </w:r>
            <w:r w:rsidR="00761517" w:rsidRPr="00D6664F">
              <w:rPr>
                <w:rFonts w:ascii="Marianne" w:hAnsi="Marianne"/>
                <w:b/>
                <w:sz w:val="20"/>
                <w:szCs w:val="20"/>
              </w:rPr>
              <w:t>2</w:t>
            </w:r>
            <w:r w:rsidRPr="00D6664F">
              <w:rPr>
                <w:rFonts w:ascii="Marianne" w:hAnsi="Marianne"/>
                <w:b/>
                <w:sz w:val="20"/>
                <w:szCs w:val="20"/>
              </w:rPr>
              <w:t>-</w:t>
            </w:r>
            <w:r w:rsidR="00D6664F" w:rsidRPr="00D6664F">
              <w:rPr>
                <w:rFonts w:ascii="Marianne" w:hAnsi="Marianne"/>
                <w:b/>
                <w:sz w:val="20"/>
                <w:szCs w:val="20"/>
              </w:rPr>
              <w:t>41</w:t>
            </w:r>
            <w:r w:rsidRPr="00D6664F">
              <w:rPr>
                <w:rFonts w:ascii="Marianne" w:hAnsi="Marianne"/>
                <w:b/>
                <w:sz w:val="20"/>
                <w:szCs w:val="20"/>
              </w:rPr>
              <w:t xml:space="preserve"> (Dénommées ci-après communes retenues)</w:t>
            </w:r>
          </w:p>
        </w:tc>
      </w:tr>
      <w:tr w:rsidR="006D33B2" w:rsidRPr="00D6664F" w14:paraId="407BFD9F" w14:textId="77777777" w:rsidTr="006D33B2">
        <w:trPr>
          <w:trHeight w:val="358"/>
          <w:jc w:val="center"/>
        </w:trPr>
        <w:tc>
          <w:tcPr>
            <w:tcW w:w="6374" w:type="dxa"/>
            <w:shd w:val="clear" w:color="auto" w:fill="auto"/>
            <w:tcMar>
              <w:left w:w="108" w:type="dxa"/>
            </w:tcMar>
            <w:vAlign w:val="center"/>
          </w:tcPr>
          <w:p w14:paraId="7CE55D76" w14:textId="77777777" w:rsidR="00D743EC" w:rsidRPr="00D6664F" w:rsidRDefault="00D743EC" w:rsidP="00754A8C">
            <w:pPr>
              <w:spacing w:after="160" w:line="259" w:lineRule="auto"/>
              <w:jc w:val="both"/>
              <w:rPr>
                <w:rFonts w:ascii="Marianne" w:hAnsi="Marianne"/>
                <w:sz w:val="20"/>
                <w:szCs w:val="20"/>
              </w:rPr>
            </w:pPr>
          </w:p>
          <w:p w14:paraId="063F7214" w14:textId="45F491ED" w:rsidR="006D33B2" w:rsidRPr="00D6664F" w:rsidRDefault="00754A8C" w:rsidP="00754A8C">
            <w:pPr>
              <w:spacing w:after="160" w:line="259" w:lineRule="auto"/>
              <w:jc w:val="both"/>
              <w:rPr>
                <w:rFonts w:ascii="Marianne" w:hAnsi="Marianne"/>
                <w:sz w:val="20"/>
                <w:szCs w:val="20"/>
              </w:rPr>
            </w:pPr>
            <w:r w:rsidRPr="00D6664F">
              <w:rPr>
                <w:rFonts w:ascii="Marianne" w:hAnsi="Marianne"/>
                <w:sz w:val="20"/>
                <w:szCs w:val="20"/>
              </w:rPr>
              <w:t>Approvisionneme</w:t>
            </w:r>
            <w:r w:rsidR="00D6664F" w:rsidRPr="00D6664F">
              <w:rPr>
                <w:rFonts w:ascii="Marianne" w:hAnsi="Marianne"/>
                <w:sz w:val="20"/>
                <w:szCs w:val="20"/>
              </w:rPr>
              <w:t>nt en volailles et/ou d’œufs sur le dernier exercice comptable clos en 2021</w:t>
            </w:r>
            <w:r w:rsidRPr="00D6664F">
              <w:rPr>
                <w:rFonts w:ascii="Marianne" w:hAnsi="Marianne"/>
                <w:sz w:val="20"/>
                <w:szCs w:val="20"/>
              </w:rPr>
              <w:t xml:space="preserve"> (A)</w:t>
            </w:r>
          </w:p>
        </w:tc>
        <w:tc>
          <w:tcPr>
            <w:tcW w:w="3569" w:type="dxa"/>
            <w:shd w:val="clear" w:color="auto" w:fill="auto"/>
            <w:tcMar>
              <w:left w:w="108" w:type="dxa"/>
            </w:tcMar>
            <w:vAlign w:val="center"/>
          </w:tcPr>
          <w:p w14:paraId="4B0826A2" w14:textId="77777777" w:rsidR="00D743EC" w:rsidRPr="00D6664F" w:rsidRDefault="00D743EC" w:rsidP="0075215F">
            <w:pPr>
              <w:spacing w:after="160" w:line="259" w:lineRule="auto"/>
              <w:jc w:val="both"/>
              <w:rPr>
                <w:rFonts w:ascii="Marianne" w:hAnsi="Marianne"/>
                <w:iCs/>
                <w:sz w:val="20"/>
                <w:szCs w:val="20"/>
              </w:rPr>
            </w:pPr>
          </w:p>
          <w:p w14:paraId="12BEE5A1" w14:textId="77777777" w:rsidR="006D33B2" w:rsidRPr="00D6664F" w:rsidRDefault="006D33B2" w:rsidP="0075215F">
            <w:pPr>
              <w:spacing w:after="160" w:line="259" w:lineRule="auto"/>
              <w:jc w:val="both"/>
              <w:rPr>
                <w:rFonts w:ascii="Marianne" w:hAnsi="Marianne"/>
                <w:i/>
                <w:sz w:val="20"/>
                <w:szCs w:val="20"/>
              </w:rPr>
            </w:pPr>
            <w:r w:rsidRPr="00D6664F">
              <w:rPr>
                <w:rFonts w:ascii="Marianne" w:hAnsi="Marianne"/>
                <w:iCs/>
                <w:sz w:val="20"/>
                <w:szCs w:val="20"/>
              </w:rPr>
              <w:t>________________________</w:t>
            </w:r>
            <w:r w:rsidRPr="00D6664F">
              <w:rPr>
                <w:rFonts w:ascii="Marianne" w:hAnsi="Marianne"/>
                <w:i/>
                <w:iCs/>
                <w:sz w:val="20"/>
                <w:szCs w:val="20"/>
              </w:rPr>
              <w:t xml:space="preserve"> €</w:t>
            </w:r>
          </w:p>
        </w:tc>
      </w:tr>
      <w:tr w:rsidR="006D33B2" w:rsidRPr="00D6664F" w14:paraId="64642B0F" w14:textId="77777777" w:rsidTr="006D33B2">
        <w:trPr>
          <w:trHeight w:val="358"/>
          <w:jc w:val="center"/>
        </w:trPr>
        <w:tc>
          <w:tcPr>
            <w:tcW w:w="6374" w:type="dxa"/>
            <w:shd w:val="clear" w:color="auto" w:fill="auto"/>
            <w:tcMar>
              <w:left w:w="108" w:type="dxa"/>
            </w:tcMar>
            <w:vAlign w:val="center"/>
          </w:tcPr>
          <w:p w14:paraId="6FBD9613" w14:textId="77777777" w:rsidR="00D743EC" w:rsidRPr="00D6664F" w:rsidRDefault="00D743EC" w:rsidP="0075215F">
            <w:pPr>
              <w:jc w:val="both"/>
              <w:rPr>
                <w:rFonts w:ascii="Marianne" w:hAnsi="Marianne"/>
                <w:sz w:val="20"/>
                <w:szCs w:val="20"/>
              </w:rPr>
            </w:pPr>
          </w:p>
          <w:p w14:paraId="57334485" w14:textId="4C7848F9" w:rsidR="006D33B2" w:rsidRPr="00D6664F" w:rsidRDefault="006D33B2" w:rsidP="0075215F">
            <w:pPr>
              <w:jc w:val="both"/>
              <w:rPr>
                <w:rFonts w:ascii="Marianne" w:hAnsi="Marianne"/>
                <w:sz w:val="20"/>
                <w:szCs w:val="20"/>
              </w:rPr>
            </w:pPr>
            <w:r w:rsidRPr="00D6664F">
              <w:rPr>
                <w:rFonts w:ascii="Marianne" w:hAnsi="Marianne"/>
                <w:sz w:val="20"/>
                <w:szCs w:val="20"/>
              </w:rPr>
              <w:t xml:space="preserve">Approvisionnement en volailles et/ou d’œufs issus des communes retenues en </w:t>
            </w:r>
            <w:r w:rsidR="00D6664F" w:rsidRPr="00D6664F">
              <w:rPr>
                <w:rFonts w:ascii="Marianne" w:hAnsi="Marianne"/>
                <w:sz w:val="20"/>
                <w:szCs w:val="20"/>
              </w:rPr>
              <w:t xml:space="preserve">sur le dernier exercice comptable clos en 2021 </w:t>
            </w:r>
            <w:r w:rsidRPr="00D6664F">
              <w:rPr>
                <w:rFonts w:ascii="Marianne" w:hAnsi="Marianne"/>
                <w:sz w:val="20"/>
                <w:szCs w:val="20"/>
              </w:rPr>
              <w:t xml:space="preserve"> (B)</w:t>
            </w:r>
          </w:p>
        </w:tc>
        <w:tc>
          <w:tcPr>
            <w:tcW w:w="3569" w:type="dxa"/>
            <w:shd w:val="clear" w:color="auto" w:fill="auto"/>
            <w:tcMar>
              <w:left w:w="108" w:type="dxa"/>
            </w:tcMar>
            <w:vAlign w:val="center"/>
          </w:tcPr>
          <w:p w14:paraId="64D898A0" w14:textId="77777777" w:rsidR="006D33B2" w:rsidRPr="00D6664F" w:rsidRDefault="006D33B2" w:rsidP="0075215F">
            <w:pPr>
              <w:jc w:val="both"/>
              <w:rPr>
                <w:rFonts w:ascii="Marianne" w:hAnsi="Marianne"/>
                <w:iCs/>
                <w:sz w:val="20"/>
                <w:szCs w:val="20"/>
              </w:rPr>
            </w:pPr>
            <w:r w:rsidRPr="00D6664F">
              <w:rPr>
                <w:rFonts w:ascii="Marianne" w:hAnsi="Marianne"/>
                <w:iCs/>
                <w:sz w:val="20"/>
                <w:szCs w:val="20"/>
              </w:rPr>
              <w:t>________________________ €</w:t>
            </w:r>
          </w:p>
        </w:tc>
      </w:tr>
      <w:tr w:rsidR="006D33B2" w:rsidRPr="00D6664F" w14:paraId="3EC57393" w14:textId="77777777" w:rsidTr="006D33B2">
        <w:trPr>
          <w:trHeight w:val="358"/>
          <w:jc w:val="center"/>
        </w:trPr>
        <w:tc>
          <w:tcPr>
            <w:tcW w:w="6374" w:type="dxa"/>
            <w:shd w:val="clear" w:color="auto" w:fill="auto"/>
            <w:tcMar>
              <w:left w:w="108" w:type="dxa"/>
            </w:tcMar>
            <w:vAlign w:val="center"/>
          </w:tcPr>
          <w:p w14:paraId="71D4BEBB" w14:textId="77777777" w:rsidR="006D33B2" w:rsidRPr="00D6664F" w:rsidRDefault="006D33B2" w:rsidP="0075215F">
            <w:pPr>
              <w:jc w:val="both"/>
              <w:rPr>
                <w:rFonts w:ascii="Marianne" w:hAnsi="Marianne"/>
                <w:sz w:val="20"/>
                <w:szCs w:val="20"/>
              </w:rPr>
            </w:pPr>
            <w:r w:rsidRPr="00D6664F">
              <w:rPr>
                <w:rFonts w:ascii="Marianne" w:hAnsi="Marianne"/>
                <w:sz w:val="20"/>
                <w:szCs w:val="20"/>
              </w:rPr>
              <w:t>Taux d’approvisionnement volailles/œufs issus des communes retenues en zone règlementée [C = B / A  (%)]</w:t>
            </w:r>
          </w:p>
        </w:tc>
        <w:tc>
          <w:tcPr>
            <w:tcW w:w="3569" w:type="dxa"/>
            <w:shd w:val="clear" w:color="auto" w:fill="auto"/>
            <w:tcMar>
              <w:left w:w="108" w:type="dxa"/>
            </w:tcMar>
            <w:vAlign w:val="center"/>
          </w:tcPr>
          <w:p w14:paraId="09A5F570" w14:textId="77777777" w:rsidR="006D33B2" w:rsidRPr="00D6664F" w:rsidRDefault="006D33B2" w:rsidP="0075215F">
            <w:pPr>
              <w:jc w:val="both"/>
              <w:rPr>
                <w:rFonts w:ascii="Marianne" w:hAnsi="Marianne"/>
                <w:iCs/>
                <w:sz w:val="20"/>
                <w:szCs w:val="20"/>
              </w:rPr>
            </w:pPr>
            <w:r w:rsidRPr="00D6664F">
              <w:rPr>
                <w:rFonts w:ascii="Marianne" w:hAnsi="Marianne"/>
                <w:iCs/>
                <w:sz w:val="20"/>
                <w:szCs w:val="20"/>
              </w:rPr>
              <w:t>________________________ %</w:t>
            </w:r>
          </w:p>
        </w:tc>
      </w:tr>
      <w:tr w:rsidR="00715BC2" w:rsidRPr="00D6664F" w14:paraId="7D6CE2D8" w14:textId="77777777" w:rsidTr="00F075F6">
        <w:trPr>
          <w:trHeight w:val="358"/>
          <w:jc w:val="center"/>
        </w:trPr>
        <w:tc>
          <w:tcPr>
            <w:tcW w:w="994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37EF967C" w14:textId="77777777" w:rsidR="00715BC2" w:rsidRPr="00D6664F" w:rsidRDefault="00715BC2" w:rsidP="00937BEB">
            <w:pPr>
              <w:jc w:val="both"/>
              <w:rPr>
                <w:rFonts w:ascii="Marianne" w:hAnsi="Marianne"/>
                <w:b/>
                <w:iCs/>
                <w:sz w:val="20"/>
                <w:szCs w:val="20"/>
              </w:rPr>
            </w:pPr>
            <w:r w:rsidRPr="00D6664F">
              <w:rPr>
                <w:rFonts w:ascii="Marianne" w:hAnsi="Marianne"/>
                <w:b/>
                <w:sz w:val="20"/>
                <w:szCs w:val="20"/>
              </w:rPr>
              <w:t>1.2. Calcul du taux de spécialisation</w:t>
            </w:r>
          </w:p>
        </w:tc>
      </w:tr>
      <w:tr w:rsidR="00937BEB" w:rsidRPr="00D6664F" w14:paraId="38ECF1B2" w14:textId="77777777" w:rsidTr="00D35C2A">
        <w:trPr>
          <w:trHeight w:val="358"/>
          <w:jc w:val="center"/>
        </w:trPr>
        <w:tc>
          <w:tcPr>
            <w:tcW w:w="6374" w:type="dxa"/>
            <w:shd w:val="clear" w:color="auto" w:fill="auto"/>
            <w:tcMar>
              <w:left w:w="108" w:type="dxa"/>
            </w:tcMar>
            <w:vAlign w:val="center"/>
          </w:tcPr>
          <w:p w14:paraId="55476377" w14:textId="77777777" w:rsidR="00D743EC" w:rsidRPr="00D6664F" w:rsidRDefault="00D743EC" w:rsidP="00937BEB">
            <w:pPr>
              <w:spacing w:after="160" w:line="259" w:lineRule="auto"/>
              <w:jc w:val="both"/>
              <w:rPr>
                <w:rFonts w:ascii="Marianne" w:hAnsi="Marianne"/>
                <w:sz w:val="20"/>
                <w:szCs w:val="20"/>
              </w:rPr>
            </w:pPr>
          </w:p>
          <w:p w14:paraId="2EBFB4C2" w14:textId="0C70BA13" w:rsidR="00937BEB" w:rsidRPr="00D6664F" w:rsidRDefault="00D6664F" w:rsidP="00D6664F">
            <w:pPr>
              <w:spacing w:after="160" w:line="259" w:lineRule="auto"/>
              <w:jc w:val="both"/>
              <w:rPr>
                <w:rFonts w:ascii="Marianne" w:hAnsi="Marianne"/>
                <w:sz w:val="20"/>
                <w:szCs w:val="20"/>
              </w:rPr>
            </w:pPr>
            <w:r w:rsidRPr="00D6664F">
              <w:rPr>
                <w:rFonts w:ascii="Marianne" w:hAnsi="Marianne"/>
                <w:sz w:val="20"/>
                <w:szCs w:val="20"/>
              </w:rPr>
              <w:t xml:space="preserve">Excédent brut d’exploitation (EBE) total sur le dernier exercice comptable clos en 2021  </w:t>
            </w:r>
            <w:r w:rsidR="00937BEB" w:rsidRPr="00D6664F">
              <w:rPr>
                <w:rFonts w:ascii="Marianne" w:hAnsi="Marianne"/>
                <w:sz w:val="20"/>
                <w:szCs w:val="20"/>
              </w:rPr>
              <w:t>(D)</w:t>
            </w:r>
          </w:p>
        </w:tc>
        <w:tc>
          <w:tcPr>
            <w:tcW w:w="3569" w:type="dxa"/>
            <w:shd w:val="clear" w:color="auto" w:fill="auto"/>
            <w:tcMar>
              <w:left w:w="108" w:type="dxa"/>
            </w:tcMar>
            <w:vAlign w:val="center"/>
          </w:tcPr>
          <w:p w14:paraId="0B8638DE" w14:textId="77777777" w:rsidR="00D743EC" w:rsidRPr="00D6664F" w:rsidRDefault="00D743EC" w:rsidP="00937BEB">
            <w:pPr>
              <w:spacing w:after="160" w:line="259" w:lineRule="auto"/>
              <w:jc w:val="both"/>
              <w:rPr>
                <w:rFonts w:ascii="Marianne" w:hAnsi="Marianne"/>
                <w:iCs/>
                <w:sz w:val="20"/>
                <w:szCs w:val="20"/>
              </w:rPr>
            </w:pPr>
          </w:p>
          <w:p w14:paraId="37404D94" w14:textId="77777777" w:rsidR="00937BEB" w:rsidRPr="00D6664F" w:rsidRDefault="00937BEB" w:rsidP="00937BEB">
            <w:pPr>
              <w:spacing w:after="160" w:line="259" w:lineRule="auto"/>
              <w:jc w:val="both"/>
              <w:rPr>
                <w:rFonts w:ascii="Marianne" w:hAnsi="Marianne"/>
                <w:i/>
                <w:sz w:val="20"/>
                <w:szCs w:val="20"/>
              </w:rPr>
            </w:pPr>
            <w:r w:rsidRPr="00D6664F">
              <w:rPr>
                <w:rFonts w:ascii="Marianne" w:hAnsi="Marianne"/>
                <w:iCs/>
                <w:sz w:val="20"/>
                <w:szCs w:val="20"/>
              </w:rPr>
              <w:t>________________________</w:t>
            </w:r>
            <w:r w:rsidRPr="00D6664F">
              <w:rPr>
                <w:rFonts w:ascii="Marianne" w:hAnsi="Marianne"/>
                <w:i/>
                <w:iCs/>
                <w:sz w:val="20"/>
                <w:szCs w:val="20"/>
              </w:rPr>
              <w:t xml:space="preserve"> €</w:t>
            </w:r>
          </w:p>
        </w:tc>
      </w:tr>
      <w:tr w:rsidR="00937BEB" w:rsidRPr="00D6664F" w14:paraId="7974490C" w14:textId="77777777" w:rsidTr="00D35C2A">
        <w:trPr>
          <w:trHeight w:val="358"/>
          <w:jc w:val="center"/>
        </w:trPr>
        <w:tc>
          <w:tcPr>
            <w:tcW w:w="6374" w:type="dxa"/>
            <w:shd w:val="clear" w:color="auto" w:fill="auto"/>
            <w:tcMar>
              <w:left w:w="108" w:type="dxa"/>
            </w:tcMar>
            <w:vAlign w:val="center"/>
          </w:tcPr>
          <w:p w14:paraId="750105B7" w14:textId="77777777" w:rsidR="00D743EC" w:rsidRPr="00D6664F" w:rsidRDefault="00D743EC" w:rsidP="00937BEB">
            <w:pPr>
              <w:jc w:val="both"/>
              <w:rPr>
                <w:rFonts w:ascii="Marianne" w:hAnsi="Marianne"/>
                <w:sz w:val="20"/>
                <w:szCs w:val="20"/>
              </w:rPr>
            </w:pPr>
          </w:p>
          <w:p w14:paraId="43452555" w14:textId="1A2DBDF9" w:rsidR="00937BEB" w:rsidRPr="00D6664F" w:rsidRDefault="00937BEB" w:rsidP="00D6664F">
            <w:pPr>
              <w:jc w:val="both"/>
              <w:rPr>
                <w:rFonts w:ascii="Marianne" w:hAnsi="Marianne"/>
                <w:sz w:val="20"/>
                <w:szCs w:val="20"/>
              </w:rPr>
            </w:pPr>
            <w:r w:rsidRPr="00D6664F">
              <w:rPr>
                <w:rFonts w:ascii="Marianne" w:hAnsi="Marianne"/>
                <w:sz w:val="20"/>
                <w:szCs w:val="20"/>
              </w:rPr>
              <w:t xml:space="preserve">Dont </w:t>
            </w:r>
            <w:r w:rsidR="00D6664F" w:rsidRPr="00D6664F">
              <w:rPr>
                <w:rFonts w:ascii="Marianne" w:hAnsi="Marianne"/>
                <w:sz w:val="20"/>
                <w:szCs w:val="20"/>
              </w:rPr>
              <w:t xml:space="preserve">EBE du dernier exercice comptable clos </w:t>
            </w:r>
            <w:r w:rsidRPr="00D6664F">
              <w:rPr>
                <w:rFonts w:ascii="Marianne" w:hAnsi="Marianne"/>
                <w:sz w:val="20"/>
                <w:szCs w:val="20"/>
              </w:rPr>
              <w:t xml:space="preserve">en </w:t>
            </w:r>
            <w:r w:rsidR="00D6664F" w:rsidRPr="00D6664F">
              <w:rPr>
                <w:rFonts w:ascii="Marianne" w:hAnsi="Marianne"/>
                <w:sz w:val="20"/>
                <w:szCs w:val="20"/>
              </w:rPr>
              <w:t>2021</w:t>
            </w:r>
            <w:r w:rsidRPr="00D6664F">
              <w:rPr>
                <w:rFonts w:ascii="Marianne" w:hAnsi="Marianne"/>
                <w:sz w:val="20"/>
                <w:szCs w:val="20"/>
              </w:rPr>
              <w:t>, issu de l’activité volailles/œufs (E)</w:t>
            </w:r>
          </w:p>
        </w:tc>
        <w:tc>
          <w:tcPr>
            <w:tcW w:w="3569" w:type="dxa"/>
            <w:shd w:val="clear" w:color="auto" w:fill="auto"/>
            <w:tcMar>
              <w:left w:w="108" w:type="dxa"/>
            </w:tcMar>
            <w:vAlign w:val="center"/>
          </w:tcPr>
          <w:p w14:paraId="4EB5FE6D" w14:textId="77777777" w:rsidR="00D743EC" w:rsidRPr="00D6664F" w:rsidRDefault="00D743EC" w:rsidP="00937BEB">
            <w:pPr>
              <w:jc w:val="both"/>
              <w:rPr>
                <w:rFonts w:ascii="Marianne" w:hAnsi="Marianne"/>
                <w:iCs/>
                <w:sz w:val="20"/>
                <w:szCs w:val="20"/>
              </w:rPr>
            </w:pPr>
          </w:p>
          <w:p w14:paraId="36EE7F8E" w14:textId="77777777" w:rsidR="00937BEB" w:rsidRPr="00D6664F" w:rsidRDefault="00937BEB" w:rsidP="00937BEB">
            <w:pPr>
              <w:jc w:val="both"/>
              <w:rPr>
                <w:rFonts w:ascii="Marianne" w:hAnsi="Marianne"/>
                <w:iCs/>
                <w:sz w:val="20"/>
                <w:szCs w:val="20"/>
              </w:rPr>
            </w:pPr>
            <w:r w:rsidRPr="00D6664F">
              <w:rPr>
                <w:rFonts w:ascii="Marianne" w:hAnsi="Marianne"/>
                <w:iCs/>
                <w:sz w:val="20"/>
                <w:szCs w:val="20"/>
              </w:rPr>
              <w:t>________________________ €</w:t>
            </w:r>
          </w:p>
          <w:p w14:paraId="76A029E6" w14:textId="77777777" w:rsidR="00D743EC" w:rsidRPr="00D6664F" w:rsidRDefault="00D743EC" w:rsidP="00937BEB">
            <w:pPr>
              <w:jc w:val="both"/>
              <w:rPr>
                <w:rFonts w:ascii="Marianne" w:hAnsi="Marianne"/>
                <w:iCs/>
                <w:sz w:val="20"/>
                <w:szCs w:val="20"/>
              </w:rPr>
            </w:pPr>
          </w:p>
        </w:tc>
      </w:tr>
      <w:tr w:rsidR="00937BEB" w:rsidRPr="00D6664F" w14:paraId="61F21ECB" w14:textId="77777777" w:rsidTr="00D35C2A">
        <w:trPr>
          <w:trHeight w:val="358"/>
          <w:jc w:val="center"/>
        </w:trPr>
        <w:tc>
          <w:tcPr>
            <w:tcW w:w="6374" w:type="dxa"/>
            <w:shd w:val="clear" w:color="auto" w:fill="auto"/>
            <w:tcMar>
              <w:left w:w="108" w:type="dxa"/>
            </w:tcMar>
            <w:vAlign w:val="center"/>
          </w:tcPr>
          <w:p w14:paraId="7D235228" w14:textId="00372461" w:rsidR="00937BEB" w:rsidRPr="00D6664F" w:rsidRDefault="00937BEB" w:rsidP="00937BEB">
            <w:pPr>
              <w:jc w:val="both"/>
              <w:rPr>
                <w:rFonts w:ascii="Marianne" w:hAnsi="Marianne"/>
                <w:sz w:val="20"/>
                <w:szCs w:val="20"/>
              </w:rPr>
            </w:pPr>
            <w:proofErr w:type="gramStart"/>
            <w:r w:rsidRPr="00D6664F">
              <w:rPr>
                <w:rFonts w:ascii="Marianne" w:hAnsi="Marianne"/>
                <w:sz w:val="20"/>
                <w:szCs w:val="20"/>
              </w:rPr>
              <w:t>dont</w:t>
            </w:r>
            <w:proofErr w:type="gramEnd"/>
            <w:r w:rsidRPr="00D6664F">
              <w:rPr>
                <w:rFonts w:ascii="Marianne" w:hAnsi="Marianne"/>
                <w:sz w:val="20"/>
                <w:szCs w:val="20"/>
              </w:rPr>
              <w:t xml:space="preserve"> </w:t>
            </w:r>
            <w:r w:rsidR="00D6664F" w:rsidRPr="00D6664F">
              <w:rPr>
                <w:rFonts w:ascii="Marianne" w:hAnsi="Marianne"/>
                <w:sz w:val="20"/>
                <w:szCs w:val="20"/>
              </w:rPr>
              <w:t>EBE</w:t>
            </w:r>
            <w:r w:rsidRPr="00D6664F">
              <w:rPr>
                <w:rFonts w:ascii="Marianne" w:hAnsi="Marianne"/>
                <w:sz w:val="20"/>
                <w:szCs w:val="20"/>
              </w:rPr>
              <w:t xml:space="preserve"> issu de l’activité volailles/œufs en provenance des communes retenues (valeur)</w:t>
            </w:r>
          </w:p>
          <w:p w14:paraId="4F13D206" w14:textId="77777777" w:rsidR="00937BEB" w:rsidRPr="00D6664F" w:rsidRDefault="00937BEB" w:rsidP="00937BEB">
            <w:pPr>
              <w:jc w:val="both"/>
              <w:rPr>
                <w:rFonts w:ascii="Marianne" w:hAnsi="Marianne"/>
                <w:sz w:val="20"/>
                <w:szCs w:val="20"/>
              </w:rPr>
            </w:pPr>
            <w:r w:rsidRPr="00D6664F">
              <w:rPr>
                <w:rFonts w:ascii="Marianne" w:hAnsi="Marianne"/>
                <w:sz w:val="20"/>
                <w:szCs w:val="20"/>
              </w:rPr>
              <w:t>(F = C * E)</w:t>
            </w:r>
          </w:p>
        </w:tc>
        <w:tc>
          <w:tcPr>
            <w:tcW w:w="3569" w:type="dxa"/>
            <w:shd w:val="clear" w:color="auto" w:fill="auto"/>
            <w:tcMar>
              <w:left w:w="108" w:type="dxa"/>
            </w:tcMar>
            <w:vAlign w:val="center"/>
          </w:tcPr>
          <w:p w14:paraId="466D1602" w14:textId="77777777" w:rsidR="00937BEB" w:rsidRPr="00D6664F" w:rsidRDefault="00937BEB" w:rsidP="00937BEB">
            <w:pPr>
              <w:jc w:val="both"/>
              <w:rPr>
                <w:rFonts w:ascii="Marianne" w:hAnsi="Marianne"/>
                <w:iCs/>
                <w:sz w:val="20"/>
                <w:szCs w:val="20"/>
              </w:rPr>
            </w:pPr>
            <w:r w:rsidRPr="00D6664F">
              <w:rPr>
                <w:rFonts w:ascii="Marianne" w:hAnsi="Marianne"/>
                <w:iCs/>
                <w:sz w:val="20"/>
                <w:szCs w:val="20"/>
              </w:rPr>
              <w:t>________________________ €</w:t>
            </w:r>
          </w:p>
        </w:tc>
      </w:tr>
      <w:tr w:rsidR="00937BEB" w:rsidRPr="00D6664F" w14:paraId="77F9B8BC" w14:textId="77777777" w:rsidTr="00D35C2A">
        <w:trPr>
          <w:trHeight w:val="358"/>
          <w:jc w:val="center"/>
        </w:trPr>
        <w:tc>
          <w:tcPr>
            <w:tcW w:w="6374" w:type="dxa"/>
            <w:shd w:val="clear" w:color="auto" w:fill="auto"/>
            <w:tcMar>
              <w:left w:w="108" w:type="dxa"/>
            </w:tcMar>
            <w:vAlign w:val="center"/>
          </w:tcPr>
          <w:p w14:paraId="20944A4F" w14:textId="77777777" w:rsidR="00937BEB" w:rsidRPr="00D6664F" w:rsidRDefault="00937BEB" w:rsidP="00937BEB">
            <w:pPr>
              <w:jc w:val="both"/>
              <w:rPr>
                <w:rFonts w:ascii="Marianne" w:hAnsi="Marianne"/>
                <w:sz w:val="20"/>
                <w:szCs w:val="20"/>
              </w:rPr>
            </w:pPr>
            <w:r w:rsidRPr="00D6664F">
              <w:rPr>
                <w:rFonts w:ascii="Marianne" w:hAnsi="Marianne"/>
                <w:sz w:val="20"/>
                <w:szCs w:val="20"/>
              </w:rPr>
              <w:lastRenderedPageBreak/>
              <w:t xml:space="preserve">Taux de spécialisation en activité volailles/œufs en provenance des communes retenues (pourcentage) </w:t>
            </w:r>
          </w:p>
          <w:p w14:paraId="73F37623" w14:textId="77777777" w:rsidR="00937BEB" w:rsidRPr="00D6664F" w:rsidRDefault="00937BEB" w:rsidP="00937BEB">
            <w:pPr>
              <w:jc w:val="both"/>
              <w:rPr>
                <w:rFonts w:ascii="Marianne" w:hAnsi="Marianne"/>
                <w:sz w:val="20"/>
                <w:szCs w:val="20"/>
              </w:rPr>
            </w:pPr>
            <w:r w:rsidRPr="00D6664F">
              <w:rPr>
                <w:rFonts w:ascii="Marianne" w:hAnsi="Marianne"/>
                <w:sz w:val="20"/>
                <w:szCs w:val="20"/>
              </w:rPr>
              <w:t>(G = (100* F/D)</w:t>
            </w:r>
          </w:p>
        </w:tc>
        <w:tc>
          <w:tcPr>
            <w:tcW w:w="3569" w:type="dxa"/>
            <w:shd w:val="clear" w:color="auto" w:fill="auto"/>
            <w:tcMar>
              <w:left w:w="108" w:type="dxa"/>
            </w:tcMar>
            <w:vAlign w:val="center"/>
          </w:tcPr>
          <w:p w14:paraId="5E081AD1" w14:textId="77777777" w:rsidR="00937BEB" w:rsidRPr="00D6664F" w:rsidRDefault="00937BEB" w:rsidP="00937BEB">
            <w:pPr>
              <w:jc w:val="both"/>
              <w:rPr>
                <w:rFonts w:ascii="Marianne" w:hAnsi="Marianne"/>
                <w:iCs/>
                <w:sz w:val="20"/>
                <w:szCs w:val="20"/>
              </w:rPr>
            </w:pPr>
            <w:r w:rsidRPr="00D6664F">
              <w:rPr>
                <w:rFonts w:ascii="Marianne" w:hAnsi="Marianne"/>
                <w:iCs/>
                <w:sz w:val="20"/>
                <w:szCs w:val="20"/>
              </w:rPr>
              <w:t>________________________ %</w:t>
            </w:r>
          </w:p>
        </w:tc>
      </w:tr>
      <w:tr w:rsidR="00937BEB" w:rsidRPr="00D6664F" w14:paraId="6E8C088D" w14:textId="77777777" w:rsidTr="00D35C2A">
        <w:trPr>
          <w:trHeight w:val="283"/>
          <w:jc w:val="center"/>
        </w:trPr>
        <w:tc>
          <w:tcPr>
            <w:tcW w:w="9943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14:paraId="42310B51" w14:textId="77777777" w:rsidR="00937BEB" w:rsidRPr="00D6664F" w:rsidRDefault="00937BEB" w:rsidP="00D743EC">
            <w:pPr>
              <w:pStyle w:val="Paragraphedeliste"/>
              <w:numPr>
                <w:ilvl w:val="0"/>
                <w:numId w:val="11"/>
              </w:numPr>
              <w:jc w:val="both"/>
              <w:rPr>
                <w:rFonts w:ascii="Marianne" w:hAnsi="Marianne"/>
                <w:b/>
                <w:sz w:val="20"/>
                <w:szCs w:val="20"/>
              </w:rPr>
            </w:pPr>
            <w:r w:rsidRPr="00D6664F">
              <w:rPr>
                <w:rFonts w:ascii="Marianne" w:hAnsi="Marianne"/>
                <w:b/>
                <w:sz w:val="20"/>
                <w:szCs w:val="20"/>
              </w:rPr>
              <w:t>Si activité avicole</w:t>
            </w:r>
            <w:r w:rsidRPr="00D6664F">
              <w:rPr>
                <w:rFonts w:ascii="Calibri" w:hAnsi="Calibri" w:cs="Calibri"/>
                <w:b/>
                <w:sz w:val="20"/>
                <w:szCs w:val="20"/>
              </w:rPr>
              <w:t> </w:t>
            </w:r>
            <w:r w:rsidRPr="00D6664F">
              <w:rPr>
                <w:rFonts w:ascii="Marianne" w:hAnsi="Marianne"/>
                <w:b/>
                <w:sz w:val="20"/>
                <w:szCs w:val="20"/>
              </w:rPr>
              <w:t xml:space="preserve">: </w:t>
            </w:r>
            <w:r w:rsidR="001A38CF" w:rsidRPr="00D6664F">
              <w:rPr>
                <w:rFonts w:ascii="Marianne" w:hAnsi="Marianne"/>
                <w:b/>
                <w:sz w:val="20"/>
                <w:szCs w:val="20"/>
              </w:rPr>
              <w:t>S</w:t>
            </w:r>
            <w:r w:rsidRPr="00D6664F">
              <w:rPr>
                <w:rFonts w:ascii="Marianne" w:hAnsi="Marianne"/>
                <w:b/>
                <w:sz w:val="20"/>
                <w:szCs w:val="20"/>
              </w:rPr>
              <w:t>ervices spécialisés (transport, nettoyage, alimentation animale, transformation de coproduits …)</w:t>
            </w:r>
          </w:p>
        </w:tc>
      </w:tr>
      <w:tr w:rsidR="008834A3" w:rsidRPr="00D6664F" w14:paraId="2AD3A87C" w14:textId="77777777" w:rsidTr="00563117">
        <w:trPr>
          <w:trHeight w:val="358"/>
          <w:jc w:val="center"/>
        </w:trPr>
        <w:tc>
          <w:tcPr>
            <w:tcW w:w="994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0D30F92B" w14:textId="6A805691" w:rsidR="008834A3" w:rsidRPr="00D6664F" w:rsidRDefault="008834A3" w:rsidP="008834A3">
            <w:pPr>
              <w:jc w:val="both"/>
              <w:rPr>
                <w:rFonts w:ascii="Marianne" w:hAnsi="Marianne"/>
                <w:b/>
                <w:iCs/>
                <w:sz w:val="20"/>
                <w:szCs w:val="20"/>
              </w:rPr>
            </w:pPr>
            <w:r w:rsidRPr="00D6664F">
              <w:rPr>
                <w:rFonts w:ascii="Marianne" w:hAnsi="Marianne"/>
                <w:b/>
                <w:sz w:val="20"/>
                <w:szCs w:val="20"/>
              </w:rPr>
              <w:t>2.1. Calcul du taux de spécialisation en volailles issues des communes citées en annexe 1 de la décisi</w:t>
            </w:r>
            <w:r w:rsidR="00761517" w:rsidRPr="00D6664F">
              <w:rPr>
                <w:rFonts w:ascii="Marianne" w:hAnsi="Marianne"/>
                <w:b/>
                <w:sz w:val="20"/>
                <w:szCs w:val="20"/>
              </w:rPr>
              <w:t xml:space="preserve">on </w:t>
            </w:r>
            <w:proofErr w:type="spellStart"/>
            <w:r w:rsidR="00761517" w:rsidRPr="00D6664F">
              <w:rPr>
                <w:rFonts w:ascii="Marianne" w:hAnsi="Marianne"/>
                <w:b/>
                <w:sz w:val="20"/>
                <w:szCs w:val="20"/>
              </w:rPr>
              <w:t>FranceAgriMer</w:t>
            </w:r>
            <w:proofErr w:type="spellEnd"/>
            <w:r w:rsidR="00761517" w:rsidRPr="00D6664F">
              <w:rPr>
                <w:rFonts w:ascii="Marianne" w:hAnsi="Marianne"/>
                <w:b/>
                <w:sz w:val="20"/>
                <w:szCs w:val="20"/>
              </w:rPr>
              <w:t xml:space="preserve"> </w:t>
            </w:r>
            <w:r w:rsidR="00D6664F" w:rsidRPr="00D6664F">
              <w:rPr>
                <w:rFonts w:ascii="Marianne" w:hAnsi="Marianne"/>
                <w:b/>
                <w:sz w:val="20"/>
                <w:szCs w:val="20"/>
              </w:rPr>
              <w:t>INTV-GECRI-2022-41</w:t>
            </w:r>
            <w:r w:rsidRPr="00D6664F">
              <w:rPr>
                <w:rFonts w:ascii="Marianne" w:hAnsi="Marianne"/>
                <w:b/>
                <w:sz w:val="20"/>
                <w:szCs w:val="20"/>
              </w:rPr>
              <w:t xml:space="preserve"> (Dénommés ci-après communes retenues)</w:t>
            </w:r>
          </w:p>
        </w:tc>
      </w:tr>
      <w:tr w:rsidR="00937BEB" w:rsidRPr="00D6664F" w14:paraId="4B1C282F" w14:textId="77777777" w:rsidTr="00D35C2A">
        <w:trPr>
          <w:trHeight w:val="358"/>
          <w:jc w:val="center"/>
        </w:trPr>
        <w:tc>
          <w:tcPr>
            <w:tcW w:w="6374" w:type="dxa"/>
            <w:shd w:val="clear" w:color="auto" w:fill="auto"/>
            <w:tcMar>
              <w:left w:w="108" w:type="dxa"/>
            </w:tcMar>
            <w:vAlign w:val="center"/>
          </w:tcPr>
          <w:p w14:paraId="14F369ED" w14:textId="77777777" w:rsidR="00085532" w:rsidRPr="00D6664F" w:rsidRDefault="00085532" w:rsidP="00D35C2A">
            <w:pPr>
              <w:spacing w:after="160" w:line="259" w:lineRule="auto"/>
              <w:jc w:val="both"/>
              <w:rPr>
                <w:rFonts w:ascii="Marianne" w:hAnsi="Marianne"/>
                <w:sz w:val="20"/>
                <w:szCs w:val="20"/>
              </w:rPr>
            </w:pPr>
          </w:p>
          <w:p w14:paraId="59336A82" w14:textId="1D714ACF" w:rsidR="00937BEB" w:rsidRPr="00D6664F" w:rsidRDefault="00D6664F" w:rsidP="00D35C2A">
            <w:pPr>
              <w:spacing w:after="160" w:line="259" w:lineRule="auto"/>
              <w:jc w:val="both"/>
              <w:rPr>
                <w:rFonts w:ascii="Marianne" w:hAnsi="Marianne"/>
                <w:sz w:val="20"/>
                <w:szCs w:val="20"/>
              </w:rPr>
            </w:pPr>
            <w:r w:rsidRPr="00D6664F">
              <w:rPr>
                <w:rFonts w:ascii="Marianne" w:hAnsi="Marianne"/>
                <w:sz w:val="20"/>
                <w:szCs w:val="20"/>
              </w:rPr>
              <w:t xml:space="preserve">Excédent brut d’exploitation (EBE) total sur le dernier exercice comptable clos en 2021  </w:t>
            </w:r>
            <w:r w:rsidR="008834A3" w:rsidRPr="00D6664F">
              <w:rPr>
                <w:rFonts w:ascii="Marianne" w:hAnsi="Marianne"/>
                <w:sz w:val="20"/>
                <w:szCs w:val="20"/>
              </w:rPr>
              <w:t>(D)</w:t>
            </w:r>
          </w:p>
        </w:tc>
        <w:tc>
          <w:tcPr>
            <w:tcW w:w="3569" w:type="dxa"/>
            <w:shd w:val="clear" w:color="auto" w:fill="auto"/>
            <w:tcMar>
              <w:left w:w="108" w:type="dxa"/>
            </w:tcMar>
            <w:vAlign w:val="center"/>
          </w:tcPr>
          <w:p w14:paraId="2489ED06" w14:textId="77777777" w:rsidR="00085532" w:rsidRPr="00D6664F" w:rsidRDefault="00085532" w:rsidP="00D35C2A">
            <w:pPr>
              <w:spacing w:after="160" w:line="259" w:lineRule="auto"/>
              <w:jc w:val="both"/>
              <w:rPr>
                <w:rFonts w:ascii="Marianne" w:hAnsi="Marianne"/>
                <w:sz w:val="20"/>
                <w:szCs w:val="20"/>
              </w:rPr>
            </w:pPr>
          </w:p>
          <w:p w14:paraId="5A56B2F4" w14:textId="77777777" w:rsidR="00937BEB" w:rsidRPr="00D6664F" w:rsidRDefault="008834A3" w:rsidP="00D35C2A">
            <w:pPr>
              <w:spacing w:after="160" w:line="259" w:lineRule="auto"/>
              <w:jc w:val="both"/>
              <w:rPr>
                <w:rFonts w:ascii="Marianne" w:hAnsi="Marianne"/>
                <w:sz w:val="20"/>
                <w:szCs w:val="20"/>
              </w:rPr>
            </w:pPr>
            <w:r w:rsidRPr="00D6664F">
              <w:rPr>
                <w:rFonts w:ascii="Marianne" w:hAnsi="Marianne"/>
                <w:sz w:val="20"/>
                <w:szCs w:val="20"/>
              </w:rPr>
              <w:t>________________________ €</w:t>
            </w:r>
          </w:p>
        </w:tc>
      </w:tr>
      <w:tr w:rsidR="00937BEB" w:rsidRPr="00D6664F" w14:paraId="629BC62A" w14:textId="77777777" w:rsidTr="00D35C2A">
        <w:trPr>
          <w:trHeight w:val="358"/>
          <w:jc w:val="center"/>
        </w:trPr>
        <w:tc>
          <w:tcPr>
            <w:tcW w:w="6374" w:type="dxa"/>
            <w:shd w:val="clear" w:color="auto" w:fill="auto"/>
            <w:tcMar>
              <w:left w:w="108" w:type="dxa"/>
            </w:tcMar>
            <w:vAlign w:val="center"/>
          </w:tcPr>
          <w:p w14:paraId="123E8259" w14:textId="77777777" w:rsidR="00085532" w:rsidRPr="00D6664F" w:rsidRDefault="00085532" w:rsidP="00D35C2A">
            <w:pPr>
              <w:jc w:val="both"/>
              <w:rPr>
                <w:rFonts w:ascii="Marianne" w:hAnsi="Marianne"/>
                <w:sz w:val="20"/>
                <w:szCs w:val="20"/>
              </w:rPr>
            </w:pPr>
          </w:p>
          <w:p w14:paraId="031B39B2" w14:textId="441CA9DD" w:rsidR="00937BEB" w:rsidRPr="00D6664F" w:rsidRDefault="008834A3" w:rsidP="00D6664F">
            <w:pPr>
              <w:rPr>
                <w:rFonts w:ascii="Marianne" w:hAnsi="Marianne"/>
                <w:sz w:val="20"/>
                <w:szCs w:val="20"/>
              </w:rPr>
            </w:pPr>
            <w:r w:rsidRPr="00D6664F">
              <w:rPr>
                <w:rFonts w:ascii="Marianne" w:hAnsi="Marianne"/>
                <w:sz w:val="20"/>
                <w:szCs w:val="20"/>
              </w:rPr>
              <w:t xml:space="preserve">Dont </w:t>
            </w:r>
            <w:r w:rsidR="00D6664F" w:rsidRPr="00D6664F">
              <w:rPr>
                <w:rFonts w:ascii="Marianne" w:hAnsi="Marianne"/>
                <w:sz w:val="20"/>
                <w:szCs w:val="20"/>
              </w:rPr>
              <w:t>EBE du dernier exercice comptable clos en 2021</w:t>
            </w:r>
            <w:r w:rsidRPr="00D6664F">
              <w:rPr>
                <w:rFonts w:ascii="Marianne" w:hAnsi="Marianne"/>
                <w:sz w:val="20"/>
                <w:szCs w:val="20"/>
              </w:rPr>
              <w:t xml:space="preserve">, issu de l’activité </w:t>
            </w:r>
            <w:r w:rsidR="00D6664F" w:rsidRPr="00D6664F">
              <w:rPr>
                <w:rFonts w:ascii="Marianne" w:hAnsi="Marianne"/>
                <w:sz w:val="20"/>
                <w:szCs w:val="20"/>
              </w:rPr>
              <w:t xml:space="preserve">réalisée auprès d’une clientèle </w:t>
            </w:r>
            <w:r w:rsidRPr="00D6664F">
              <w:rPr>
                <w:rFonts w:ascii="Marianne" w:hAnsi="Marianne"/>
                <w:sz w:val="20"/>
                <w:szCs w:val="20"/>
              </w:rPr>
              <w:t>d’élevage/abattage/transformation de volailles domiciliée dans les communes retenues (F)</w:t>
            </w:r>
            <w:r w:rsidR="00D6664F" w:rsidRPr="00D6664F">
              <w:rPr>
                <w:rFonts w:ascii="Marianne" w:hAnsi="Marianne"/>
                <w:sz w:val="20"/>
                <w:szCs w:val="20"/>
              </w:rPr>
              <w:t xml:space="preserve"> </w:t>
            </w:r>
          </w:p>
        </w:tc>
        <w:tc>
          <w:tcPr>
            <w:tcW w:w="3569" w:type="dxa"/>
            <w:shd w:val="clear" w:color="auto" w:fill="auto"/>
            <w:tcMar>
              <w:left w:w="108" w:type="dxa"/>
            </w:tcMar>
            <w:vAlign w:val="center"/>
          </w:tcPr>
          <w:p w14:paraId="46811F54" w14:textId="77777777" w:rsidR="00937BEB" w:rsidRPr="00D6664F" w:rsidRDefault="008834A3" w:rsidP="00D35C2A">
            <w:pPr>
              <w:jc w:val="both"/>
              <w:rPr>
                <w:rFonts w:ascii="Marianne" w:hAnsi="Marianne"/>
                <w:iCs/>
                <w:sz w:val="20"/>
                <w:szCs w:val="20"/>
              </w:rPr>
            </w:pPr>
            <w:r w:rsidRPr="00D6664F">
              <w:rPr>
                <w:rFonts w:ascii="Marianne" w:hAnsi="Marianne"/>
                <w:iCs/>
                <w:sz w:val="20"/>
                <w:szCs w:val="20"/>
              </w:rPr>
              <w:t>________________________ €</w:t>
            </w:r>
          </w:p>
        </w:tc>
      </w:tr>
      <w:tr w:rsidR="00937BEB" w:rsidRPr="00085532" w14:paraId="5BB2B102" w14:textId="77777777" w:rsidTr="00D35C2A">
        <w:trPr>
          <w:trHeight w:val="358"/>
          <w:jc w:val="center"/>
        </w:trPr>
        <w:tc>
          <w:tcPr>
            <w:tcW w:w="6374" w:type="dxa"/>
            <w:shd w:val="clear" w:color="auto" w:fill="auto"/>
            <w:tcMar>
              <w:left w:w="108" w:type="dxa"/>
            </w:tcMar>
            <w:vAlign w:val="center"/>
          </w:tcPr>
          <w:p w14:paraId="0D0E1247" w14:textId="77777777" w:rsidR="008834A3" w:rsidRPr="00D6664F" w:rsidRDefault="008834A3" w:rsidP="008834A3">
            <w:pPr>
              <w:jc w:val="both"/>
              <w:rPr>
                <w:rFonts w:ascii="Marianne" w:hAnsi="Marianne"/>
                <w:sz w:val="20"/>
                <w:szCs w:val="20"/>
              </w:rPr>
            </w:pPr>
            <w:r w:rsidRPr="00D6664F">
              <w:rPr>
                <w:rFonts w:ascii="Marianne" w:hAnsi="Marianne"/>
                <w:sz w:val="20"/>
                <w:szCs w:val="20"/>
              </w:rPr>
              <w:t xml:space="preserve">Taux de spécialisation en activité volailles en provenance des communes retenues (pourcentage) </w:t>
            </w:r>
          </w:p>
          <w:p w14:paraId="6FDFD92D" w14:textId="77777777" w:rsidR="00937BEB" w:rsidRPr="00D6664F" w:rsidRDefault="008834A3" w:rsidP="008834A3">
            <w:pPr>
              <w:jc w:val="both"/>
              <w:rPr>
                <w:rFonts w:ascii="Marianne" w:hAnsi="Marianne"/>
                <w:sz w:val="20"/>
                <w:szCs w:val="20"/>
              </w:rPr>
            </w:pPr>
            <w:r w:rsidRPr="00D6664F">
              <w:rPr>
                <w:rFonts w:ascii="Marianne" w:hAnsi="Marianne"/>
                <w:sz w:val="20"/>
                <w:szCs w:val="20"/>
              </w:rPr>
              <w:t>(G = (100* F/D)</w:t>
            </w:r>
          </w:p>
        </w:tc>
        <w:tc>
          <w:tcPr>
            <w:tcW w:w="3569" w:type="dxa"/>
            <w:shd w:val="clear" w:color="auto" w:fill="auto"/>
            <w:tcMar>
              <w:left w:w="108" w:type="dxa"/>
            </w:tcMar>
            <w:vAlign w:val="center"/>
          </w:tcPr>
          <w:p w14:paraId="799B73B4" w14:textId="77777777" w:rsidR="00937BEB" w:rsidRPr="00D6664F" w:rsidRDefault="008834A3" w:rsidP="00D35C2A">
            <w:pPr>
              <w:jc w:val="both"/>
              <w:rPr>
                <w:rFonts w:ascii="Marianne" w:hAnsi="Marianne"/>
                <w:iCs/>
                <w:sz w:val="20"/>
                <w:szCs w:val="20"/>
              </w:rPr>
            </w:pPr>
            <w:r w:rsidRPr="00D6664F">
              <w:rPr>
                <w:rFonts w:ascii="Marianne" w:hAnsi="Marianne"/>
                <w:iCs/>
                <w:sz w:val="20"/>
                <w:szCs w:val="20"/>
              </w:rPr>
              <w:t>________________________ %</w:t>
            </w:r>
          </w:p>
        </w:tc>
      </w:tr>
    </w:tbl>
    <w:p w14:paraId="713D73DD" w14:textId="77777777" w:rsidR="00937BEB" w:rsidRDefault="00937BEB" w:rsidP="00DB056D">
      <w:pPr>
        <w:jc w:val="both"/>
        <w:rPr>
          <w:sz w:val="20"/>
          <w:szCs w:val="20"/>
        </w:rPr>
      </w:pPr>
    </w:p>
    <w:p w14:paraId="2F145D8E" w14:textId="77777777" w:rsidR="005C03E8" w:rsidRDefault="005C03E8" w:rsidP="005C03E8">
      <w:pPr>
        <w:ind w:left="-284"/>
        <w:jc w:val="both"/>
        <w:rPr>
          <w:rFonts w:ascii="Marianne" w:hAnsi="Marianne"/>
          <w:sz w:val="20"/>
          <w:szCs w:val="20"/>
        </w:rPr>
      </w:pPr>
      <w:r w:rsidRPr="00BE00CA">
        <w:rPr>
          <w:rFonts w:ascii="Marianne" w:hAnsi="Marianne"/>
          <w:sz w:val="20"/>
          <w:szCs w:val="20"/>
        </w:rPr>
        <w:t>Pour tous</w:t>
      </w:r>
      <w:r w:rsidRPr="00BE00CA">
        <w:rPr>
          <w:rFonts w:ascii="Calibri" w:hAnsi="Calibri" w:cs="Calibri"/>
          <w:sz w:val="20"/>
          <w:szCs w:val="20"/>
        </w:rPr>
        <w:t> </w:t>
      </w:r>
      <w:r w:rsidRPr="00BE00CA">
        <w:rPr>
          <w:rFonts w:ascii="Marianne" w:hAnsi="Marianne"/>
          <w:sz w:val="20"/>
          <w:szCs w:val="20"/>
        </w:rPr>
        <w:t xml:space="preserve">: </w:t>
      </w:r>
    </w:p>
    <w:p w14:paraId="1199C55F" w14:textId="1DAFA116" w:rsidR="005C03E8" w:rsidRPr="00085532" w:rsidRDefault="005C03E8" w:rsidP="005C03E8">
      <w:pPr>
        <w:ind w:left="-284"/>
        <w:jc w:val="both"/>
        <w:rPr>
          <w:sz w:val="20"/>
          <w:szCs w:val="20"/>
        </w:rPr>
      </w:pPr>
      <w:r>
        <w:rPr>
          <w:rFonts w:ascii="Marianne" w:hAnsi="Marianne"/>
          <w:sz w:val="20"/>
          <w:szCs w:val="20"/>
        </w:rPr>
        <w:t>C</w:t>
      </w:r>
      <w:r w:rsidRPr="00BE00CA">
        <w:rPr>
          <w:rFonts w:ascii="Marianne" w:hAnsi="Marianne"/>
          <w:sz w:val="20"/>
          <w:szCs w:val="20"/>
        </w:rPr>
        <w:t>hiffre d’affaires de l’année 2021 réalisé directement en lien avec la filière volaille approvisionnée dans la ZR</w:t>
      </w:r>
      <w:r w:rsidRPr="00BE00CA">
        <w:rPr>
          <w:rFonts w:ascii="Calibri" w:hAnsi="Calibri" w:cs="Calibri"/>
          <w:sz w:val="20"/>
          <w:szCs w:val="20"/>
        </w:rPr>
        <w:t> </w:t>
      </w:r>
      <w:r w:rsidRPr="00BE00CA">
        <w:rPr>
          <w:rFonts w:ascii="Marianne" w:hAnsi="Marianne"/>
          <w:sz w:val="20"/>
          <w:szCs w:val="20"/>
        </w:rPr>
        <w:t>:</w:t>
      </w:r>
      <w:r>
        <w:rPr>
          <w:rFonts w:ascii="Marianne" w:hAnsi="Marianne"/>
        </w:rPr>
        <w:t xml:space="preserve"> </w:t>
      </w:r>
      <w:r w:rsidRPr="00085532">
        <w:rPr>
          <w:rFonts w:ascii="Marianne" w:hAnsi="Marianne"/>
          <w:sz w:val="20"/>
          <w:szCs w:val="20"/>
        </w:rPr>
        <w:t>________________________ €</w:t>
      </w:r>
      <w:bookmarkStart w:id="0" w:name="_GoBack"/>
      <w:bookmarkEnd w:id="0"/>
    </w:p>
    <w:p w14:paraId="5D92D2D4" w14:textId="77777777" w:rsidR="0075215F" w:rsidRPr="00085532" w:rsidRDefault="00DB056D" w:rsidP="0075215F">
      <w:pPr>
        <w:numPr>
          <w:ilvl w:val="0"/>
          <w:numId w:val="3"/>
        </w:numPr>
        <w:jc w:val="both"/>
        <w:rPr>
          <w:rFonts w:ascii="Marianne" w:hAnsi="Marianne"/>
          <w:sz w:val="20"/>
          <w:szCs w:val="20"/>
        </w:rPr>
      </w:pPr>
      <w:r w:rsidRPr="00085532">
        <w:rPr>
          <w:rFonts w:ascii="Marianne" w:hAnsi="Marianne"/>
          <w:b/>
          <w:sz w:val="20"/>
          <w:szCs w:val="20"/>
          <w:u w:val="single"/>
        </w:rPr>
        <w:t>Evaluation de la taille de l’entreprise à la clôture du dernier exercice comptable</w:t>
      </w:r>
    </w:p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3970"/>
        <w:gridCol w:w="5954"/>
      </w:tblGrid>
      <w:tr w:rsidR="00DB056D" w:rsidRPr="00085532" w14:paraId="592FA0CE" w14:textId="77777777" w:rsidTr="00EE447F">
        <w:tc>
          <w:tcPr>
            <w:tcW w:w="3970" w:type="dxa"/>
          </w:tcPr>
          <w:p w14:paraId="64AEFE6F" w14:textId="77777777" w:rsidR="00085532" w:rsidRPr="00085532" w:rsidRDefault="00085532" w:rsidP="0075215F">
            <w:pPr>
              <w:jc w:val="both"/>
              <w:rPr>
                <w:rFonts w:ascii="Marianne" w:hAnsi="Marianne"/>
                <w:sz w:val="20"/>
                <w:szCs w:val="20"/>
              </w:rPr>
            </w:pPr>
          </w:p>
          <w:p w14:paraId="2863C5FD" w14:textId="77777777" w:rsidR="00DB056D" w:rsidRPr="00085532" w:rsidRDefault="00DB056D" w:rsidP="0075215F">
            <w:pPr>
              <w:jc w:val="both"/>
              <w:rPr>
                <w:rFonts w:ascii="Marianne" w:hAnsi="Marianne"/>
                <w:sz w:val="20"/>
                <w:szCs w:val="20"/>
              </w:rPr>
            </w:pPr>
            <w:r w:rsidRPr="00085532">
              <w:rPr>
                <w:rFonts w:ascii="Marianne" w:hAnsi="Marianne"/>
                <w:sz w:val="20"/>
                <w:szCs w:val="20"/>
              </w:rPr>
              <w:t>Chiffre d’affaires</w:t>
            </w:r>
          </w:p>
          <w:p w14:paraId="16AF3056" w14:textId="77777777" w:rsidR="00085532" w:rsidRPr="00085532" w:rsidRDefault="00085532" w:rsidP="0075215F">
            <w:pPr>
              <w:jc w:val="both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5954" w:type="dxa"/>
          </w:tcPr>
          <w:p w14:paraId="59DE1A46" w14:textId="77777777" w:rsidR="00085532" w:rsidRPr="00085532" w:rsidRDefault="00085532" w:rsidP="0075215F">
            <w:pPr>
              <w:jc w:val="both"/>
              <w:rPr>
                <w:rFonts w:ascii="Marianne" w:hAnsi="Marianne"/>
                <w:sz w:val="20"/>
                <w:szCs w:val="20"/>
              </w:rPr>
            </w:pPr>
          </w:p>
          <w:p w14:paraId="38A2D0C3" w14:textId="77777777" w:rsidR="00DB056D" w:rsidRPr="00085532" w:rsidRDefault="00DB056D" w:rsidP="0075215F">
            <w:pPr>
              <w:jc w:val="both"/>
              <w:rPr>
                <w:rFonts w:ascii="Marianne" w:hAnsi="Marianne"/>
                <w:sz w:val="20"/>
                <w:szCs w:val="20"/>
              </w:rPr>
            </w:pPr>
            <w:r w:rsidRPr="00085532">
              <w:rPr>
                <w:rFonts w:ascii="Marianne" w:hAnsi="Marianne"/>
                <w:sz w:val="20"/>
                <w:szCs w:val="20"/>
              </w:rPr>
              <w:t>________________________ €</w:t>
            </w:r>
          </w:p>
        </w:tc>
      </w:tr>
      <w:tr w:rsidR="00DB056D" w:rsidRPr="00085532" w14:paraId="3D068774" w14:textId="77777777" w:rsidTr="00EE447F">
        <w:tc>
          <w:tcPr>
            <w:tcW w:w="3970" w:type="dxa"/>
          </w:tcPr>
          <w:p w14:paraId="1338E21E" w14:textId="77777777" w:rsidR="00085532" w:rsidRPr="00085532" w:rsidRDefault="00085532" w:rsidP="0075215F">
            <w:pPr>
              <w:jc w:val="both"/>
              <w:rPr>
                <w:rFonts w:ascii="Marianne" w:hAnsi="Marianne"/>
                <w:sz w:val="20"/>
                <w:szCs w:val="20"/>
              </w:rPr>
            </w:pPr>
          </w:p>
          <w:p w14:paraId="0847663A" w14:textId="77777777" w:rsidR="00DB056D" w:rsidRPr="00085532" w:rsidRDefault="00DB056D" w:rsidP="0075215F">
            <w:pPr>
              <w:jc w:val="both"/>
              <w:rPr>
                <w:rFonts w:ascii="Marianne" w:hAnsi="Marianne"/>
                <w:sz w:val="20"/>
                <w:szCs w:val="20"/>
              </w:rPr>
            </w:pPr>
            <w:r w:rsidRPr="00085532">
              <w:rPr>
                <w:rFonts w:ascii="Marianne" w:hAnsi="Marianne"/>
                <w:sz w:val="20"/>
                <w:szCs w:val="20"/>
              </w:rPr>
              <w:t>Total bilan</w:t>
            </w:r>
          </w:p>
          <w:p w14:paraId="362983EE" w14:textId="77777777" w:rsidR="00085532" w:rsidRPr="00085532" w:rsidRDefault="00085532" w:rsidP="0075215F">
            <w:pPr>
              <w:jc w:val="both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5954" w:type="dxa"/>
          </w:tcPr>
          <w:p w14:paraId="71B71886" w14:textId="77777777" w:rsidR="00085532" w:rsidRPr="00085532" w:rsidRDefault="00085532" w:rsidP="0075215F">
            <w:pPr>
              <w:jc w:val="both"/>
              <w:rPr>
                <w:rFonts w:ascii="Marianne" w:hAnsi="Marianne"/>
                <w:sz w:val="20"/>
                <w:szCs w:val="20"/>
              </w:rPr>
            </w:pPr>
          </w:p>
          <w:p w14:paraId="1834CF6F" w14:textId="77777777" w:rsidR="00DB056D" w:rsidRPr="00085532" w:rsidRDefault="00DB056D" w:rsidP="0075215F">
            <w:pPr>
              <w:jc w:val="both"/>
              <w:rPr>
                <w:rFonts w:ascii="Marianne" w:hAnsi="Marianne"/>
                <w:sz w:val="20"/>
                <w:szCs w:val="20"/>
              </w:rPr>
            </w:pPr>
            <w:r w:rsidRPr="00085532">
              <w:rPr>
                <w:rFonts w:ascii="Marianne" w:hAnsi="Marianne"/>
                <w:sz w:val="20"/>
                <w:szCs w:val="20"/>
              </w:rPr>
              <w:t>________________________ €</w:t>
            </w:r>
          </w:p>
        </w:tc>
      </w:tr>
      <w:tr w:rsidR="00DB056D" w:rsidRPr="00085532" w14:paraId="1A04727A" w14:textId="77777777" w:rsidTr="00EE447F">
        <w:tc>
          <w:tcPr>
            <w:tcW w:w="3970" w:type="dxa"/>
          </w:tcPr>
          <w:p w14:paraId="3E873479" w14:textId="77777777" w:rsidR="00085532" w:rsidRPr="00085532" w:rsidRDefault="00085532" w:rsidP="0075215F">
            <w:pPr>
              <w:jc w:val="both"/>
              <w:rPr>
                <w:rFonts w:ascii="Marianne" w:hAnsi="Marianne"/>
                <w:sz w:val="20"/>
                <w:szCs w:val="20"/>
              </w:rPr>
            </w:pPr>
          </w:p>
          <w:p w14:paraId="63F4DCCC" w14:textId="77777777" w:rsidR="00DB056D" w:rsidRPr="00085532" w:rsidRDefault="00DB056D" w:rsidP="0075215F">
            <w:pPr>
              <w:jc w:val="both"/>
              <w:rPr>
                <w:rFonts w:ascii="Marianne" w:hAnsi="Marianne"/>
                <w:sz w:val="20"/>
                <w:szCs w:val="20"/>
              </w:rPr>
            </w:pPr>
            <w:r w:rsidRPr="00085532">
              <w:rPr>
                <w:rFonts w:ascii="Marianne" w:hAnsi="Marianne"/>
                <w:sz w:val="20"/>
                <w:szCs w:val="20"/>
              </w:rPr>
              <w:t>Effectif</w:t>
            </w:r>
          </w:p>
          <w:p w14:paraId="43C76BF4" w14:textId="77777777" w:rsidR="00085532" w:rsidRPr="00085532" w:rsidRDefault="00085532" w:rsidP="0075215F">
            <w:pPr>
              <w:jc w:val="both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5954" w:type="dxa"/>
          </w:tcPr>
          <w:p w14:paraId="5485546B" w14:textId="77777777" w:rsidR="00DB056D" w:rsidRPr="00085532" w:rsidRDefault="00DB056D" w:rsidP="0075215F">
            <w:pPr>
              <w:jc w:val="both"/>
              <w:rPr>
                <w:rFonts w:ascii="Marianne" w:hAnsi="Marianne"/>
                <w:sz w:val="20"/>
                <w:szCs w:val="20"/>
              </w:rPr>
            </w:pPr>
          </w:p>
        </w:tc>
      </w:tr>
    </w:tbl>
    <w:p w14:paraId="37A8717C" w14:textId="77777777" w:rsidR="0075215F" w:rsidRPr="00085532" w:rsidRDefault="0075215F" w:rsidP="0075215F">
      <w:pPr>
        <w:jc w:val="both"/>
        <w:rPr>
          <w:rFonts w:ascii="Marianne" w:hAnsi="Marianne"/>
          <w:sz w:val="20"/>
          <w:szCs w:val="20"/>
        </w:rPr>
      </w:pPr>
    </w:p>
    <w:p w14:paraId="5416809B" w14:textId="77777777" w:rsidR="00DB056D" w:rsidRPr="00085532" w:rsidRDefault="00DB056D" w:rsidP="00DB056D">
      <w:pPr>
        <w:pStyle w:val="Paragraphedeliste"/>
        <w:numPr>
          <w:ilvl w:val="0"/>
          <w:numId w:val="9"/>
        </w:numPr>
        <w:jc w:val="both"/>
        <w:rPr>
          <w:rFonts w:ascii="Marianne" w:hAnsi="Marianne"/>
          <w:b/>
          <w:sz w:val="20"/>
          <w:szCs w:val="20"/>
          <w:u w:val="single"/>
        </w:rPr>
      </w:pPr>
      <w:r w:rsidRPr="00085532">
        <w:rPr>
          <w:rFonts w:ascii="Marianne" w:hAnsi="Marianne"/>
          <w:b/>
          <w:sz w:val="20"/>
          <w:szCs w:val="20"/>
          <w:u w:val="single"/>
        </w:rPr>
        <w:t>Appartenance à un groupe</w:t>
      </w:r>
      <w:r w:rsidRPr="00085532">
        <w:rPr>
          <w:rFonts w:ascii="Calibri" w:hAnsi="Calibri" w:cs="Calibri"/>
          <w:b/>
          <w:sz w:val="20"/>
          <w:szCs w:val="20"/>
          <w:u w:val="single"/>
        </w:rPr>
        <w:t> </w:t>
      </w:r>
      <w:r w:rsidRPr="00085532">
        <w:rPr>
          <w:rFonts w:ascii="Marianne" w:hAnsi="Marianne"/>
          <w:b/>
          <w:sz w:val="20"/>
          <w:szCs w:val="20"/>
          <w:u w:val="single"/>
        </w:rPr>
        <w:t>:</w:t>
      </w:r>
    </w:p>
    <w:p w14:paraId="7E509CFC" w14:textId="77777777" w:rsidR="00DB056D" w:rsidRPr="00085532" w:rsidRDefault="00DB056D" w:rsidP="00DB056D">
      <w:pPr>
        <w:pStyle w:val="Paragraphedeliste"/>
        <w:numPr>
          <w:ilvl w:val="0"/>
          <w:numId w:val="10"/>
        </w:numPr>
        <w:jc w:val="both"/>
        <w:rPr>
          <w:rFonts w:ascii="Marianne" w:hAnsi="Marianne"/>
          <w:sz w:val="20"/>
          <w:szCs w:val="20"/>
        </w:rPr>
      </w:pPr>
      <w:r w:rsidRPr="00085532">
        <w:rPr>
          <w:rFonts w:ascii="Marianne" w:hAnsi="Marianne"/>
          <w:sz w:val="20"/>
          <w:szCs w:val="20"/>
        </w:rPr>
        <w:t>Oui</w:t>
      </w:r>
    </w:p>
    <w:p w14:paraId="75A37837" w14:textId="77777777" w:rsidR="00DB056D" w:rsidRPr="00085532" w:rsidRDefault="00DB056D" w:rsidP="00DB056D">
      <w:pPr>
        <w:pStyle w:val="Paragraphedeliste"/>
        <w:numPr>
          <w:ilvl w:val="0"/>
          <w:numId w:val="10"/>
        </w:numPr>
        <w:jc w:val="both"/>
        <w:rPr>
          <w:rFonts w:ascii="Marianne" w:hAnsi="Marianne"/>
          <w:sz w:val="20"/>
          <w:szCs w:val="20"/>
        </w:rPr>
      </w:pPr>
      <w:r w:rsidRPr="00085532">
        <w:rPr>
          <w:rFonts w:ascii="Marianne" w:hAnsi="Marianne"/>
          <w:sz w:val="20"/>
          <w:szCs w:val="20"/>
        </w:rPr>
        <w:t>Non</w:t>
      </w:r>
    </w:p>
    <w:p w14:paraId="1B47BBD0" w14:textId="77777777" w:rsidR="00DB056D" w:rsidRPr="00085532" w:rsidRDefault="00DB056D" w:rsidP="00DB056D">
      <w:pPr>
        <w:jc w:val="both"/>
        <w:rPr>
          <w:rFonts w:ascii="Marianne" w:hAnsi="Marianne"/>
          <w:sz w:val="20"/>
          <w:szCs w:val="20"/>
        </w:rPr>
      </w:pPr>
      <w:r w:rsidRPr="00085532">
        <w:rPr>
          <w:rFonts w:ascii="Marianne" w:hAnsi="Marianne"/>
          <w:sz w:val="20"/>
          <w:szCs w:val="20"/>
        </w:rPr>
        <w:t>Si vous faites partie d’un groupe, veuillez renseigner les informations ci-dessous</w:t>
      </w:r>
      <w:r w:rsidRPr="00085532">
        <w:rPr>
          <w:rFonts w:ascii="Calibri" w:hAnsi="Calibri" w:cs="Calibri"/>
          <w:sz w:val="20"/>
          <w:szCs w:val="20"/>
        </w:rPr>
        <w:t> </w:t>
      </w:r>
      <w:r w:rsidRPr="00085532">
        <w:rPr>
          <w:rFonts w:ascii="Marianne" w:hAnsi="Marianne"/>
          <w:sz w:val="20"/>
          <w:szCs w:val="20"/>
        </w:rPr>
        <w:t>:</w:t>
      </w:r>
    </w:p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3970"/>
        <w:gridCol w:w="5954"/>
      </w:tblGrid>
      <w:tr w:rsidR="00754A8C" w14:paraId="78AB4262" w14:textId="77777777" w:rsidTr="007075B0">
        <w:tc>
          <w:tcPr>
            <w:tcW w:w="3970" w:type="dxa"/>
          </w:tcPr>
          <w:p w14:paraId="29FCC858" w14:textId="77777777" w:rsidR="00085532" w:rsidRDefault="00085532" w:rsidP="007075B0">
            <w:pPr>
              <w:jc w:val="both"/>
            </w:pPr>
          </w:p>
          <w:p w14:paraId="619EB122" w14:textId="77777777" w:rsidR="00754A8C" w:rsidRDefault="00754A8C" w:rsidP="007075B0">
            <w:pPr>
              <w:jc w:val="both"/>
            </w:pPr>
            <w:r>
              <w:t>Nom du groupe</w:t>
            </w:r>
          </w:p>
        </w:tc>
        <w:tc>
          <w:tcPr>
            <w:tcW w:w="5954" w:type="dxa"/>
          </w:tcPr>
          <w:p w14:paraId="1FFE450A" w14:textId="77777777" w:rsidR="00754A8C" w:rsidRPr="00DB056D" w:rsidRDefault="00754A8C" w:rsidP="007075B0">
            <w:pPr>
              <w:jc w:val="both"/>
            </w:pPr>
          </w:p>
        </w:tc>
      </w:tr>
      <w:tr w:rsidR="00754A8C" w14:paraId="4318A006" w14:textId="77777777" w:rsidTr="007075B0">
        <w:tc>
          <w:tcPr>
            <w:tcW w:w="3970" w:type="dxa"/>
          </w:tcPr>
          <w:p w14:paraId="5D1E9AD1" w14:textId="77777777" w:rsidR="00085532" w:rsidRDefault="00085532" w:rsidP="007075B0">
            <w:pPr>
              <w:jc w:val="both"/>
            </w:pPr>
          </w:p>
          <w:p w14:paraId="7A262F72" w14:textId="77777777" w:rsidR="00754A8C" w:rsidRDefault="00754A8C" w:rsidP="007075B0">
            <w:pPr>
              <w:jc w:val="both"/>
            </w:pPr>
            <w:r>
              <w:t>Chiffre d’affaires du groupe</w:t>
            </w:r>
          </w:p>
        </w:tc>
        <w:tc>
          <w:tcPr>
            <w:tcW w:w="5954" w:type="dxa"/>
          </w:tcPr>
          <w:p w14:paraId="25F71B5B" w14:textId="77777777" w:rsidR="00085532" w:rsidRDefault="00085532" w:rsidP="007075B0">
            <w:pPr>
              <w:jc w:val="both"/>
            </w:pPr>
          </w:p>
          <w:p w14:paraId="13E13E1D" w14:textId="77777777" w:rsidR="00754A8C" w:rsidRDefault="00754A8C" w:rsidP="007075B0">
            <w:pPr>
              <w:jc w:val="both"/>
            </w:pPr>
            <w:r w:rsidRPr="00DB056D">
              <w:t>________________________ €</w:t>
            </w:r>
          </w:p>
        </w:tc>
      </w:tr>
      <w:tr w:rsidR="00754A8C" w14:paraId="6A123549" w14:textId="77777777" w:rsidTr="007075B0">
        <w:tc>
          <w:tcPr>
            <w:tcW w:w="3970" w:type="dxa"/>
          </w:tcPr>
          <w:p w14:paraId="22BFD694" w14:textId="77777777" w:rsidR="00085532" w:rsidRDefault="00085532" w:rsidP="007075B0">
            <w:pPr>
              <w:jc w:val="both"/>
            </w:pPr>
          </w:p>
          <w:p w14:paraId="3497C1C9" w14:textId="77777777" w:rsidR="00754A8C" w:rsidRDefault="00754A8C" w:rsidP="007075B0">
            <w:pPr>
              <w:jc w:val="both"/>
            </w:pPr>
            <w:r>
              <w:t>Total bilan du groupe</w:t>
            </w:r>
          </w:p>
        </w:tc>
        <w:tc>
          <w:tcPr>
            <w:tcW w:w="5954" w:type="dxa"/>
          </w:tcPr>
          <w:p w14:paraId="3CF20394" w14:textId="77777777" w:rsidR="00085532" w:rsidRDefault="00085532" w:rsidP="007075B0">
            <w:pPr>
              <w:jc w:val="both"/>
            </w:pPr>
          </w:p>
          <w:p w14:paraId="2B800A27" w14:textId="77777777" w:rsidR="00754A8C" w:rsidRDefault="00754A8C" w:rsidP="007075B0">
            <w:pPr>
              <w:jc w:val="both"/>
            </w:pPr>
            <w:r w:rsidRPr="00DB056D">
              <w:t>________________________ €</w:t>
            </w:r>
          </w:p>
        </w:tc>
      </w:tr>
      <w:tr w:rsidR="00754A8C" w14:paraId="2CBEC50B" w14:textId="77777777" w:rsidTr="007075B0">
        <w:tc>
          <w:tcPr>
            <w:tcW w:w="3970" w:type="dxa"/>
          </w:tcPr>
          <w:p w14:paraId="5793176C" w14:textId="77777777" w:rsidR="00085532" w:rsidRDefault="00085532" w:rsidP="007075B0">
            <w:pPr>
              <w:jc w:val="both"/>
            </w:pPr>
          </w:p>
          <w:p w14:paraId="40F66546" w14:textId="77777777" w:rsidR="00754A8C" w:rsidRDefault="00754A8C" w:rsidP="007075B0">
            <w:pPr>
              <w:jc w:val="both"/>
            </w:pPr>
            <w:r>
              <w:t>Effectif du groupe</w:t>
            </w:r>
          </w:p>
        </w:tc>
        <w:tc>
          <w:tcPr>
            <w:tcW w:w="5954" w:type="dxa"/>
          </w:tcPr>
          <w:p w14:paraId="4797FC81" w14:textId="77777777" w:rsidR="00754A8C" w:rsidRPr="00DB056D" w:rsidRDefault="00754A8C" w:rsidP="007075B0">
            <w:pPr>
              <w:jc w:val="both"/>
            </w:pPr>
          </w:p>
        </w:tc>
      </w:tr>
    </w:tbl>
    <w:p w14:paraId="2D9A0B38" w14:textId="77777777" w:rsidR="00754A8C" w:rsidRDefault="00754A8C" w:rsidP="00DB056D">
      <w:pPr>
        <w:jc w:val="both"/>
      </w:pPr>
    </w:p>
    <w:p w14:paraId="09AD1D1E" w14:textId="77777777" w:rsidR="00754A8C" w:rsidRDefault="004F2AD1" w:rsidP="00DB056D">
      <w:pPr>
        <w:jc w:val="both"/>
        <w:rPr>
          <w:b/>
          <w:u w:val="single"/>
        </w:rPr>
      </w:pPr>
      <w:r>
        <w:rPr>
          <w:b/>
          <w:u w:val="single"/>
        </w:rPr>
        <w:t>Régime dérogatoire :</w:t>
      </w:r>
    </w:p>
    <w:p w14:paraId="5142BD19" w14:textId="77777777" w:rsidR="00085532" w:rsidRDefault="00085532" w:rsidP="00085532">
      <w:pPr>
        <w:pStyle w:val="Paragraphedeliste"/>
        <w:numPr>
          <w:ilvl w:val="0"/>
          <w:numId w:val="10"/>
        </w:numPr>
        <w:jc w:val="both"/>
      </w:pPr>
      <w:r>
        <w:t>Oui</w:t>
      </w:r>
    </w:p>
    <w:p w14:paraId="085D4093" w14:textId="77777777" w:rsidR="00085532" w:rsidRDefault="00085532" w:rsidP="00085532">
      <w:pPr>
        <w:pStyle w:val="Paragraphedeliste"/>
        <w:numPr>
          <w:ilvl w:val="0"/>
          <w:numId w:val="10"/>
        </w:numPr>
        <w:jc w:val="both"/>
      </w:pPr>
      <w:r>
        <w:t>Non</w:t>
      </w:r>
    </w:p>
    <w:p w14:paraId="7C830EBB" w14:textId="77777777" w:rsidR="004F2AD1" w:rsidRPr="00761517" w:rsidRDefault="00085532" w:rsidP="00DB056D">
      <w:pPr>
        <w:jc w:val="both"/>
      </w:pPr>
      <w:r w:rsidRPr="00085532">
        <w:t>(</w:t>
      </w:r>
      <w:proofErr w:type="gramStart"/>
      <w:r w:rsidRPr="00085532">
        <w:t>si</w:t>
      </w:r>
      <w:proofErr w:type="gramEnd"/>
      <w:r w:rsidRPr="00085532">
        <w:t xml:space="preserve"> oui, il n’est pas nécessaire de complét</w:t>
      </w:r>
      <w:r w:rsidR="00761517">
        <w:t>er la dégradation de trésorerie</w:t>
      </w:r>
    </w:p>
    <w:p w14:paraId="4AD91923" w14:textId="46588A4D" w:rsidR="00754A8C" w:rsidRDefault="00754A8C" w:rsidP="00754A8C">
      <w:pPr>
        <w:pStyle w:val="Paragraphedeliste"/>
        <w:numPr>
          <w:ilvl w:val="0"/>
          <w:numId w:val="9"/>
        </w:numPr>
        <w:jc w:val="both"/>
        <w:rPr>
          <w:b/>
          <w:u w:val="single"/>
        </w:rPr>
      </w:pPr>
      <w:r w:rsidRPr="00754A8C">
        <w:rPr>
          <w:b/>
          <w:u w:val="single"/>
        </w:rPr>
        <w:t>Dégradation de trés</w:t>
      </w:r>
      <w:r w:rsidR="00761517">
        <w:rPr>
          <w:b/>
          <w:u w:val="single"/>
        </w:rPr>
        <w:t>orerie entre le 1er janvier 2022</w:t>
      </w:r>
      <w:r w:rsidRPr="00754A8C">
        <w:rPr>
          <w:b/>
          <w:u w:val="single"/>
        </w:rPr>
        <w:t xml:space="preserve"> et le </w:t>
      </w:r>
      <w:r w:rsidRPr="00817949">
        <w:rPr>
          <w:b/>
          <w:u w:val="single"/>
        </w:rPr>
        <w:t>30 septembre 202</w:t>
      </w:r>
      <w:r w:rsidR="00817949" w:rsidRPr="00817949">
        <w:rPr>
          <w:b/>
          <w:u w:val="single"/>
        </w:rPr>
        <w:t>2</w:t>
      </w:r>
      <w:r w:rsidR="00085532">
        <w:rPr>
          <w:b/>
          <w:u w:val="single"/>
        </w:rPr>
        <w:t> : ……………………</w:t>
      </w:r>
      <w:proofErr w:type="gramStart"/>
      <w:r w:rsidR="00085532">
        <w:rPr>
          <w:b/>
          <w:u w:val="single"/>
        </w:rPr>
        <w:t>…….</w:t>
      </w:r>
      <w:proofErr w:type="gramEnd"/>
      <w:r w:rsidR="00085532">
        <w:rPr>
          <w:b/>
          <w:u w:val="single"/>
        </w:rPr>
        <w:t>€</w:t>
      </w:r>
    </w:p>
    <w:p w14:paraId="4DBE8CA1" w14:textId="3DAF4AF7" w:rsidR="00D6664F" w:rsidRPr="00D6664F" w:rsidRDefault="00D6664F" w:rsidP="00D6664F">
      <w:pPr>
        <w:jc w:val="both"/>
        <w:rPr>
          <w:i/>
        </w:rPr>
      </w:pPr>
      <w:r w:rsidRPr="00D6664F">
        <w:rPr>
          <w:i/>
        </w:rPr>
        <w:t>Cette dégradation est calculée en prenant en compte dans le prévisionnel le point le plus haut entre le 1</w:t>
      </w:r>
      <w:r>
        <w:rPr>
          <w:i/>
        </w:rPr>
        <w:t>er janvier et le 31 janvier 2022</w:t>
      </w:r>
      <w:r w:rsidRPr="00D6664F">
        <w:rPr>
          <w:i/>
        </w:rPr>
        <w:t>, et le point le plus bas entre le</w:t>
      </w:r>
      <w:r>
        <w:rPr>
          <w:i/>
        </w:rPr>
        <w:t xml:space="preserve"> 31 août et le 30 septembre 2022</w:t>
      </w:r>
      <w:r w:rsidRPr="00D6664F">
        <w:rPr>
          <w:i/>
        </w:rPr>
        <w:t>.</w:t>
      </w:r>
    </w:p>
    <w:p w14:paraId="05A641A3" w14:textId="2DAD99F4" w:rsidR="00754A8C" w:rsidRPr="00D6664F" w:rsidRDefault="00754A8C" w:rsidP="00754A8C">
      <w:pPr>
        <w:pStyle w:val="Paragraphedeliste"/>
        <w:numPr>
          <w:ilvl w:val="0"/>
          <w:numId w:val="9"/>
        </w:numPr>
        <w:jc w:val="both"/>
        <w:rPr>
          <w:b/>
          <w:u w:val="single"/>
        </w:rPr>
      </w:pPr>
      <w:r>
        <w:rPr>
          <w:b/>
          <w:u w:val="single"/>
        </w:rPr>
        <w:t xml:space="preserve">Cotation banque de </w:t>
      </w:r>
      <w:r w:rsidR="004F2AD1">
        <w:rPr>
          <w:b/>
          <w:u w:val="single"/>
        </w:rPr>
        <w:t xml:space="preserve">France </w:t>
      </w:r>
      <w:r w:rsidR="00826A4F">
        <w:rPr>
          <w:b/>
          <w:u w:val="single"/>
        </w:rPr>
        <w:t>(p</w:t>
      </w:r>
      <w:r w:rsidR="004F2AD1" w:rsidRPr="00D87734">
        <w:rPr>
          <w:rFonts w:ascii="Marianne" w:hAnsi="Marianne"/>
          <w:sz w:val="20"/>
          <w:lang w:eastAsia="zh-CN"/>
        </w:rPr>
        <w:t xml:space="preserve">our les entreprises dont le chiffre d’affaires est </w:t>
      </w:r>
      <w:r w:rsidR="00085532">
        <w:rPr>
          <w:rFonts w:ascii="Marianne" w:hAnsi="Marianne"/>
          <w:sz w:val="20"/>
          <w:lang w:eastAsia="zh-CN"/>
        </w:rPr>
        <w:t>supérieur</w:t>
      </w:r>
      <w:r w:rsidR="00085532" w:rsidRPr="00D87734">
        <w:rPr>
          <w:rFonts w:ascii="Marianne" w:hAnsi="Marianne"/>
          <w:sz w:val="20"/>
          <w:lang w:eastAsia="zh-CN"/>
        </w:rPr>
        <w:t>e</w:t>
      </w:r>
      <w:r w:rsidR="00826A4F">
        <w:rPr>
          <w:rFonts w:ascii="Marianne" w:hAnsi="Marianne"/>
          <w:sz w:val="20"/>
          <w:lang w:eastAsia="zh-CN"/>
        </w:rPr>
        <w:t xml:space="preserve"> 750 000 €)</w:t>
      </w:r>
    </w:p>
    <w:p w14:paraId="5630CF99" w14:textId="77777777" w:rsidR="00085532" w:rsidRPr="00085532" w:rsidRDefault="00085532" w:rsidP="00085532">
      <w:pPr>
        <w:pStyle w:val="Paragraphedeliste"/>
        <w:numPr>
          <w:ilvl w:val="0"/>
          <w:numId w:val="12"/>
        </w:numPr>
        <w:rPr>
          <w:rFonts w:ascii="Marianne" w:hAnsi="Marianne"/>
          <w:sz w:val="20"/>
          <w:szCs w:val="20"/>
        </w:rPr>
      </w:pPr>
      <w:r w:rsidRPr="00085532">
        <w:rPr>
          <w:rFonts w:ascii="Marianne" w:hAnsi="Marianne"/>
          <w:sz w:val="20"/>
          <w:szCs w:val="20"/>
        </w:rPr>
        <w:t>3++ à 3</w:t>
      </w:r>
    </w:p>
    <w:p w14:paraId="29990211" w14:textId="77777777" w:rsidR="00085532" w:rsidRPr="00085532" w:rsidRDefault="00085532" w:rsidP="00085532">
      <w:pPr>
        <w:pStyle w:val="Paragraphedeliste"/>
        <w:numPr>
          <w:ilvl w:val="0"/>
          <w:numId w:val="12"/>
        </w:numPr>
        <w:rPr>
          <w:rFonts w:ascii="Marianne" w:hAnsi="Marianne"/>
          <w:sz w:val="20"/>
          <w:szCs w:val="20"/>
        </w:rPr>
      </w:pPr>
      <w:r w:rsidRPr="00085532">
        <w:rPr>
          <w:rFonts w:ascii="Marianne" w:hAnsi="Marianne"/>
          <w:sz w:val="20"/>
          <w:szCs w:val="20"/>
        </w:rPr>
        <w:t>4+</w:t>
      </w:r>
    </w:p>
    <w:p w14:paraId="6DF105B6" w14:textId="77777777" w:rsidR="00085532" w:rsidRPr="00085532" w:rsidRDefault="00085532" w:rsidP="00085532">
      <w:pPr>
        <w:pStyle w:val="Paragraphedeliste"/>
        <w:numPr>
          <w:ilvl w:val="0"/>
          <w:numId w:val="12"/>
        </w:numPr>
        <w:rPr>
          <w:rFonts w:ascii="Marianne" w:hAnsi="Marianne"/>
          <w:sz w:val="20"/>
          <w:szCs w:val="20"/>
        </w:rPr>
      </w:pPr>
      <w:r w:rsidRPr="00085532">
        <w:rPr>
          <w:rFonts w:ascii="Marianne" w:hAnsi="Marianne"/>
          <w:sz w:val="20"/>
          <w:szCs w:val="20"/>
        </w:rPr>
        <w:t>4 à 5+</w:t>
      </w:r>
    </w:p>
    <w:p w14:paraId="52751884" w14:textId="77777777" w:rsidR="00085532" w:rsidRDefault="00085532" w:rsidP="00085532">
      <w:pPr>
        <w:pStyle w:val="Paragraphedeliste"/>
        <w:numPr>
          <w:ilvl w:val="0"/>
          <w:numId w:val="12"/>
        </w:numPr>
        <w:rPr>
          <w:rFonts w:ascii="Marianne" w:hAnsi="Marianne"/>
          <w:sz w:val="20"/>
          <w:szCs w:val="20"/>
        </w:rPr>
      </w:pPr>
      <w:r w:rsidRPr="00085532">
        <w:rPr>
          <w:rFonts w:ascii="Marianne" w:hAnsi="Marianne"/>
          <w:sz w:val="20"/>
          <w:szCs w:val="20"/>
        </w:rPr>
        <w:t>5 à 6</w:t>
      </w:r>
    </w:p>
    <w:p w14:paraId="713A7477" w14:textId="77777777" w:rsidR="00826A4F" w:rsidRDefault="00826A4F" w:rsidP="00085532">
      <w:pPr>
        <w:pStyle w:val="Paragraphedeliste"/>
        <w:numPr>
          <w:ilvl w:val="0"/>
          <w:numId w:val="12"/>
        </w:numPr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&gt;6</w:t>
      </w:r>
    </w:p>
    <w:tbl>
      <w:tblPr>
        <w:tblpPr w:leftFromText="141" w:rightFromText="141" w:vertAnchor="page" w:horzAnchor="margin" w:tblpY="6751"/>
        <w:tblW w:w="99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9918"/>
      </w:tblGrid>
      <w:tr w:rsidR="00D6664F" w:rsidRPr="0075215F" w14:paraId="2E5E9182" w14:textId="77777777" w:rsidTr="00D6664F">
        <w:trPr>
          <w:trHeight w:val="362"/>
        </w:trPr>
        <w:tc>
          <w:tcPr>
            <w:tcW w:w="9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103" w:type="dxa"/>
            </w:tcMar>
          </w:tcPr>
          <w:p w14:paraId="2798DCE2" w14:textId="77777777" w:rsidR="00D6664F" w:rsidRPr="0075215F" w:rsidRDefault="00D6664F" w:rsidP="00D6664F">
            <w:pPr>
              <w:jc w:val="both"/>
              <w:rPr>
                <w:i/>
              </w:rPr>
            </w:pPr>
            <w:r w:rsidRPr="0075215F">
              <w:rPr>
                <w:b/>
                <w:bCs/>
                <w:i/>
              </w:rPr>
              <w:t>Données fournies par un centre comptable</w:t>
            </w:r>
          </w:p>
        </w:tc>
      </w:tr>
      <w:tr w:rsidR="00D6664F" w:rsidRPr="0075215F" w14:paraId="4FD751B8" w14:textId="77777777" w:rsidTr="00D6664F">
        <w:trPr>
          <w:trHeight w:val="2683"/>
        </w:trPr>
        <w:tc>
          <w:tcPr>
            <w:tcW w:w="9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D010609" w14:textId="5FC6173A" w:rsidR="00D6664F" w:rsidRPr="0075215F" w:rsidRDefault="00D6664F" w:rsidP="00D6664F">
            <w:pPr>
              <w:jc w:val="both"/>
            </w:pPr>
            <w:r w:rsidRPr="0075215F">
              <w:t xml:space="preserve">Nom de la structure professionnelle d’exercice (centre </w:t>
            </w:r>
            <w:proofErr w:type="gramStart"/>
            <w:r w:rsidRPr="0075215F">
              <w:t>comptable)</w:t>
            </w:r>
            <w:r w:rsidR="00AE1143">
              <w:t>(</w:t>
            </w:r>
            <w:proofErr w:type="gramEnd"/>
            <w:r w:rsidR="00AE1143">
              <w:t>obligatoire) :</w:t>
            </w:r>
          </w:p>
          <w:p w14:paraId="2B5170FF" w14:textId="7B35FB1E" w:rsidR="00D6664F" w:rsidRPr="0075215F" w:rsidRDefault="00D6664F" w:rsidP="00D6664F">
            <w:pPr>
              <w:jc w:val="both"/>
            </w:pPr>
            <w:r w:rsidRPr="0075215F">
              <w:t>Nom du signataire</w:t>
            </w:r>
            <w:r w:rsidR="00AE1143">
              <w:t xml:space="preserve"> (obligatoire)</w:t>
            </w:r>
          </w:p>
          <w:p w14:paraId="6E68A580" w14:textId="77777777" w:rsidR="00D6664F" w:rsidRPr="0075215F" w:rsidRDefault="00D6664F" w:rsidP="00D6664F">
            <w:pPr>
              <w:jc w:val="both"/>
            </w:pPr>
            <w:r w:rsidRPr="0075215F">
              <w:t>Qualité du signataire :</w:t>
            </w:r>
            <w:r w:rsidRPr="0075215F">
              <w:rPr>
                <w:i/>
              </w:rPr>
              <w:t xml:space="preserve"> </w:t>
            </w:r>
          </w:p>
          <w:p w14:paraId="3FA2088D" w14:textId="77777777" w:rsidR="00D6664F" w:rsidRPr="0075215F" w:rsidRDefault="00D6664F" w:rsidP="00D6664F">
            <w:pPr>
              <w:jc w:val="both"/>
              <w:rPr>
                <w:b/>
                <w:i/>
              </w:rPr>
            </w:pPr>
          </w:p>
          <w:p w14:paraId="462ED62D" w14:textId="77777777" w:rsidR="00D6664F" w:rsidRPr="0075215F" w:rsidRDefault="00D6664F" w:rsidP="00D6664F">
            <w:pPr>
              <w:jc w:val="both"/>
              <w:rPr>
                <w:b/>
                <w:i/>
              </w:rPr>
            </w:pPr>
            <w:r w:rsidRPr="0075215F">
              <w:rPr>
                <w:b/>
                <w:i/>
              </w:rPr>
              <w:t xml:space="preserve">J’atteste sur </w:t>
            </w:r>
            <w:r>
              <w:rPr>
                <w:b/>
                <w:i/>
              </w:rPr>
              <w:t xml:space="preserve">l’honneur de la sincérité des </w:t>
            </w:r>
            <w:r w:rsidRPr="0075215F">
              <w:rPr>
                <w:b/>
                <w:i/>
              </w:rPr>
              <w:t>éléments renseignés ci-dessus</w:t>
            </w:r>
          </w:p>
          <w:p w14:paraId="0DDB44BB" w14:textId="77777777" w:rsidR="00D6664F" w:rsidRPr="0075215F" w:rsidRDefault="00D6664F" w:rsidP="00D6664F">
            <w:pPr>
              <w:jc w:val="both"/>
              <w:rPr>
                <w:b/>
              </w:rPr>
            </w:pPr>
          </w:p>
          <w:p w14:paraId="2FE87F3E" w14:textId="77777777" w:rsidR="00D6664F" w:rsidRPr="0075215F" w:rsidRDefault="00D6664F" w:rsidP="00D6664F">
            <w:pPr>
              <w:jc w:val="both"/>
              <w:rPr>
                <w:b/>
              </w:rPr>
            </w:pPr>
            <w:r w:rsidRPr="0075215F">
              <w:rPr>
                <w:b/>
              </w:rPr>
              <w:t xml:space="preserve">Date : </w:t>
            </w:r>
          </w:p>
          <w:p w14:paraId="0566480A" w14:textId="77777777" w:rsidR="00D6664F" w:rsidRPr="0075215F" w:rsidRDefault="00D6664F" w:rsidP="00D6664F">
            <w:pPr>
              <w:jc w:val="both"/>
              <w:rPr>
                <w:b/>
              </w:rPr>
            </w:pPr>
          </w:p>
          <w:p w14:paraId="3FE66B4B" w14:textId="60EFA69B" w:rsidR="00D6664F" w:rsidRPr="0075215F" w:rsidRDefault="00D6664F" w:rsidP="00D6664F">
            <w:pPr>
              <w:jc w:val="both"/>
              <w:rPr>
                <w:b/>
              </w:rPr>
            </w:pPr>
            <w:r w:rsidRPr="0075215F">
              <w:rPr>
                <w:b/>
              </w:rPr>
              <w:t>Signature ET cachet du centre comptable </w:t>
            </w:r>
            <w:r w:rsidR="00AE1143">
              <w:rPr>
                <w:b/>
              </w:rPr>
              <w:t>(obligatoire</w:t>
            </w:r>
            <w:proofErr w:type="gramStart"/>
            <w:r w:rsidR="00AE1143">
              <w:rPr>
                <w:b/>
              </w:rPr>
              <w:t>)</w:t>
            </w:r>
            <w:r w:rsidRPr="0075215F">
              <w:rPr>
                <w:b/>
              </w:rPr>
              <w:t>:</w:t>
            </w:r>
            <w:proofErr w:type="gramEnd"/>
          </w:p>
          <w:p w14:paraId="05AEF6EA" w14:textId="77777777" w:rsidR="00D6664F" w:rsidRPr="0075215F" w:rsidRDefault="00D6664F" w:rsidP="00D6664F">
            <w:pPr>
              <w:jc w:val="both"/>
              <w:rPr>
                <w:b/>
              </w:rPr>
            </w:pPr>
          </w:p>
          <w:p w14:paraId="24431A3E" w14:textId="77777777" w:rsidR="00D6664F" w:rsidRPr="0075215F" w:rsidRDefault="00D6664F" w:rsidP="00D6664F">
            <w:pPr>
              <w:jc w:val="both"/>
              <w:rPr>
                <w:b/>
              </w:rPr>
            </w:pPr>
          </w:p>
          <w:p w14:paraId="3D528EF2" w14:textId="77777777" w:rsidR="00D6664F" w:rsidRPr="0075215F" w:rsidRDefault="00D6664F" w:rsidP="00D6664F">
            <w:pPr>
              <w:jc w:val="both"/>
              <w:rPr>
                <w:b/>
              </w:rPr>
            </w:pPr>
          </w:p>
          <w:p w14:paraId="2342AC43" w14:textId="77777777" w:rsidR="00D6664F" w:rsidRPr="0075215F" w:rsidRDefault="00D6664F" w:rsidP="00D6664F">
            <w:pPr>
              <w:jc w:val="both"/>
              <w:rPr>
                <w:b/>
                <w:bCs/>
                <w:i/>
                <w:u w:val="single"/>
              </w:rPr>
            </w:pPr>
          </w:p>
        </w:tc>
      </w:tr>
    </w:tbl>
    <w:p w14:paraId="6EE5920E" w14:textId="65B83772" w:rsidR="00B90174" w:rsidRDefault="00B90174" w:rsidP="00AE1143">
      <w:pPr>
        <w:jc w:val="both"/>
      </w:pPr>
    </w:p>
    <w:sectPr w:rsidR="00B9017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F34D6" w14:textId="77777777" w:rsidR="00EA75E2" w:rsidRDefault="00EA75E2" w:rsidP="00EA75E2">
      <w:pPr>
        <w:spacing w:after="0" w:line="240" w:lineRule="auto"/>
      </w:pPr>
      <w:r>
        <w:separator/>
      </w:r>
    </w:p>
  </w:endnote>
  <w:endnote w:type="continuationSeparator" w:id="0">
    <w:p w14:paraId="685CD118" w14:textId="77777777" w:rsidR="00EA75E2" w:rsidRDefault="00EA75E2" w:rsidP="00EA7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4582951"/>
      <w:docPartObj>
        <w:docPartGallery w:val="Page Numbers (Bottom of Page)"/>
        <w:docPartUnique/>
      </w:docPartObj>
    </w:sdtPr>
    <w:sdtEndPr/>
    <w:sdtContent>
      <w:p w14:paraId="4D02DFC2" w14:textId="3C57C3F3" w:rsidR="00EA75E2" w:rsidRDefault="00EA75E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0CA">
          <w:rPr>
            <w:noProof/>
          </w:rPr>
          <w:t>2</w:t>
        </w:r>
        <w:r>
          <w:fldChar w:fldCharType="end"/>
        </w:r>
      </w:p>
    </w:sdtContent>
  </w:sdt>
  <w:p w14:paraId="024F00A1" w14:textId="77777777" w:rsidR="00EA75E2" w:rsidRDefault="00EA75E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94FB8" w14:textId="77777777" w:rsidR="00EA75E2" w:rsidRDefault="00EA75E2" w:rsidP="00EA75E2">
      <w:pPr>
        <w:spacing w:after="0" w:line="240" w:lineRule="auto"/>
      </w:pPr>
      <w:r>
        <w:separator/>
      </w:r>
    </w:p>
  </w:footnote>
  <w:footnote w:type="continuationSeparator" w:id="0">
    <w:p w14:paraId="6F7576A6" w14:textId="77777777" w:rsidR="00EA75E2" w:rsidRDefault="00EA75E2" w:rsidP="00EA7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0FEC"/>
    <w:multiLevelType w:val="hybridMultilevel"/>
    <w:tmpl w:val="0B284430"/>
    <w:lvl w:ilvl="0" w:tplc="021C2E88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29612D"/>
    <w:multiLevelType w:val="multilevel"/>
    <w:tmpl w:val="D7E635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8727D24"/>
    <w:multiLevelType w:val="multilevel"/>
    <w:tmpl w:val="37A052A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23F0717"/>
    <w:multiLevelType w:val="hybridMultilevel"/>
    <w:tmpl w:val="5B263B0C"/>
    <w:lvl w:ilvl="0" w:tplc="942030D8">
      <w:start w:val="1"/>
      <w:numFmt w:val="bullet"/>
      <w:lvlText w:val=""/>
      <w:lvlJc w:val="left"/>
      <w:pPr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959CD"/>
    <w:multiLevelType w:val="multilevel"/>
    <w:tmpl w:val="A7D8865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B0C29E5"/>
    <w:multiLevelType w:val="hybridMultilevel"/>
    <w:tmpl w:val="8A14814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C5536"/>
    <w:multiLevelType w:val="hybridMultilevel"/>
    <w:tmpl w:val="49BAF8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B214AF"/>
    <w:multiLevelType w:val="multilevel"/>
    <w:tmpl w:val="EAE61DEE"/>
    <w:lvl w:ilvl="0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8" w15:restartNumberingAfterBreak="0">
    <w:nsid w:val="6BE91710"/>
    <w:multiLevelType w:val="hybridMultilevel"/>
    <w:tmpl w:val="4AD8D2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F06F0F"/>
    <w:multiLevelType w:val="hybridMultilevel"/>
    <w:tmpl w:val="4AD8D2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A4216B"/>
    <w:multiLevelType w:val="multilevel"/>
    <w:tmpl w:val="61E286D6"/>
    <w:lvl w:ilvl="0">
      <w:start w:val="1"/>
      <w:numFmt w:val="bullet"/>
      <w:lvlText w:val="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FE41871"/>
    <w:multiLevelType w:val="hybridMultilevel"/>
    <w:tmpl w:val="D65067D8"/>
    <w:lvl w:ilvl="0" w:tplc="C2083DDA">
      <w:start w:val="1"/>
      <w:numFmt w:val="bullet"/>
      <w:lvlText w:val="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9"/>
  </w:num>
  <w:num w:numId="8">
    <w:abstractNumId w:val="8"/>
  </w:num>
  <w:num w:numId="9">
    <w:abstractNumId w:val="6"/>
  </w:num>
  <w:num w:numId="10">
    <w:abstractNumId w:val="0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15F"/>
    <w:rsid w:val="00085532"/>
    <w:rsid w:val="001A38CF"/>
    <w:rsid w:val="003161D2"/>
    <w:rsid w:val="00372D92"/>
    <w:rsid w:val="004F2AD1"/>
    <w:rsid w:val="005C03E8"/>
    <w:rsid w:val="0065370B"/>
    <w:rsid w:val="006D33B2"/>
    <w:rsid w:val="00715BC2"/>
    <w:rsid w:val="0075215F"/>
    <w:rsid w:val="00754A8C"/>
    <w:rsid w:val="00761517"/>
    <w:rsid w:val="00817949"/>
    <w:rsid w:val="00826A4F"/>
    <w:rsid w:val="008834A3"/>
    <w:rsid w:val="0090439F"/>
    <w:rsid w:val="00937BEB"/>
    <w:rsid w:val="00AE1143"/>
    <w:rsid w:val="00AF0167"/>
    <w:rsid w:val="00B90174"/>
    <w:rsid w:val="00BE00CA"/>
    <w:rsid w:val="00BE78DA"/>
    <w:rsid w:val="00C15935"/>
    <w:rsid w:val="00D6664F"/>
    <w:rsid w:val="00D743EC"/>
    <w:rsid w:val="00DB056D"/>
    <w:rsid w:val="00E91ED2"/>
    <w:rsid w:val="00EA75E2"/>
    <w:rsid w:val="00EE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B1D92"/>
  <w15:chartTrackingRefBased/>
  <w15:docId w15:val="{3CF3EE96-DFF0-4487-909A-A6B95B67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3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2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rsid w:val="0075215F"/>
    <w:pPr>
      <w:suppressAutoHyphens/>
      <w:spacing w:after="0" w:line="240" w:lineRule="auto"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character" w:customStyle="1" w:styleId="NotedebasdepageCar">
    <w:name w:val="Note de bas de page Car"/>
    <w:basedOn w:val="Policepardfaut"/>
    <w:link w:val="Notedebasdepage"/>
    <w:rsid w:val="0075215F"/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2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215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6D33B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A7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75E2"/>
  </w:style>
  <w:style w:type="paragraph" w:styleId="Pieddepage">
    <w:name w:val="footer"/>
    <w:basedOn w:val="Normal"/>
    <w:link w:val="PieddepageCar"/>
    <w:uiPriority w:val="99"/>
    <w:unhideWhenUsed/>
    <w:rsid w:val="00EA7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A75E2"/>
  </w:style>
  <w:style w:type="character" w:styleId="Marquedecommentaire">
    <w:name w:val="annotation reference"/>
    <w:basedOn w:val="Policepardfaut"/>
    <w:uiPriority w:val="99"/>
    <w:semiHidden/>
    <w:unhideWhenUsed/>
    <w:rsid w:val="007615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615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6151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6151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615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36DF7-40A1-4490-A0C4-A131F6625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715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HATMANU Aliss-Alexandra</dc:creator>
  <cp:keywords/>
  <dc:description/>
  <cp:lastModifiedBy>Louise BACHER</cp:lastModifiedBy>
  <cp:revision>3</cp:revision>
  <dcterms:created xsi:type="dcterms:W3CDTF">2022-07-13T11:15:00Z</dcterms:created>
  <dcterms:modified xsi:type="dcterms:W3CDTF">2022-07-13T11:30:00Z</dcterms:modified>
</cp:coreProperties>
</file>