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8916" w14:textId="77777777" w:rsidR="00560228" w:rsidRDefault="0056022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jc w:val="center"/>
        <w:rPr>
          <w:rStyle w:val="Aucun"/>
          <w:rFonts w:ascii="Marianne Light" w:eastAsia="Marianne Light" w:hAnsi="Marianne Light" w:cs="Marianne Light"/>
        </w:rPr>
      </w:pPr>
    </w:p>
    <w:p w14:paraId="16AAF90A" w14:textId="66B00C0C" w:rsidR="002975E8" w:rsidRPr="00B3105A" w:rsidRDefault="002975E8" w:rsidP="00B3105A">
      <w:pPr>
        <w:pStyle w:val="Titre5"/>
        <w:jc w:val="center"/>
        <w:rPr>
          <w:sz w:val="28"/>
          <w:szCs w:val="28"/>
        </w:rPr>
      </w:pPr>
      <w:r w:rsidRPr="00B3105A">
        <w:rPr>
          <w:sz w:val="28"/>
          <w:szCs w:val="28"/>
        </w:rPr>
        <w:t xml:space="preserve">ANNEXE </w:t>
      </w:r>
      <w:r w:rsidR="00EC1277" w:rsidRPr="00B3105A">
        <w:rPr>
          <w:sz w:val="28"/>
          <w:szCs w:val="28"/>
        </w:rPr>
        <w:t>1</w:t>
      </w:r>
      <w:r w:rsidRPr="00B3105A">
        <w:rPr>
          <w:sz w:val="28"/>
          <w:szCs w:val="28"/>
        </w:rPr>
        <w:t>– Trame du programme annuel</w:t>
      </w:r>
      <w:r w:rsidR="00B44F1C">
        <w:rPr>
          <w:sz w:val="28"/>
          <w:szCs w:val="28"/>
        </w:rPr>
        <w:t xml:space="preserve"> réalisé en 2023</w:t>
      </w:r>
    </w:p>
    <w:p w14:paraId="5834AA75" w14:textId="77777777" w:rsidR="00166D02" w:rsidRPr="001D6631" w:rsidRDefault="00166D02">
      <w:pPr>
        <w:rPr>
          <w:rFonts w:ascii="Marianne" w:hAnsi="Marianne"/>
          <w:sz w:val="20"/>
          <w:szCs w:val="20"/>
          <w:lang w:val="fr-FR" w:eastAsia="fr-FR"/>
        </w:rPr>
      </w:pPr>
    </w:p>
    <w:p w14:paraId="1917A932" w14:textId="7536D697" w:rsidR="00E04EF1" w:rsidRPr="00880B08" w:rsidRDefault="00E04EF1">
      <w:pPr>
        <w:rPr>
          <w:rFonts w:ascii="Marianne" w:hAnsi="Marianne"/>
          <w:b/>
          <w:sz w:val="20"/>
          <w:szCs w:val="20"/>
          <w:u w:val="single"/>
          <w:lang w:val="fr-FR" w:eastAsia="fr-FR"/>
        </w:rPr>
      </w:pPr>
      <w:r w:rsidRPr="00880B08">
        <w:rPr>
          <w:rFonts w:ascii="Marianne" w:hAnsi="Marianne"/>
          <w:b/>
          <w:sz w:val="20"/>
          <w:szCs w:val="20"/>
          <w:u w:val="single"/>
          <w:lang w:val="fr-FR" w:eastAsia="fr-FR"/>
        </w:rPr>
        <w:t xml:space="preserve">L’annexe comporte </w:t>
      </w:r>
      <w:r w:rsidR="0054058E" w:rsidRPr="00880B08">
        <w:rPr>
          <w:rFonts w:ascii="Marianne" w:hAnsi="Marianne"/>
          <w:b/>
          <w:sz w:val="20"/>
          <w:szCs w:val="20"/>
          <w:u w:val="single"/>
          <w:lang w:val="fr-FR" w:eastAsia="fr-FR"/>
        </w:rPr>
        <w:t xml:space="preserve">obligatoirement </w:t>
      </w:r>
      <w:r w:rsidRPr="00880B08">
        <w:rPr>
          <w:rFonts w:ascii="Marianne" w:hAnsi="Marianne"/>
          <w:b/>
          <w:sz w:val="20"/>
          <w:szCs w:val="20"/>
          <w:u w:val="single"/>
          <w:lang w:val="fr-FR" w:eastAsia="fr-FR"/>
        </w:rPr>
        <w:t>trois parties</w:t>
      </w:r>
      <w:r w:rsidRPr="00880B08">
        <w:rPr>
          <w:rFonts w:ascii="Calibri" w:hAnsi="Calibri" w:cs="Calibri"/>
          <w:b/>
          <w:sz w:val="20"/>
          <w:szCs w:val="20"/>
          <w:u w:val="single"/>
          <w:lang w:val="fr-FR" w:eastAsia="fr-FR"/>
        </w:rPr>
        <w:t> </w:t>
      </w:r>
      <w:r w:rsidRPr="00880B08">
        <w:rPr>
          <w:rFonts w:ascii="Marianne" w:hAnsi="Marianne"/>
          <w:b/>
          <w:sz w:val="20"/>
          <w:szCs w:val="20"/>
          <w:u w:val="single"/>
          <w:lang w:val="fr-FR" w:eastAsia="fr-FR"/>
        </w:rPr>
        <w:t xml:space="preserve">: </w:t>
      </w:r>
    </w:p>
    <w:p w14:paraId="5B920455" w14:textId="361E5241"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1</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w:t>
      </w:r>
      <w:r w:rsidRPr="00880B08">
        <w:rPr>
          <w:rFonts w:ascii="Marianne" w:hAnsi="Marianne"/>
          <w:sz w:val="20"/>
          <w:szCs w:val="20"/>
          <w:lang w:eastAsia="fr-FR"/>
        </w:rPr>
        <w:t>n du programme annuel</w:t>
      </w:r>
      <w:r w:rsidR="00E04EF1" w:rsidRPr="00880B08">
        <w:rPr>
          <w:rFonts w:ascii="Calibri" w:hAnsi="Calibri" w:cs="Calibri"/>
          <w:sz w:val="20"/>
          <w:szCs w:val="20"/>
          <w:lang w:eastAsia="fr-FR"/>
        </w:rPr>
        <w:t> </w:t>
      </w:r>
      <w:r w:rsidR="00E04EF1" w:rsidRPr="00880B08">
        <w:rPr>
          <w:rFonts w:ascii="Marianne" w:hAnsi="Marianne"/>
          <w:sz w:val="20"/>
          <w:szCs w:val="20"/>
          <w:lang w:eastAsia="fr-FR"/>
        </w:rPr>
        <w:t xml:space="preserve">; </w:t>
      </w:r>
    </w:p>
    <w:p w14:paraId="70D9C334" w14:textId="284A3713"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2</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description des actions menées</w:t>
      </w:r>
      <w:r w:rsidR="00676DE8" w:rsidRPr="00880B08">
        <w:rPr>
          <w:rFonts w:ascii="Marianne" w:hAnsi="Marianne"/>
          <w:sz w:val="20"/>
          <w:szCs w:val="20"/>
          <w:lang w:eastAsia="fr-FR"/>
        </w:rPr>
        <w:t xml:space="preserve">. Il faut un tableau par action menée dans le programme annuel </w:t>
      </w:r>
      <w:r w:rsidR="00E04EF1" w:rsidRPr="00880B08">
        <w:rPr>
          <w:rFonts w:ascii="Marianne" w:hAnsi="Marianne"/>
          <w:sz w:val="20"/>
          <w:szCs w:val="20"/>
          <w:lang w:eastAsia="fr-FR"/>
        </w:rPr>
        <w:t>;</w:t>
      </w:r>
    </w:p>
    <w:p w14:paraId="7AF9B014" w14:textId="5D45BE84" w:rsidR="00E04EF1" w:rsidRPr="001D6631"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3</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 xml:space="preserve">la description </w:t>
      </w:r>
      <w:r w:rsidR="001C4FBF" w:rsidRPr="00880B08">
        <w:rPr>
          <w:rFonts w:ascii="Marianne" w:hAnsi="Marianne"/>
          <w:sz w:val="20"/>
          <w:szCs w:val="20"/>
          <w:lang w:eastAsia="fr-FR"/>
        </w:rPr>
        <w:t>des travaux menés par action.</w:t>
      </w:r>
    </w:p>
    <w:p w14:paraId="425A3107" w14:textId="77777777" w:rsidR="00E04EF1" w:rsidRPr="003E6FEF" w:rsidRDefault="00E04EF1">
      <w:pPr>
        <w:rPr>
          <w:rFonts w:ascii="Marianne" w:hAnsi="Marianne"/>
          <w:sz w:val="20"/>
          <w:szCs w:val="20"/>
          <w:lang w:val="fr-FR" w:eastAsia="fr-FR"/>
        </w:rPr>
      </w:pPr>
    </w:p>
    <w:p w14:paraId="70A8C20D" w14:textId="77777777" w:rsidR="00E2564E" w:rsidRPr="003E6FEF" w:rsidRDefault="00E2564E">
      <w:pPr>
        <w:rPr>
          <w:rFonts w:ascii="Marianne" w:hAnsi="Marianne"/>
          <w:b/>
          <w:sz w:val="20"/>
          <w:szCs w:val="20"/>
          <w:lang w:val="fr-FR" w:eastAsia="fr-FR"/>
        </w:rPr>
      </w:pPr>
    </w:p>
    <w:p w14:paraId="316B4C7F" w14:textId="5C745BAD" w:rsidR="00E04EF1" w:rsidRPr="003E6FEF" w:rsidRDefault="00E04EF1" w:rsidP="00E2564E">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3E6FEF">
        <w:rPr>
          <w:rFonts w:ascii="Marianne" w:hAnsi="Marianne"/>
          <w:b/>
          <w:sz w:val="20"/>
          <w:szCs w:val="20"/>
          <w:lang w:val="fr-FR" w:eastAsia="fr-FR"/>
        </w:rPr>
        <w:t>Partie 1</w:t>
      </w:r>
      <w:r w:rsidRPr="003E6FEF">
        <w:rPr>
          <w:rFonts w:ascii="Calibri" w:hAnsi="Calibri" w:cs="Calibri"/>
          <w:b/>
          <w:sz w:val="20"/>
          <w:szCs w:val="20"/>
          <w:lang w:val="fr-FR" w:eastAsia="fr-FR"/>
        </w:rPr>
        <w:t> </w:t>
      </w:r>
      <w:r w:rsidRPr="003E6FEF">
        <w:rPr>
          <w:rFonts w:ascii="Marianne" w:hAnsi="Marianne"/>
          <w:b/>
          <w:sz w:val="20"/>
          <w:szCs w:val="20"/>
          <w:lang w:val="fr-FR" w:eastAsia="fr-FR"/>
        </w:rPr>
        <w:t>: Description du programme annuel</w:t>
      </w:r>
    </w:p>
    <w:p w14:paraId="3006CB55" w14:textId="34B827B7" w:rsidR="00166D02" w:rsidRPr="00880B08" w:rsidRDefault="00166D02" w:rsidP="004A157E">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PDAR 2022-2027 – </w:t>
      </w:r>
      <w:r w:rsidR="005E61C5">
        <w:rPr>
          <w:rFonts w:ascii="Marianne" w:eastAsia="Arial Unicode MS" w:hAnsi="Marianne"/>
          <w:color w:val="auto"/>
          <w:sz w:val="20"/>
          <w:szCs w:val="20"/>
          <w:lang w:eastAsia="fr-FR"/>
        </w:rPr>
        <w:t>Réalisé</w:t>
      </w:r>
      <w:r w:rsidR="004A157E">
        <w:rPr>
          <w:rFonts w:ascii="Marianne" w:eastAsia="Arial Unicode MS" w:hAnsi="Marianne"/>
          <w:color w:val="auto"/>
          <w:sz w:val="20"/>
          <w:szCs w:val="20"/>
          <w:lang w:eastAsia="fr-FR"/>
        </w:rPr>
        <w:t xml:space="preserve"> de l’</w:t>
      </w:r>
      <w:r w:rsidRPr="00880B08">
        <w:rPr>
          <w:rFonts w:ascii="Marianne" w:eastAsia="Arial Unicode MS" w:hAnsi="Marianne"/>
          <w:color w:val="auto"/>
          <w:sz w:val="20"/>
          <w:szCs w:val="20"/>
          <w:lang w:eastAsia="fr-FR"/>
        </w:rPr>
        <w:t>année 202</w:t>
      </w:r>
      <w:r w:rsidR="004A157E">
        <w:rPr>
          <w:rFonts w:ascii="Marianne" w:eastAsia="Arial Unicode MS" w:hAnsi="Marianne"/>
          <w:color w:val="auto"/>
          <w:sz w:val="20"/>
          <w:szCs w:val="20"/>
          <w:lang w:eastAsia="fr-FR"/>
        </w:rPr>
        <w:t>3</w:t>
      </w:r>
    </w:p>
    <w:p w14:paraId="76E950E2" w14:textId="77777777" w:rsidR="00E2564E" w:rsidRPr="00880B08" w:rsidRDefault="00E2564E" w:rsidP="00166D02">
      <w:pPr>
        <w:pStyle w:val="Standard"/>
        <w:spacing w:before="57" w:after="57"/>
        <w:jc w:val="both"/>
        <w:rPr>
          <w:rFonts w:ascii="Marianne" w:eastAsia="Arial Unicode MS" w:hAnsi="Marianne"/>
          <w:color w:val="auto"/>
          <w:sz w:val="20"/>
          <w:szCs w:val="20"/>
          <w:lang w:eastAsia="fr-FR"/>
        </w:rPr>
      </w:pPr>
    </w:p>
    <w:p w14:paraId="7ED14EC9" w14:textId="77777777" w:rsidR="002C7EFF" w:rsidRPr="00880B08" w:rsidRDefault="002C7EFF" w:rsidP="002C7EFF">
      <w:pPr>
        <w:pStyle w:val="Sansinterligne"/>
        <w:rPr>
          <w:sz w:val="20"/>
          <w:szCs w:val="20"/>
          <w:lang w:val="fr-FR" w:eastAsia="fr-FR"/>
        </w:rPr>
      </w:pPr>
      <w:r w:rsidRPr="00880B08">
        <w:rPr>
          <w:sz w:val="20"/>
          <w:szCs w:val="20"/>
          <w:lang w:val="fr-FR" w:eastAsia="fr-FR"/>
        </w:rPr>
        <w:t>Evolution du programme (contenu et moyens humains)</w:t>
      </w:r>
    </w:p>
    <w:p w14:paraId="3EC87898" w14:textId="77777777" w:rsidR="002C7EFF" w:rsidRPr="00880B08" w:rsidRDefault="002C7EFF" w:rsidP="002C7EFF">
      <w:pPr>
        <w:pStyle w:val="Sansinterligne"/>
        <w:rPr>
          <w:sz w:val="20"/>
          <w:szCs w:val="20"/>
          <w:lang w:val="fr-FR" w:eastAsia="fr-FR"/>
        </w:rPr>
      </w:pPr>
    </w:p>
    <w:p w14:paraId="2BC73790" w14:textId="76EDED96" w:rsidR="002C7EFF" w:rsidRPr="00880B08" w:rsidRDefault="002C7EFF" w:rsidP="002C7EFF">
      <w:pPr>
        <w:pStyle w:val="Sansinterligne"/>
        <w:rPr>
          <w:sz w:val="20"/>
          <w:szCs w:val="20"/>
          <w:lang w:val="fr-FR" w:eastAsia="fr-FR"/>
        </w:rPr>
      </w:pPr>
      <w:r w:rsidRPr="00880B08">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14AB48B6" w14:textId="77777777" w:rsidR="002C7EFF" w:rsidRPr="00880B08" w:rsidRDefault="002C7EFF" w:rsidP="002C7EFF">
      <w:pPr>
        <w:pStyle w:val="Sansinterligne"/>
        <w:rPr>
          <w:sz w:val="20"/>
          <w:szCs w:val="20"/>
          <w:lang w:val="fr-FR" w:eastAsia="fr-FR"/>
        </w:rPr>
      </w:pPr>
    </w:p>
    <w:p w14:paraId="0A1126D7" w14:textId="77777777" w:rsidR="002C7EFF" w:rsidRPr="00880B08" w:rsidRDefault="002C7EFF" w:rsidP="002C7EFF">
      <w:pPr>
        <w:pStyle w:val="Sansinterligne"/>
        <w:rPr>
          <w:sz w:val="20"/>
          <w:szCs w:val="20"/>
          <w:lang w:val="fr-FR" w:eastAsia="fr-FR"/>
        </w:rPr>
      </w:pPr>
    </w:p>
    <w:p w14:paraId="4F0BCCD6"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880B08">
        <w:rPr>
          <w:sz w:val="20"/>
          <w:szCs w:val="20"/>
          <w:lang w:val="fr-FR" w:eastAsia="fr-FR"/>
        </w:rPr>
        <w:t xml:space="preserve">Contenu du programme </w:t>
      </w:r>
    </w:p>
    <w:p w14:paraId="12BE1991"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1E791C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7C564F10"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162400E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811D417"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026148" w14:textId="77777777" w:rsidR="002C7EFF" w:rsidRPr="00880B08" w:rsidRDefault="002C7EFF" w:rsidP="002C7EFF">
      <w:pPr>
        <w:pStyle w:val="Sansinterligne"/>
        <w:rPr>
          <w:sz w:val="20"/>
          <w:szCs w:val="20"/>
          <w:lang w:val="fr-FR" w:eastAsia="fr-FR"/>
        </w:rPr>
      </w:pPr>
    </w:p>
    <w:p w14:paraId="695AC259" w14:textId="20C0895B" w:rsidR="002C7EFF" w:rsidRPr="00880B08" w:rsidRDefault="002C7EFF" w:rsidP="002C7EFF">
      <w:pPr>
        <w:pStyle w:val="Sansinterligne"/>
        <w:rPr>
          <w:sz w:val="20"/>
          <w:szCs w:val="20"/>
          <w:lang w:val="fr-FR" w:eastAsia="fr-FR"/>
        </w:rPr>
      </w:pPr>
      <w:r w:rsidRPr="00880B08">
        <w:rPr>
          <w:sz w:val="20"/>
          <w:szCs w:val="20"/>
          <w:lang w:val="fr-FR" w:eastAsia="fr-FR"/>
        </w:rPr>
        <w:t xml:space="preserve">Pour les </w:t>
      </w:r>
      <w:r w:rsidR="003F3C16" w:rsidRPr="00880B08">
        <w:rPr>
          <w:sz w:val="20"/>
          <w:szCs w:val="20"/>
          <w:lang w:val="fr-FR" w:eastAsia="fr-FR"/>
        </w:rPr>
        <w:t>ITA</w:t>
      </w:r>
      <w:r w:rsidRPr="00880B08">
        <w:rPr>
          <w:sz w:val="20"/>
          <w:szCs w:val="20"/>
          <w:lang w:val="fr-FR" w:eastAsia="fr-FR"/>
        </w:rPr>
        <w:t xml:space="preserve"> notifiant une évolution du programme, </w:t>
      </w:r>
      <w:r w:rsidR="00892556" w:rsidRPr="00880B08">
        <w:rPr>
          <w:sz w:val="20"/>
          <w:szCs w:val="20"/>
          <w:lang w:val="fr-FR" w:eastAsia="fr-FR"/>
        </w:rPr>
        <w:t>transmettre</w:t>
      </w:r>
      <w:r w:rsidRPr="00880B08">
        <w:rPr>
          <w:sz w:val="20"/>
          <w:szCs w:val="20"/>
          <w:lang w:val="fr-FR" w:eastAsia="fr-FR"/>
        </w:rPr>
        <w:t xml:space="preserve"> la copie du ou des documents de gouvernance contenant la décision de cette évolution (PV Conseil, PV AG…).</w:t>
      </w:r>
    </w:p>
    <w:p w14:paraId="24AAA059" w14:textId="77777777" w:rsidR="002C7EFF" w:rsidRPr="00880B08" w:rsidRDefault="002C7EFF" w:rsidP="002C7EFF">
      <w:pPr>
        <w:pStyle w:val="Sansinterligne"/>
        <w:rPr>
          <w:sz w:val="20"/>
          <w:szCs w:val="20"/>
          <w:lang w:val="fr-FR" w:eastAsia="fr-FR"/>
        </w:rPr>
      </w:pPr>
    </w:p>
    <w:p w14:paraId="74480DC6" w14:textId="0DE513B1" w:rsidR="002C7EFF" w:rsidRPr="005D6E26" w:rsidRDefault="002C7EFF" w:rsidP="00AC79C3">
      <w:pPr>
        <w:pStyle w:val="Sansinterligne"/>
        <w:numPr>
          <w:ilvl w:val="0"/>
          <w:numId w:val="46"/>
        </w:numPr>
        <w:rPr>
          <w:sz w:val="20"/>
          <w:szCs w:val="20"/>
          <w:lang w:val="fr-FR" w:eastAsia="fr-FR"/>
        </w:rPr>
      </w:pPr>
      <w:r w:rsidRPr="005D6E26">
        <w:rPr>
          <w:b/>
          <w:sz w:val="20"/>
          <w:szCs w:val="20"/>
          <w:lang w:val="fr-FR" w:eastAsia="fr-FR"/>
        </w:rPr>
        <w:t>Contribution aux thèmes du PNDAR</w:t>
      </w:r>
    </w:p>
    <w:p w14:paraId="15E02CA9" w14:textId="147237B0" w:rsidR="002C7EFF" w:rsidRPr="005D6E26" w:rsidRDefault="002C7EFF" w:rsidP="002C7EFF">
      <w:pPr>
        <w:pStyle w:val="Sansinterligne"/>
        <w:rPr>
          <w:sz w:val="20"/>
          <w:szCs w:val="20"/>
          <w:lang w:val="fr-FR" w:eastAsia="fr-FR"/>
        </w:rPr>
      </w:pPr>
      <w:r w:rsidRPr="005D6E26">
        <w:rPr>
          <w:sz w:val="20"/>
          <w:szCs w:val="20"/>
          <w:lang w:val="fr-FR" w:eastAsia="fr-FR"/>
        </w:rPr>
        <w:t xml:space="preserve">Dans le programme déposé, un tableau présentant la part de chaque AE dans les thèmes du PNDAR </w:t>
      </w:r>
      <w:r w:rsidR="00676DE8" w:rsidRPr="005D6E26">
        <w:rPr>
          <w:sz w:val="20"/>
          <w:szCs w:val="20"/>
          <w:lang w:val="fr-FR" w:eastAsia="fr-FR"/>
        </w:rPr>
        <w:t>a été transmis</w:t>
      </w:r>
      <w:r w:rsidR="00676DE8" w:rsidRPr="005D6E26">
        <w:rPr>
          <w:rFonts w:ascii="Calibri" w:hAnsi="Calibri" w:cs="Calibri"/>
          <w:sz w:val="20"/>
          <w:szCs w:val="20"/>
          <w:lang w:val="fr-FR" w:eastAsia="fr-FR"/>
        </w:rPr>
        <w:t xml:space="preserve">. </w:t>
      </w:r>
      <w:r w:rsidR="00676DE8" w:rsidRPr="005D6E26">
        <w:rPr>
          <w:sz w:val="20"/>
          <w:szCs w:val="20"/>
          <w:lang w:val="fr-FR" w:eastAsia="fr-FR"/>
        </w:rPr>
        <w:t xml:space="preserve"> </w:t>
      </w:r>
      <w:r w:rsidRPr="0099127B">
        <w:rPr>
          <w:sz w:val="20"/>
          <w:szCs w:val="20"/>
          <w:u w:val="single"/>
          <w:lang w:val="fr-FR" w:eastAsia="fr-FR"/>
        </w:rPr>
        <w:t xml:space="preserve">Si </w:t>
      </w:r>
      <w:r w:rsidR="00676DE8" w:rsidRPr="0099127B">
        <w:rPr>
          <w:sz w:val="20"/>
          <w:szCs w:val="20"/>
          <w:u w:val="single"/>
          <w:lang w:val="fr-FR" w:eastAsia="fr-FR"/>
        </w:rPr>
        <w:t xml:space="preserve">cette </w:t>
      </w:r>
      <w:r w:rsidR="005D6E26" w:rsidRPr="0099127B">
        <w:rPr>
          <w:sz w:val="20"/>
          <w:szCs w:val="20"/>
          <w:u w:val="single"/>
          <w:lang w:val="fr-FR" w:eastAsia="fr-FR"/>
        </w:rPr>
        <w:t>répartition reste inchangée</w:t>
      </w:r>
      <w:r w:rsidRPr="005D6E26">
        <w:rPr>
          <w:sz w:val="20"/>
          <w:szCs w:val="20"/>
          <w:lang w:val="fr-FR" w:eastAsia="fr-FR"/>
        </w:rPr>
        <w:t>,</w:t>
      </w:r>
      <w:r w:rsidR="00676DE8" w:rsidRPr="005D6E26">
        <w:rPr>
          <w:sz w:val="20"/>
          <w:szCs w:val="20"/>
          <w:lang w:val="fr-FR" w:eastAsia="fr-FR"/>
        </w:rPr>
        <w:t xml:space="preserve"> il convient de l’indiquer</w:t>
      </w:r>
      <w:r w:rsidR="0099127B">
        <w:rPr>
          <w:sz w:val="20"/>
          <w:szCs w:val="20"/>
          <w:lang w:val="fr-FR" w:eastAsia="fr-FR"/>
        </w:rPr>
        <w:t xml:space="preserve"> (« identique au pluriannuel »)</w:t>
      </w:r>
      <w:r w:rsidR="005D6E26" w:rsidRPr="005D6E26">
        <w:rPr>
          <w:sz w:val="20"/>
          <w:szCs w:val="20"/>
          <w:lang w:val="fr-FR" w:eastAsia="fr-FR"/>
        </w:rPr>
        <w:t>.</w:t>
      </w:r>
    </w:p>
    <w:p w14:paraId="5A6B403E" w14:textId="77777777" w:rsidR="00907CFE" w:rsidRPr="005D6E26" w:rsidRDefault="00907CFE" w:rsidP="002C7EFF">
      <w:pPr>
        <w:pStyle w:val="Sansinterligne"/>
        <w:rPr>
          <w:sz w:val="20"/>
          <w:szCs w:val="20"/>
          <w:lang w:val="fr-FR" w:eastAsia="fr-FR"/>
        </w:rPr>
      </w:pPr>
    </w:p>
    <w:p w14:paraId="23B650F5" w14:textId="370CEA1E" w:rsidR="00907CFE" w:rsidRDefault="005D6E26" w:rsidP="005D6E26">
      <w:pPr>
        <w:pStyle w:val="Sansinterligne"/>
        <w:rPr>
          <w:sz w:val="20"/>
          <w:szCs w:val="20"/>
          <w:lang w:eastAsia="fr-FR"/>
        </w:rPr>
      </w:pPr>
      <w:r w:rsidRPr="00BC78B5">
        <w:rPr>
          <w:sz w:val="20"/>
          <w:szCs w:val="20"/>
          <w:u w:val="single"/>
          <w:lang w:val="fr-FR" w:eastAsia="fr-FR"/>
        </w:rPr>
        <w:t>Si cette répartition est modifiée dans le réalisé 2023</w:t>
      </w:r>
      <w:r w:rsidRPr="005D6E26">
        <w:rPr>
          <w:sz w:val="20"/>
          <w:szCs w:val="20"/>
          <w:lang w:val="fr-FR" w:eastAsia="fr-FR"/>
        </w:rPr>
        <w:t xml:space="preserve">, un tableau actualisé doit être transmis. </w:t>
      </w:r>
      <w:r>
        <w:rPr>
          <w:sz w:val="20"/>
          <w:szCs w:val="20"/>
          <w:lang w:val="fr-FR" w:eastAsia="fr-FR"/>
        </w:rPr>
        <w:t>Dans ce cas</w:t>
      </w:r>
      <w:r w:rsidR="00907CFE" w:rsidRPr="005D6E26">
        <w:rPr>
          <w:sz w:val="20"/>
          <w:szCs w:val="20"/>
          <w:lang w:val="fr-FR" w:eastAsia="fr-FR"/>
        </w:rPr>
        <w:t xml:space="preserve"> </w:t>
      </w:r>
      <w:r>
        <w:rPr>
          <w:sz w:val="20"/>
          <w:szCs w:val="20"/>
          <w:lang w:val="fr-FR" w:eastAsia="fr-FR"/>
        </w:rPr>
        <w:t>présentez dans le tableau ci-dessous</w:t>
      </w:r>
      <w:r w:rsidR="00B961F9" w:rsidRPr="005D6E26">
        <w:rPr>
          <w:sz w:val="20"/>
          <w:szCs w:val="20"/>
          <w:lang w:val="fr-FR" w:eastAsia="fr-FR"/>
        </w:rPr>
        <w:t xml:space="preserve"> </w:t>
      </w:r>
      <w:r w:rsidRPr="005D6E26">
        <w:rPr>
          <w:sz w:val="20"/>
          <w:szCs w:val="20"/>
          <w:lang w:eastAsia="fr-FR"/>
        </w:rPr>
        <w:t>la contribution (en %) des actions élémentaires retenues dans votre</w:t>
      </w:r>
      <w:r>
        <w:rPr>
          <w:sz w:val="20"/>
          <w:szCs w:val="20"/>
          <w:lang w:eastAsia="fr-FR"/>
        </w:rPr>
        <w:t xml:space="preserve"> </w:t>
      </w:r>
      <w:r w:rsidRPr="005D6E26">
        <w:rPr>
          <w:sz w:val="20"/>
          <w:szCs w:val="20"/>
          <w:lang w:eastAsia="fr-FR"/>
        </w:rPr>
        <w:t xml:space="preserve">programme </w:t>
      </w:r>
      <w:r>
        <w:rPr>
          <w:sz w:val="20"/>
          <w:szCs w:val="20"/>
          <w:lang w:eastAsia="fr-FR"/>
        </w:rPr>
        <w:t>réalisé 2023 :</w:t>
      </w:r>
    </w:p>
    <w:p w14:paraId="7296E0C2" w14:textId="77777777" w:rsidR="005D6E26" w:rsidRPr="005D6E26" w:rsidRDefault="005D6E26" w:rsidP="005D6E26">
      <w:pPr>
        <w:pStyle w:val="Sansinterligne"/>
        <w:rPr>
          <w:sz w:val="20"/>
          <w:szCs w:val="20"/>
          <w:lang w:eastAsia="fr-FR"/>
        </w:rPr>
      </w:pPr>
    </w:p>
    <w:tbl>
      <w:tblPr>
        <w:tblStyle w:val="Grilledutableau"/>
        <w:tblW w:w="0" w:type="auto"/>
        <w:tblLook w:val="04A0" w:firstRow="1" w:lastRow="0" w:firstColumn="1" w:lastColumn="0" w:noHBand="0" w:noVBand="1"/>
      </w:tblPr>
      <w:tblGrid>
        <w:gridCol w:w="2128"/>
        <w:gridCol w:w="1955"/>
        <w:gridCol w:w="1955"/>
        <w:gridCol w:w="1898"/>
        <w:gridCol w:w="1836"/>
      </w:tblGrid>
      <w:tr w:rsidR="005D6E26" w:rsidRPr="005D6E26" w14:paraId="165B608F" w14:textId="341A28F0" w:rsidTr="005D6E26">
        <w:tc>
          <w:tcPr>
            <w:tcW w:w="2128" w:type="dxa"/>
          </w:tcPr>
          <w:p w14:paraId="244C8978"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lastRenderedPageBreak/>
              <w:t>Sous-thème</w:t>
            </w:r>
          </w:p>
        </w:tc>
        <w:tc>
          <w:tcPr>
            <w:tcW w:w="1955" w:type="dxa"/>
          </w:tcPr>
          <w:p w14:paraId="2742787E" w14:textId="069175F8"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w:t>
            </w:r>
            <w:r>
              <w:rPr>
                <w:rFonts w:ascii="Marianne" w:hAnsi="Marianne"/>
                <w:sz w:val="20"/>
                <w:szCs w:val="20"/>
                <w:lang w:eastAsia="fr-FR"/>
              </w:rPr>
              <w:t>X</w:t>
            </w:r>
          </w:p>
        </w:tc>
        <w:tc>
          <w:tcPr>
            <w:tcW w:w="1955" w:type="dxa"/>
          </w:tcPr>
          <w:p w14:paraId="3C154095" w14:textId="62CC6689"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98" w:type="dxa"/>
          </w:tcPr>
          <w:p w14:paraId="5424F5C4" w14:textId="0154643E"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36" w:type="dxa"/>
          </w:tcPr>
          <w:p w14:paraId="6AA14C10" w14:textId="27E37D8F"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X </w:t>
            </w:r>
          </w:p>
        </w:tc>
      </w:tr>
      <w:tr w:rsidR="005D6E26" w:rsidRPr="005D6E26" w14:paraId="02C1471F" w14:textId="48EFE997" w:rsidTr="005D6E26">
        <w:tc>
          <w:tcPr>
            <w:tcW w:w="2128" w:type="dxa"/>
          </w:tcPr>
          <w:p w14:paraId="4A940BEA"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Sous-thème 1 </w:t>
            </w:r>
          </w:p>
        </w:tc>
        <w:tc>
          <w:tcPr>
            <w:tcW w:w="1955" w:type="dxa"/>
          </w:tcPr>
          <w:p w14:paraId="2C99F22A" w14:textId="64B10885" w:rsidR="005D6E26" w:rsidRPr="005D6E26" w:rsidRDefault="005D6E26" w:rsidP="00907CFE">
            <w:pPr>
              <w:pStyle w:val="Standard"/>
              <w:spacing w:before="57" w:after="57"/>
              <w:rPr>
                <w:rFonts w:ascii="Marianne" w:hAnsi="Marianne"/>
                <w:sz w:val="20"/>
                <w:szCs w:val="20"/>
                <w:lang w:eastAsia="fr-FR"/>
              </w:rPr>
            </w:pPr>
            <w:r>
              <w:rPr>
                <w:rFonts w:ascii="Marianne" w:hAnsi="Marianne"/>
                <w:sz w:val="20"/>
                <w:szCs w:val="20"/>
                <w:lang w:eastAsia="fr-FR"/>
              </w:rPr>
              <w:t>%</w:t>
            </w:r>
          </w:p>
        </w:tc>
        <w:tc>
          <w:tcPr>
            <w:tcW w:w="1955" w:type="dxa"/>
          </w:tcPr>
          <w:p w14:paraId="28EC0D27"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6624A29C"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36E10F49" w14:textId="77777777" w:rsidR="005D6E26" w:rsidRPr="005D6E26" w:rsidRDefault="005D6E26" w:rsidP="00907CFE">
            <w:pPr>
              <w:pStyle w:val="Standard"/>
              <w:spacing w:before="57" w:after="57"/>
              <w:rPr>
                <w:rFonts w:ascii="Marianne" w:hAnsi="Marianne"/>
                <w:sz w:val="20"/>
                <w:szCs w:val="20"/>
                <w:lang w:eastAsia="fr-FR"/>
              </w:rPr>
            </w:pPr>
          </w:p>
        </w:tc>
      </w:tr>
      <w:tr w:rsidR="005D6E26" w:rsidRPr="005D6E26" w14:paraId="6009F7E1" w14:textId="73143DA8" w:rsidTr="005D6E26">
        <w:tc>
          <w:tcPr>
            <w:tcW w:w="2128" w:type="dxa"/>
          </w:tcPr>
          <w:p w14:paraId="4BD21B58"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566FE9D1" w14:textId="77777777" w:rsidR="005D6E26" w:rsidRPr="005D6E26" w:rsidRDefault="005D6E26" w:rsidP="00907CFE">
            <w:pPr>
              <w:pStyle w:val="Standard"/>
              <w:spacing w:before="57" w:after="57"/>
              <w:rPr>
                <w:rFonts w:ascii="Marianne" w:hAnsi="Marianne"/>
                <w:sz w:val="20"/>
                <w:szCs w:val="20"/>
                <w:lang w:eastAsia="fr-FR"/>
              </w:rPr>
            </w:pPr>
          </w:p>
        </w:tc>
        <w:tc>
          <w:tcPr>
            <w:tcW w:w="1955" w:type="dxa"/>
          </w:tcPr>
          <w:p w14:paraId="1E69E885"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7767930C"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6A8E4393" w14:textId="77777777" w:rsidR="005D6E26" w:rsidRPr="005D6E26" w:rsidRDefault="005D6E26" w:rsidP="00907CFE">
            <w:pPr>
              <w:pStyle w:val="Standard"/>
              <w:spacing w:before="57" w:after="57"/>
              <w:rPr>
                <w:rFonts w:ascii="Marianne" w:hAnsi="Marianne"/>
                <w:sz w:val="20"/>
                <w:szCs w:val="20"/>
                <w:lang w:eastAsia="fr-FR"/>
              </w:rPr>
            </w:pPr>
          </w:p>
        </w:tc>
      </w:tr>
      <w:tr w:rsidR="005D6E26" w:rsidRPr="005D6E26" w14:paraId="0A7DE3C0" w14:textId="6EC34DD1" w:rsidTr="005D6E26">
        <w:tc>
          <w:tcPr>
            <w:tcW w:w="2128" w:type="dxa"/>
          </w:tcPr>
          <w:p w14:paraId="79774A1A"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7062BFB4" w14:textId="77777777" w:rsidR="005D6E26" w:rsidRPr="005D6E26" w:rsidRDefault="005D6E26" w:rsidP="00907CFE">
            <w:pPr>
              <w:pStyle w:val="Standard"/>
              <w:spacing w:before="57" w:after="57"/>
              <w:rPr>
                <w:rFonts w:ascii="Marianne" w:hAnsi="Marianne"/>
                <w:sz w:val="20"/>
                <w:szCs w:val="20"/>
                <w:lang w:eastAsia="fr-FR"/>
              </w:rPr>
            </w:pPr>
          </w:p>
        </w:tc>
        <w:tc>
          <w:tcPr>
            <w:tcW w:w="1955" w:type="dxa"/>
          </w:tcPr>
          <w:p w14:paraId="17614AC3"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061FB303"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558D4EF3" w14:textId="77777777" w:rsidR="005D6E26" w:rsidRPr="005D6E26" w:rsidRDefault="005D6E26" w:rsidP="00907CFE">
            <w:pPr>
              <w:pStyle w:val="Standard"/>
              <w:spacing w:before="57" w:after="57"/>
              <w:rPr>
                <w:rFonts w:ascii="Marianne" w:hAnsi="Marianne"/>
                <w:sz w:val="20"/>
                <w:szCs w:val="20"/>
                <w:lang w:eastAsia="fr-FR"/>
              </w:rPr>
            </w:pPr>
          </w:p>
        </w:tc>
      </w:tr>
      <w:tr w:rsidR="005D6E26" w:rsidRPr="00907CFE" w14:paraId="415CF15C" w14:textId="291A9C37" w:rsidTr="005D6E26">
        <w:tc>
          <w:tcPr>
            <w:tcW w:w="2128" w:type="dxa"/>
          </w:tcPr>
          <w:p w14:paraId="1A96E61D" w14:textId="77777777" w:rsidR="005D6E26" w:rsidRPr="00907CFE"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2A06A434" w14:textId="77777777" w:rsidR="005D6E26" w:rsidRPr="00907CFE" w:rsidRDefault="005D6E26" w:rsidP="00907CFE">
            <w:pPr>
              <w:pStyle w:val="Standard"/>
              <w:spacing w:before="57" w:after="57"/>
              <w:rPr>
                <w:rFonts w:ascii="Marianne" w:hAnsi="Marianne"/>
                <w:sz w:val="20"/>
                <w:szCs w:val="20"/>
                <w:lang w:eastAsia="fr-FR"/>
              </w:rPr>
            </w:pPr>
          </w:p>
        </w:tc>
        <w:tc>
          <w:tcPr>
            <w:tcW w:w="1955" w:type="dxa"/>
          </w:tcPr>
          <w:p w14:paraId="5BD6252C" w14:textId="77777777" w:rsidR="005D6E26" w:rsidRPr="00907CFE" w:rsidRDefault="005D6E26" w:rsidP="00907CFE">
            <w:pPr>
              <w:pStyle w:val="Standard"/>
              <w:spacing w:before="57" w:after="57"/>
              <w:rPr>
                <w:rFonts w:ascii="Marianne" w:hAnsi="Marianne"/>
                <w:sz w:val="20"/>
                <w:szCs w:val="20"/>
                <w:lang w:eastAsia="fr-FR"/>
              </w:rPr>
            </w:pPr>
          </w:p>
        </w:tc>
        <w:tc>
          <w:tcPr>
            <w:tcW w:w="1898" w:type="dxa"/>
          </w:tcPr>
          <w:p w14:paraId="263BBDFA" w14:textId="77777777" w:rsidR="005D6E26" w:rsidRPr="00907CFE" w:rsidRDefault="005D6E26" w:rsidP="00907CFE">
            <w:pPr>
              <w:pStyle w:val="Standard"/>
              <w:spacing w:before="57" w:after="57"/>
              <w:rPr>
                <w:rFonts w:ascii="Marianne" w:hAnsi="Marianne"/>
                <w:sz w:val="20"/>
                <w:szCs w:val="20"/>
                <w:lang w:eastAsia="fr-FR"/>
              </w:rPr>
            </w:pPr>
          </w:p>
        </w:tc>
        <w:tc>
          <w:tcPr>
            <w:tcW w:w="1836" w:type="dxa"/>
          </w:tcPr>
          <w:p w14:paraId="7CE7BEF2" w14:textId="77777777" w:rsidR="005D6E26" w:rsidRPr="00907CFE" w:rsidRDefault="005D6E26" w:rsidP="00907CFE">
            <w:pPr>
              <w:pStyle w:val="Standard"/>
              <w:spacing w:before="57" w:after="57"/>
              <w:rPr>
                <w:rFonts w:ascii="Marianne" w:hAnsi="Marianne"/>
                <w:sz w:val="20"/>
                <w:szCs w:val="20"/>
                <w:lang w:eastAsia="fr-FR"/>
              </w:rPr>
            </w:pPr>
          </w:p>
        </w:tc>
      </w:tr>
      <w:tr w:rsidR="00BC78B5" w:rsidRPr="00907CFE" w14:paraId="6EA36E69" w14:textId="77777777" w:rsidTr="005D6E26">
        <w:tc>
          <w:tcPr>
            <w:tcW w:w="2128" w:type="dxa"/>
          </w:tcPr>
          <w:p w14:paraId="2EDA05BF" w14:textId="4DA9D828" w:rsidR="00BC78B5" w:rsidRPr="005D6E26"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 xml:space="preserve">Total </w:t>
            </w:r>
          </w:p>
        </w:tc>
        <w:tc>
          <w:tcPr>
            <w:tcW w:w="1955" w:type="dxa"/>
          </w:tcPr>
          <w:p w14:paraId="7D1B4294" w14:textId="41FBD386"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955" w:type="dxa"/>
          </w:tcPr>
          <w:p w14:paraId="19D631F0" w14:textId="7E4453FF"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98" w:type="dxa"/>
          </w:tcPr>
          <w:p w14:paraId="49467591" w14:textId="1E575573"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36" w:type="dxa"/>
          </w:tcPr>
          <w:p w14:paraId="2F190A0D" w14:textId="1775E157"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r>
    </w:tbl>
    <w:p w14:paraId="30639F86"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p>
    <w:p w14:paraId="78EBB5C9" w14:textId="67740BC3" w:rsidR="002C7EFF" w:rsidRPr="00880B08" w:rsidRDefault="002C7EFF" w:rsidP="002C7EFF">
      <w:pPr>
        <w:pStyle w:val="Standard"/>
        <w:spacing w:before="57" w:after="57"/>
        <w:jc w:val="both"/>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t xml:space="preserve">2- </w:t>
      </w:r>
      <w:r w:rsidR="0099127B" w:rsidRPr="0099127B">
        <w:rPr>
          <w:rFonts w:ascii="Marianne" w:eastAsia="Arial Unicode MS" w:hAnsi="Marianne"/>
          <w:b/>
          <w:color w:val="auto"/>
          <w:sz w:val="20"/>
          <w:szCs w:val="20"/>
          <w:lang w:eastAsia="fr-FR"/>
        </w:rPr>
        <w:t>Ratios 2023 et moyens humains et financiers</w:t>
      </w:r>
    </w:p>
    <w:p w14:paraId="05A9E59F" w14:textId="77777777" w:rsidR="002C7EFF" w:rsidRPr="00C43110" w:rsidRDefault="002C7EFF" w:rsidP="002C7EFF">
      <w:pPr>
        <w:pStyle w:val="Standard"/>
        <w:spacing w:before="57" w:after="57"/>
        <w:jc w:val="both"/>
        <w:rPr>
          <w:rFonts w:ascii="Marianne" w:eastAsia="Arial Unicode MS" w:hAnsi="Marianne"/>
          <w:b/>
          <w:color w:val="auto"/>
          <w:sz w:val="20"/>
          <w:szCs w:val="20"/>
          <w:lang w:eastAsia="fr-FR"/>
        </w:rPr>
      </w:pPr>
      <w:r w:rsidRPr="00C43110">
        <w:rPr>
          <w:rFonts w:ascii="Marianne" w:eastAsia="Arial Unicode MS" w:hAnsi="Marianne"/>
          <w:b/>
          <w:color w:val="auto"/>
          <w:sz w:val="20"/>
          <w:szCs w:val="20"/>
          <w:lang w:eastAsia="fr-FR"/>
        </w:rPr>
        <w:t>2.1. Moyens humains et financiers</w:t>
      </w:r>
    </w:p>
    <w:p w14:paraId="61DAB324" w14:textId="03D563E1"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w:t>
      </w:r>
      <w:r w:rsidR="00B44F1C">
        <w:rPr>
          <w:rFonts w:ascii="Marianne" w:eastAsia="Arial Unicode MS" w:hAnsi="Marianne"/>
          <w:color w:val="auto"/>
          <w:sz w:val="20"/>
          <w:szCs w:val="20"/>
          <w:lang w:eastAsia="fr-FR"/>
        </w:rPr>
        <w:t>3</w:t>
      </w:r>
      <w:r w:rsidRPr="00880B08">
        <w:rPr>
          <w:rFonts w:ascii="Marianne" w:eastAsia="Arial Unicode MS" w:hAnsi="Marianne"/>
          <w:color w:val="auto"/>
          <w:sz w:val="20"/>
          <w:szCs w:val="20"/>
          <w:lang w:eastAsia="fr-FR"/>
        </w:rPr>
        <w:t>.</w:t>
      </w:r>
    </w:p>
    <w:p w14:paraId="177593C4" w14:textId="77777777" w:rsidR="008249C8" w:rsidRDefault="008249C8" w:rsidP="008249C8">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Pr>
          <w:rFonts w:ascii="Marianne" w:eastAsia="Arial Unicode MS" w:hAnsi="Marianne"/>
          <w:color w:val="auto"/>
          <w:sz w:val="20"/>
          <w:szCs w:val="20"/>
          <w:lang w:eastAsia="fr-FR"/>
        </w:rPr>
        <w:t>pport au prévisionnel 2023 :</w:t>
      </w:r>
    </w:p>
    <w:p w14:paraId="215412F5" w14:textId="77777777" w:rsidR="008249C8" w:rsidRPr="00C62762" w:rsidRDefault="008249C8" w:rsidP="008249C8">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C6567C3" w14:textId="77777777" w:rsidR="00B44F1C" w:rsidRDefault="00B44F1C" w:rsidP="002C7EFF">
      <w:pPr>
        <w:pStyle w:val="Standard"/>
        <w:spacing w:before="57" w:after="57"/>
        <w:jc w:val="both"/>
        <w:rPr>
          <w:rFonts w:ascii="Marianne" w:eastAsia="Arial Unicode MS" w:hAnsi="Marianne"/>
          <w:color w:val="auto"/>
          <w:sz w:val="20"/>
          <w:szCs w:val="20"/>
          <w:lang w:eastAsia="fr-FR"/>
        </w:rPr>
      </w:pPr>
    </w:p>
    <w:p w14:paraId="75642F00" w14:textId="77777777" w:rsidR="002C7EFF" w:rsidRPr="00C43110" w:rsidRDefault="002C7EFF" w:rsidP="002C7EFF">
      <w:pPr>
        <w:pStyle w:val="Standard"/>
        <w:spacing w:before="57" w:after="57"/>
        <w:jc w:val="both"/>
        <w:rPr>
          <w:rFonts w:ascii="Marianne" w:eastAsia="Arial Unicode MS" w:hAnsi="Marianne"/>
          <w:b/>
          <w:color w:val="auto"/>
          <w:sz w:val="20"/>
          <w:szCs w:val="20"/>
          <w:lang w:eastAsia="fr-FR"/>
        </w:rPr>
      </w:pPr>
      <w:r w:rsidRPr="00C43110">
        <w:rPr>
          <w:rFonts w:ascii="Marianne" w:eastAsia="Arial Unicode MS" w:hAnsi="Marianne"/>
          <w:b/>
          <w:color w:val="auto"/>
          <w:sz w:val="20"/>
          <w:szCs w:val="20"/>
          <w:lang w:eastAsia="fr-FR"/>
        </w:rPr>
        <w:t>2.2. Ratios</w:t>
      </w:r>
    </w:p>
    <w:p w14:paraId="1F6C0E69" w14:textId="10781C76"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Présenter les ratios </w:t>
      </w:r>
      <w:r w:rsidR="004A157E">
        <w:rPr>
          <w:rFonts w:ascii="Marianne" w:eastAsia="Arial Unicode MS" w:hAnsi="Marianne"/>
          <w:color w:val="auto"/>
          <w:sz w:val="20"/>
          <w:szCs w:val="20"/>
          <w:lang w:eastAsia="fr-FR"/>
        </w:rPr>
        <w:t>indiqués</w:t>
      </w:r>
      <w:r w:rsidRPr="00880B08">
        <w:rPr>
          <w:rFonts w:ascii="Marianne" w:eastAsia="Arial Unicode MS" w:hAnsi="Marianne"/>
          <w:color w:val="auto"/>
          <w:sz w:val="20"/>
          <w:szCs w:val="20"/>
          <w:lang w:eastAsia="fr-FR"/>
        </w:rPr>
        <w:t xml:space="preserve"> </w:t>
      </w:r>
      <w:r w:rsidR="004A157E">
        <w:rPr>
          <w:rFonts w:ascii="Marianne" w:eastAsia="Arial Unicode MS" w:hAnsi="Marianne"/>
          <w:color w:val="auto"/>
          <w:sz w:val="20"/>
          <w:szCs w:val="20"/>
          <w:lang w:eastAsia="fr-FR"/>
        </w:rPr>
        <w:t xml:space="preserve">à l’article </w:t>
      </w:r>
      <w:r w:rsidR="008D4676" w:rsidRPr="00880B08">
        <w:rPr>
          <w:rFonts w:ascii="Marianne" w:eastAsia="Arial Unicode MS" w:hAnsi="Marianne"/>
          <w:color w:val="auto"/>
          <w:sz w:val="20"/>
          <w:szCs w:val="20"/>
          <w:lang w:eastAsia="fr-FR"/>
        </w:rPr>
        <w:t>3 de la présente décision</w:t>
      </w:r>
    </w:p>
    <w:p w14:paraId="1F6B40DE" w14:textId="77777777" w:rsidR="00BD06AC" w:rsidRDefault="00BD06AC" w:rsidP="00B961F9">
      <w:pPr>
        <w:autoSpaceDE w:val="0"/>
        <w:autoSpaceDN w:val="0"/>
        <w:adjustRightInd w:val="0"/>
        <w:rPr>
          <w:rFonts w:ascii="Marianne" w:hAnsi="Marianne"/>
          <w:b/>
          <w:iCs/>
          <w:sz w:val="22"/>
          <w:szCs w:val="28"/>
          <w:lang w:val="fr-FR"/>
        </w:rPr>
      </w:pPr>
    </w:p>
    <w:p w14:paraId="23513D18" w14:textId="4B9E6FD5" w:rsidR="00B961F9" w:rsidRPr="00AC5F50" w:rsidRDefault="00B961F9" w:rsidP="00B961F9">
      <w:pPr>
        <w:autoSpaceDE w:val="0"/>
        <w:autoSpaceDN w:val="0"/>
        <w:adjustRightInd w:val="0"/>
        <w:rPr>
          <w:rFonts w:ascii="Marianne" w:hAnsi="Marianne"/>
          <w:b/>
          <w:iCs/>
          <w:sz w:val="22"/>
          <w:szCs w:val="28"/>
          <w:lang w:val="fr-FR"/>
        </w:rPr>
      </w:pPr>
      <w:r w:rsidRPr="00AC5F50">
        <w:rPr>
          <w:rFonts w:ascii="Marianne" w:hAnsi="Marianne"/>
          <w:b/>
          <w:iCs/>
          <w:sz w:val="22"/>
          <w:szCs w:val="28"/>
          <w:lang w:val="fr-FR"/>
        </w:rPr>
        <w:t>Ratios financiers</w:t>
      </w:r>
      <w:r w:rsidR="00C43110">
        <w:rPr>
          <w:rFonts w:ascii="Marianne" w:hAnsi="Marianne"/>
          <w:b/>
          <w:iCs/>
          <w:sz w:val="22"/>
          <w:szCs w:val="28"/>
          <w:lang w:val="fr-FR"/>
        </w:rPr>
        <w:t xml:space="preserve"> (</w:t>
      </w:r>
      <w:r w:rsidR="00453365">
        <w:rPr>
          <w:rFonts w:ascii="Marianne" w:hAnsi="Marianne"/>
          <w:b/>
          <w:iCs/>
          <w:sz w:val="22"/>
          <w:szCs w:val="28"/>
          <w:lang w:val="fr-FR"/>
        </w:rPr>
        <w:t>liste non exhaustive</w:t>
      </w:r>
      <w:r w:rsidR="00C43110">
        <w:rPr>
          <w:rFonts w:ascii="Marianne" w:hAnsi="Marianne"/>
          <w:b/>
          <w:iCs/>
          <w:sz w:val="22"/>
          <w:szCs w:val="28"/>
          <w:lang w:val="fr-FR"/>
        </w:rPr>
        <w:t>)</w:t>
      </w:r>
    </w:p>
    <w:p w14:paraId="7EA19410" w14:textId="77777777" w:rsidR="00B961F9" w:rsidRPr="008202DE" w:rsidRDefault="00B961F9" w:rsidP="00B961F9">
      <w:pPr>
        <w:autoSpaceDE w:val="0"/>
        <w:autoSpaceDN w:val="0"/>
        <w:adjustRightInd w:val="0"/>
        <w:jc w:val="both"/>
        <w:rPr>
          <w:rFonts w:ascii="Marianne-Regular" w:hAnsi="Marianne-Regular" w:cs="Marianne-Regular" w:hint="eastAsia"/>
          <w:sz w:val="20"/>
          <w:szCs w:val="20"/>
          <w:lang w:val="fr-FR" w:eastAsia="fr-FR"/>
        </w:rPr>
      </w:pPr>
    </w:p>
    <w:tbl>
      <w:tblPr>
        <w:tblStyle w:val="Grilledutableau"/>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47"/>
        <w:gridCol w:w="1171"/>
        <w:gridCol w:w="1389"/>
        <w:gridCol w:w="1389"/>
        <w:gridCol w:w="1362"/>
        <w:gridCol w:w="1404"/>
      </w:tblGrid>
      <w:tr w:rsidR="00B227E9" w:rsidRPr="008202DE" w14:paraId="16710881" w14:textId="77777777" w:rsidTr="00B227E9">
        <w:trPr>
          <w:trHeight w:val="340"/>
        </w:trPr>
        <w:tc>
          <w:tcPr>
            <w:tcW w:w="3047" w:type="dxa"/>
            <w:vAlign w:val="center"/>
          </w:tcPr>
          <w:p w14:paraId="17BA1B8E" w14:textId="77777777" w:rsidR="00B227E9" w:rsidRPr="00AC5F50" w:rsidRDefault="00B227E9" w:rsidP="00FA3382">
            <w:pPr>
              <w:autoSpaceDE w:val="0"/>
              <w:autoSpaceDN w:val="0"/>
              <w:adjustRightInd w:val="0"/>
              <w:jc w:val="center"/>
              <w:rPr>
                <w:rFonts w:ascii="Marianne-Regular" w:hAnsi="Marianne-Regular" w:cs="Marianne-Regular" w:hint="eastAsia"/>
                <w:b/>
                <w:bCs/>
                <w:sz w:val="20"/>
                <w:szCs w:val="20"/>
                <w:lang w:eastAsia="fr-FR"/>
              </w:rPr>
            </w:pPr>
          </w:p>
        </w:tc>
        <w:tc>
          <w:tcPr>
            <w:tcW w:w="1171" w:type="dxa"/>
            <w:shd w:val="clear" w:color="auto" w:fill="D9D9D9" w:themeFill="background1" w:themeFillShade="D9"/>
            <w:vAlign w:val="center"/>
          </w:tcPr>
          <w:p w14:paraId="59BFE63C" w14:textId="77777777" w:rsidR="00B227E9" w:rsidRPr="00AC5F50" w:rsidRDefault="00B227E9" w:rsidP="00FA3382">
            <w:pPr>
              <w:pStyle w:val="Sansinterligne"/>
              <w:jc w:val="center"/>
              <w:rPr>
                <w:rFonts w:ascii="Marianne-Regular" w:hAnsi="Marianne-Regular" w:cs="Marianne-Regular" w:hint="eastAsia"/>
                <w:b/>
                <w:bCs/>
                <w:sz w:val="20"/>
                <w:szCs w:val="20"/>
                <w:lang w:eastAsia="fr-FR"/>
              </w:rPr>
            </w:pPr>
            <w:r w:rsidRPr="00AC5F50">
              <w:rPr>
                <w:rFonts w:ascii="Marianne-Regular" w:hAnsi="Marianne-Regular" w:cs="Marianne-Regular"/>
                <w:b/>
                <w:bCs/>
                <w:sz w:val="20"/>
                <w:szCs w:val="20"/>
                <w:lang w:eastAsia="fr-FR"/>
              </w:rPr>
              <w:t>AE n°</w:t>
            </w:r>
            <w:r>
              <w:rPr>
                <w:rFonts w:ascii="Marianne-Regular" w:hAnsi="Marianne-Regular" w:cs="Marianne-Regular"/>
                <w:b/>
                <w:bCs/>
                <w:sz w:val="20"/>
                <w:szCs w:val="20"/>
                <w:lang w:eastAsia="fr-FR"/>
              </w:rPr>
              <w:t>1</w:t>
            </w:r>
            <w:r w:rsidRPr="00AC5F50">
              <w:rPr>
                <w:rFonts w:ascii="Marianne-Regular" w:hAnsi="Marianne-Regular" w:cs="Marianne-Regular"/>
                <w:b/>
                <w:bCs/>
                <w:sz w:val="20"/>
                <w:szCs w:val="20"/>
                <w:lang w:eastAsia="fr-FR"/>
              </w:rPr>
              <w:t xml:space="preserve"> : </w:t>
            </w:r>
          </w:p>
        </w:tc>
        <w:tc>
          <w:tcPr>
            <w:tcW w:w="1389" w:type="dxa"/>
            <w:shd w:val="clear" w:color="auto" w:fill="D9D9D9" w:themeFill="background1" w:themeFillShade="D9"/>
            <w:vAlign w:val="center"/>
          </w:tcPr>
          <w:p w14:paraId="31F068DC" w14:textId="77777777" w:rsidR="00B227E9" w:rsidRPr="00AC5F50" w:rsidRDefault="00B227E9" w:rsidP="00FA3382">
            <w:pPr>
              <w:autoSpaceDE w:val="0"/>
              <w:autoSpaceDN w:val="0"/>
              <w:adjustRightInd w:val="0"/>
              <w:jc w:val="center"/>
              <w:rPr>
                <w:rFonts w:ascii="Marianne-Regular" w:hAnsi="Marianne-Regular" w:cs="Marianne-Regular" w:hint="eastAsia"/>
                <w:b/>
                <w:bCs/>
                <w:sz w:val="20"/>
                <w:szCs w:val="20"/>
                <w:lang w:eastAsia="fr-FR"/>
              </w:rPr>
            </w:pPr>
            <w:r w:rsidRPr="001613E9">
              <w:rPr>
                <w:rFonts w:ascii="Marianne-Regular" w:hAnsi="Marianne-Regular" w:cs="Marianne-Regular"/>
                <w:b/>
                <w:bCs/>
                <w:sz w:val="20"/>
                <w:szCs w:val="20"/>
                <w:lang w:eastAsia="fr-FR"/>
              </w:rPr>
              <w:t xml:space="preserve">AE n° : </w:t>
            </w:r>
          </w:p>
        </w:tc>
        <w:tc>
          <w:tcPr>
            <w:tcW w:w="1389" w:type="dxa"/>
            <w:tcBorders>
              <w:right w:val="single" w:sz="8" w:space="0" w:color="auto"/>
            </w:tcBorders>
            <w:shd w:val="clear" w:color="auto" w:fill="D9D9D9" w:themeFill="background1" w:themeFillShade="D9"/>
            <w:vAlign w:val="center"/>
          </w:tcPr>
          <w:p w14:paraId="6EF38A53" w14:textId="77777777"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sidRPr="001613E9">
              <w:rPr>
                <w:rFonts w:ascii="Marianne-Regular" w:hAnsi="Marianne-Regular" w:cs="Marianne-Regular"/>
                <w:b/>
                <w:bCs/>
                <w:sz w:val="20"/>
                <w:szCs w:val="20"/>
                <w:lang w:eastAsia="fr-FR"/>
              </w:rPr>
              <w:t>AE n° :</w:t>
            </w:r>
          </w:p>
        </w:tc>
        <w:tc>
          <w:tcPr>
            <w:tcW w:w="1362" w:type="dxa"/>
            <w:tcBorders>
              <w:right w:val="single" w:sz="8" w:space="0" w:color="auto"/>
            </w:tcBorders>
            <w:shd w:val="clear" w:color="auto" w:fill="D9D9D9" w:themeFill="background1" w:themeFillShade="D9"/>
          </w:tcPr>
          <w:p w14:paraId="63499067" w14:textId="5DD9975C"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Total</w:t>
            </w:r>
          </w:p>
        </w:tc>
        <w:tc>
          <w:tcPr>
            <w:tcW w:w="1404" w:type="dxa"/>
            <w:tcBorders>
              <w:top w:val="single" w:sz="8" w:space="0" w:color="auto"/>
              <w:left w:val="single" w:sz="8" w:space="0" w:color="auto"/>
              <w:bottom w:val="single" w:sz="4" w:space="0" w:color="000000"/>
            </w:tcBorders>
            <w:shd w:val="clear" w:color="auto" w:fill="D9D9D9" w:themeFill="background1" w:themeFillShade="D9"/>
            <w:vAlign w:val="center"/>
          </w:tcPr>
          <w:p w14:paraId="100E7A28" w14:textId="7AC1438E"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Min ou Max</w:t>
            </w:r>
          </w:p>
        </w:tc>
      </w:tr>
      <w:tr w:rsidR="00B227E9" w:rsidRPr="008202DE" w14:paraId="360515B6" w14:textId="77777777" w:rsidTr="00B227E9">
        <w:trPr>
          <w:trHeight w:val="340"/>
        </w:trPr>
        <w:tc>
          <w:tcPr>
            <w:tcW w:w="3047" w:type="dxa"/>
            <w:vAlign w:val="center"/>
          </w:tcPr>
          <w:p w14:paraId="09600AA4" w14:textId="5188DA04" w:rsidR="00B227E9" w:rsidRPr="008202DE" w:rsidRDefault="00B227E9" w:rsidP="00B937DE">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 xml:space="preserve">Montant Casdar demandé / Casdar total demandé </w:t>
            </w:r>
          </w:p>
        </w:tc>
        <w:tc>
          <w:tcPr>
            <w:tcW w:w="1171" w:type="dxa"/>
            <w:vAlign w:val="center"/>
          </w:tcPr>
          <w:p w14:paraId="4484FDE2"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vAlign w:val="center"/>
          </w:tcPr>
          <w:p w14:paraId="3D0CABCE" w14:textId="77777777" w:rsidR="00B227E9" w:rsidRPr="00B227E9" w:rsidRDefault="00B227E9" w:rsidP="00FA3382">
            <w:pPr>
              <w:autoSpaceDE w:val="0"/>
              <w:autoSpaceDN w:val="0"/>
              <w:adjustRightInd w:val="0"/>
              <w:jc w:val="center"/>
              <w:rPr>
                <w:rFonts w:ascii="Marianne-Regular" w:hAnsi="Marianne-Regular" w:cs="Marianne-Regular" w:hint="eastAsia"/>
                <w:b/>
                <w:sz w:val="20"/>
                <w:szCs w:val="20"/>
                <w:lang w:val="fr-FR" w:eastAsia="fr-FR"/>
              </w:rPr>
            </w:pPr>
            <w:r w:rsidRPr="00B227E9">
              <w:rPr>
                <w:rFonts w:ascii="Marianne-Regular" w:hAnsi="Marianne-Regular" w:cs="Marianne-Regular"/>
                <w:b/>
                <w:sz w:val="20"/>
                <w:szCs w:val="20"/>
                <w:lang w:val="fr-FR" w:eastAsia="fr-FR"/>
              </w:rPr>
              <w:t>/</w:t>
            </w:r>
          </w:p>
        </w:tc>
        <w:tc>
          <w:tcPr>
            <w:tcW w:w="1389" w:type="dxa"/>
            <w:tcBorders>
              <w:right w:val="single" w:sz="8" w:space="0" w:color="auto"/>
            </w:tcBorders>
            <w:vAlign w:val="center"/>
          </w:tcPr>
          <w:p w14:paraId="2A27DC79" w14:textId="77777777" w:rsidR="00B227E9" w:rsidRPr="00B227E9" w:rsidRDefault="00B227E9" w:rsidP="00FA3382">
            <w:pPr>
              <w:autoSpaceDE w:val="0"/>
              <w:autoSpaceDN w:val="0"/>
              <w:adjustRightInd w:val="0"/>
              <w:jc w:val="center"/>
              <w:rPr>
                <w:rFonts w:ascii="Marianne-Regular" w:hAnsi="Marianne-Regular" w:cs="Marianne-Regular" w:hint="eastAsia"/>
                <w:b/>
                <w:sz w:val="20"/>
                <w:szCs w:val="20"/>
                <w:lang w:val="fr-FR" w:eastAsia="fr-FR"/>
              </w:rPr>
            </w:pPr>
            <w:r w:rsidRPr="00B227E9">
              <w:rPr>
                <w:rFonts w:ascii="Marianne-Regular" w:hAnsi="Marianne-Regular" w:cs="Marianne-Regular"/>
                <w:b/>
                <w:sz w:val="20"/>
                <w:szCs w:val="20"/>
                <w:lang w:val="fr-FR" w:eastAsia="fr-FR"/>
              </w:rPr>
              <w:t>/</w:t>
            </w:r>
          </w:p>
        </w:tc>
        <w:tc>
          <w:tcPr>
            <w:tcW w:w="1362" w:type="dxa"/>
            <w:tcBorders>
              <w:right w:val="single" w:sz="8" w:space="0" w:color="auto"/>
            </w:tcBorders>
          </w:tcPr>
          <w:p w14:paraId="5E3668C3" w14:textId="29EC8699" w:rsidR="00B227E9" w:rsidRPr="00B227E9" w:rsidRDefault="00B227E9" w:rsidP="00B227E9">
            <w:pPr>
              <w:autoSpaceDE w:val="0"/>
              <w:autoSpaceDN w:val="0"/>
              <w:adjustRightInd w:val="0"/>
              <w:jc w:val="center"/>
              <w:rPr>
                <w:rFonts w:ascii="Marianne-Regular" w:hAnsi="Marianne-Regular" w:cs="Marianne-Regular" w:hint="eastAsia"/>
                <w:b/>
                <w:bCs/>
                <w:sz w:val="20"/>
                <w:szCs w:val="20"/>
                <w:lang w:val="fr-FR" w:eastAsia="fr-FR"/>
              </w:rPr>
            </w:pPr>
            <w:r w:rsidRPr="00B227E9">
              <w:rPr>
                <w:rFonts w:ascii="Marianne-Regular" w:hAnsi="Marianne-Regular" w:cs="Marianne-Regular"/>
                <w:b/>
                <w:bCs/>
                <w:sz w:val="20"/>
                <w:szCs w:val="20"/>
                <w:lang w:val="fr-FR" w:eastAsia="fr-FR"/>
              </w:rPr>
              <w:t>/</w:t>
            </w:r>
          </w:p>
        </w:tc>
        <w:tc>
          <w:tcPr>
            <w:tcW w:w="1404" w:type="dxa"/>
            <w:tcBorders>
              <w:top w:val="single" w:sz="4" w:space="0" w:color="000000"/>
              <w:left w:val="single" w:sz="8" w:space="0" w:color="auto"/>
              <w:bottom w:val="single" w:sz="4" w:space="0" w:color="000000"/>
            </w:tcBorders>
            <w:vAlign w:val="center"/>
          </w:tcPr>
          <w:p w14:paraId="5641D13E" w14:textId="1835ACE4"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5%</w:t>
            </w:r>
          </w:p>
        </w:tc>
      </w:tr>
      <w:tr w:rsidR="00B227E9" w:rsidRPr="008202DE" w14:paraId="17BE237E" w14:textId="77777777" w:rsidTr="00B227E9">
        <w:trPr>
          <w:trHeight w:val="340"/>
        </w:trPr>
        <w:tc>
          <w:tcPr>
            <w:tcW w:w="3047" w:type="dxa"/>
            <w:vAlign w:val="center"/>
          </w:tcPr>
          <w:p w14:paraId="7C1EA6F4" w14:textId="0A20A286" w:rsidR="00B227E9" w:rsidRPr="008202DE" w:rsidRDefault="00B227E9" w:rsidP="00FA3382">
            <w:pPr>
              <w:autoSpaceDE w:val="0"/>
              <w:autoSpaceDN w:val="0"/>
              <w:adjustRightInd w:val="0"/>
              <w:rPr>
                <w:rFonts w:ascii="Marianne-Regular" w:hAnsi="Marianne-Regular" w:cs="Marianne-Regular" w:hint="eastAsia"/>
                <w:i/>
                <w:iCs/>
                <w:sz w:val="20"/>
                <w:szCs w:val="20"/>
                <w:lang w:val="fr-FR" w:eastAsia="fr-FR"/>
              </w:rPr>
            </w:pPr>
            <w:r>
              <w:rPr>
                <w:rFonts w:ascii="Marianne-Regular" w:hAnsi="Marianne-Regular" w:cs="Marianne-Regular"/>
                <w:b/>
                <w:bCs/>
                <w:sz w:val="20"/>
                <w:szCs w:val="20"/>
                <w:lang w:val="fr-FR" w:eastAsia="fr-FR"/>
              </w:rPr>
              <w:t>Total des d</w:t>
            </w:r>
            <w:r w:rsidRPr="008202DE">
              <w:rPr>
                <w:rFonts w:ascii="Marianne-Regular" w:hAnsi="Marianne-Regular" w:cs="Marianne-Regular"/>
                <w:b/>
                <w:bCs/>
                <w:sz w:val="20"/>
                <w:szCs w:val="20"/>
                <w:lang w:val="fr-FR" w:eastAsia="fr-FR"/>
              </w:rPr>
              <w:t>épenses directes</w:t>
            </w:r>
            <w:r>
              <w:rPr>
                <w:rFonts w:ascii="Marianne-Regular" w:hAnsi="Marianne-Regular" w:cs="Marianne-Regular"/>
                <w:b/>
                <w:bCs/>
                <w:sz w:val="20"/>
                <w:szCs w:val="20"/>
                <w:lang w:val="fr-FR" w:eastAsia="fr-FR"/>
              </w:rPr>
              <w:t xml:space="preserve"> réalisées </w:t>
            </w:r>
          </w:p>
        </w:tc>
        <w:tc>
          <w:tcPr>
            <w:tcW w:w="1171" w:type="dxa"/>
            <w:vAlign w:val="center"/>
          </w:tcPr>
          <w:p w14:paraId="3EF7D58D"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vAlign w:val="center"/>
          </w:tcPr>
          <w:p w14:paraId="44C86641"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tcBorders>
              <w:right w:val="single" w:sz="8" w:space="0" w:color="auto"/>
            </w:tcBorders>
            <w:vAlign w:val="center"/>
          </w:tcPr>
          <w:p w14:paraId="570791E5"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62" w:type="dxa"/>
            <w:tcBorders>
              <w:right w:val="single" w:sz="8" w:space="0" w:color="auto"/>
            </w:tcBorders>
          </w:tcPr>
          <w:p w14:paraId="7874DF03" w14:textId="77777777"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5874E691" w14:textId="685DFB0C"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w:t>
            </w:r>
          </w:p>
        </w:tc>
      </w:tr>
      <w:tr w:rsidR="00B227E9" w:rsidRPr="008202DE" w14:paraId="5EAA098C" w14:textId="77777777" w:rsidTr="00B227E9">
        <w:trPr>
          <w:trHeight w:val="340"/>
        </w:trPr>
        <w:tc>
          <w:tcPr>
            <w:tcW w:w="3047" w:type="dxa"/>
            <w:vAlign w:val="center"/>
          </w:tcPr>
          <w:p w14:paraId="746451F1" w14:textId="2107A4B5" w:rsidR="00B227E9" w:rsidRPr="00AC5F50" w:rsidRDefault="00B227E9" w:rsidP="00FA3382">
            <w:pPr>
              <w:autoSpaceDE w:val="0"/>
              <w:autoSpaceDN w:val="0"/>
              <w:adjustRightInd w:val="0"/>
              <w:rPr>
                <w:rFonts w:ascii="Marianne-Regular" w:hAnsi="Marianne-Regular" w:cs="Marianne-Regular" w:hint="eastAsia"/>
                <w:b/>
                <w:bCs/>
                <w:iCs/>
                <w:sz w:val="20"/>
                <w:szCs w:val="20"/>
                <w:lang w:val="fr-FR" w:eastAsia="fr-FR"/>
              </w:rPr>
            </w:pPr>
            <w:r w:rsidRPr="00AC5F50">
              <w:rPr>
                <w:rFonts w:ascii="Marianne-Regular" w:hAnsi="Marianne-Regular" w:cs="Marianne-Regular"/>
                <w:b/>
                <w:bCs/>
                <w:iCs/>
                <w:sz w:val="20"/>
                <w:szCs w:val="20"/>
                <w:lang w:val="fr-FR" w:eastAsia="fr-FR"/>
              </w:rPr>
              <w:t>Dépenses indirectes</w:t>
            </w:r>
            <w:r>
              <w:rPr>
                <w:rFonts w:ascii="Marianne-Regular" w:hAnsi="Marianne-Regular" w:cs="Marianne-Regular"/>
                <w:b/>
                <w:bCs/>
                <w:iCs/>
                <w:sz w:val="20"/>
                <w:szCs w:val="20"/>
                <w:lang w:val="fr-FR" w:eastAsia="fr-FR"/>
              </w:rPr>
              <w:t xml:space="preserve"> réalisées</w:t>
            </w:r>
          </w:p>
        </w:tc>
        <w:tc>
          <w:tcPr>
            <w:tcW w:w="1171" w:type="dxa"/>
            <w:vAlign w:val="center"/>
          </w:tcPr>
          <w:p w14:paraId="47A87B18"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vAlign w:val="center"/>
          </w:tcPr>
          <w:p w14:paraId="25871AF7" w14:textId="364A09FC"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tcBorders>
              <w:right w:val="single" w:sz="8" w:space="0" w:color="auto"/>
            </w:tcBorders>
            <w:vAlign w:val="center"/>
          </w:tcPr>
          <w:p w14:paraId="4B224800"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62" w:type="dxa"/>
            <w:tcBorders>
              <w:right w:val="single" w:sz="8" w:space="0" w:color="auto"/>
            </w:tcBorders>
          </w:tcPr>
          <w:p w14:paraId="290BC8AC" w14:textId="77777777"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7D3112C5" w14:textId="369C6642"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w:t>
            </w:r>
          </w:p>
        </w:tc>
      </w:tr>
      <w:tr w:rsidR="00B227E9" w:rsidRPr="008202DE" w14:paraId="5CDD55AA" w14:textId="77777777" w:rsidTr="00B227E9">
        <w:trPr>
          <w:trHeight w:val="340"/>
        </w:trPr>
        <w:tc>
          <w:tcPr>
            <w:tcW w:w="3047" w:type="dxa"/>
            <w:vAlign w:val="center"/>
          </w:tcPr>
          <w:p w14:paraId="3C3D34F9" w14:textId="50BC7690" w:rsidR="00B227E9" w:rsidRPr="008202DE" w:rsidRDefault="00B227E9" w:rsidP="00FA3382">
            <w:pPr>
              <w:autoSpaceDE w:val="0"/>
              <w:autoSpaceDN w:val="0"/>
              <w:adjustRightInd w:val="0"/>
              <w:rPr>
                <w:rFonts w:ascii="Marianne-Regular" w:hAnsi="Marianne-Regular" w:cs="Marianne-Regular" w:hint="eastAsia"/>
                <w:b/>
                <w:bCs/>
                <w:sz w:val="20"/>
                <w:szCs w:val="20"/>
                <w:lang w:val="fr-FR" w:eastAsia="fr-FR"/>
              </w:rPr>
            </w:pPr>
            <w:r w:rsidRPr="008202DE">
              <w:rPr>
                <w:rFonts w:ascii="Marianne-Regular" w:hAnsi="Marianne-Regular" w:cs="Marianne-Regular"/>
                <w:b/>
                <w:bCs/>
                <w:sz w:val="20"/>
                <w:szCs w:val="20"/>
                <w:lang w:val="fr-FR" w:eastAsia="fr-FR"/>
              </w:rPr>
              <w:t xml:space="preserve">% dépenses indirectes </w:t>
            </w:r>
            <w:r>
              <w:rPr>
                <w:rFonts w:ascii="Marianne-Regular" w:hAnsi="Marianne-Regular" w:cs="Marianne-Regular"/>
                <w:b/>
                <w:bCs/>
                <w:sz w:val="20"/>
                <w:szCs w:val="20"/>
                <w:lang w:val="fr-FR" w:eastAsia="fr-FR"/>
              </w:rPr>
              <w:t xml:space="preserve">réalisées </w:t>
            </w:r>
            <w:r w:rsidRPr="008202DE">
              <w:rPr>
                <w:rFonts w:ascii="Marianne-Regular" w:hAnsi="Marianne-Regular" w:cs="Marianne-Regular"/>
                <w:b/>
                <w:bCs/>
                <w:sz w:val="20"/>
                <w:szCs w:val="20"/>
                <w:lang w:val="fr-FR" w:eastAsia="fr-FR"/>
              </w:rPr>
              <w:t>/ directes</w:t>
            </w:r>
            <w:r>
              <w:rPr>
                <w:rFonts w:ascii="Marianne-Regular" w:hAnsi="Marianne-Regular" w:cs="Marianne-Regular"/>
                <w:b/>
                <w:bCs/>
                <w:sz w:val="20"/>
                <w:szCs w:val="20"/>
                <w:lang w:val="fr-FR" w:eastAsia="fr-FR"/>
              </w:rPr>
              <w:t xml:space="preserve"> réalisées</w:t>
            </w:r>
          </w:p>
        </w:tc>
        <w:tc>
          <w:tcPr>
            <w:tcW w:w="1171" w:type="dxa"/>
            <w:vAlign w:val="center"/>
          </w:tcPr>
          <w:p w14:paraId="13260AA1" w14:textId="7F907CC2" w:rsidR="00B227E9" w:rsidRPr="00B227E9" w:rsidRDefault="00B227E9" w:rsidP="00FA3382">
            <w:pPr>
              <w:autoSpaceDE w:val="0"/>
              <w:autoSpaceDN w:val="0"/>
              <w:adjustRightInd w:val="0"/>
              <w:jc w:val="center"/>
              <w:rPr>
                <w:rFonts w:ascii="Marianne-Regular" w:hAnsi="Marianne-Regular" w:cs="Marianne-Regular" w:hint="eastAsia"/>
                <w:b/>
                <w:sz w:val="20"/>
                <w:szCs w:val="20"/>
                <w:lang w:val="fr-FR" w:eastAsia="fr-FR"/>
              </w:rPr>
            </w:pPr>
            <w:r w:rsidRPr="00B227E9">
              <w:rPr>
                <w:rFonts w:ascii="Marianne-Regular" w:hAnsi="Marianne-Regular" w:cs="Marianne-Regular"/>
                <w:b/>
                <w:sz w:val="20"/>
                <w:szCs w:val="20"/>
                <w:lang w:val="fr-FR" w:eastAsia="fr-FR"/>
              </w:rPr>
              <w:t>/</w:t>
            </w:r>
          </w:p>
        </w:tc>
        <w:tc>
          <w:tcPr>
            <w:tcW w:w="1389" w:type="dxa"/>
            <w:vAlign w:val="center"/>
          </w:tcPr>
          <w:p w14:paraId="3572719F" w14:textId="650F2499" w:rsidR="00B227E9" w:rsidRPr="00B227E9" w:rsidRDefault="00B227E9" w:rsidP="00FA3382">
            <w:pPr>
              <w:autoSpaceDE w:val="0"/>
              <w:autoSpaceDN w:val="0"/>
              <w:adjustRightInd w:val="0"/>
              <w:jc w:val="center"/>
              <w:rPr>
                <w:rFonts w:ascii="Marianne-Regular" w:hAnsi="Marianne-Regular" w:cs="Marianne-Regular" w:hint="eastAsia"/>
                <w:b/>
                <w:sz w:val="20"/>
                <w:szCs w:val="20"/>
                <w:lang w:val="fr-FR" w:eastAsia="fr-FR"/>
              </w:rPr>
            </w:pPr>
            <w:r w:rsidRPr="00B227E9">
              <w:rPr>
                <w:rFonts w:ascii="Marianne-Regular" w:hAnsi="Marianne-Regular" w:cs="Marianne-Regular"/>
                <w:b/>
                <w:sz w:val="20"/>
                <w:szCs w:val="20"/>
                <w:lang w:val="fr-FR" w:eastAsia="fr-FR"/>
              </w:rPr>
              <w:t>/</w:t>
            </w:r>
          </w:p>
        </w:tc>
        <w:tc>
          <w:tcPr>
            <w:tcW w:w="1389" w:type="dxa"/>
            <w:tcBorders>
              <w:right w:val="single" w:sz="8" w:space="0" w:color="auto"/>
            </w:tcBorders>
            <w:vAlign w:val="center"/>
          </w:tcPr>
          <w:p w14:paraId="027D9DE8" w14:textId="10FBE0D2" w:rsidR="00B227E9" w:rsidRPr="00B227E9" w:rsidRDefault="00B227E9" w:rsidP="00FA3382">
            <w:pPr>
              <w:autoSpaceDE w:val="0"/>
              <w:autoSpaceDN w:val="0"/>
              <w:adjustRightInd w:val="0"/>
              <w:jc w:val="center"/>
              <w:rPr>
                <w:rFonts w:ascii="Marianne-Regular" w:hAnsi="Marianne-Regular" w:cs="Marianne-Regular" w:hint="eastAsia"/>
                <w:b/>
                <w:sz w:val="20"/>
                <w:szCs w:val="20"/>
                <w:lang w:val="fr-FR" w:eastAsia="fr-FR"/>
              </w:rPr>
            </w:pPr>
            <w:r w:rsidRPr="00B227E9">
              <w:rPr>
                <w:rFonts w:ascii="Marianne-Regular" w:hAnsi="Marianne-Regular" w:cs="Marianne-Regular"/>
                <w:b/>
                <w:sz w:val="20"/>
                <w:szCs w:val="20"/>
                <w:lang w:val="fr-FR" w:eastAsia="fr-FR"/>
              </w:rPr>
              <w:t>/</w:t>
            </w:r>
          </w:p>
        </w:tc>
        <w:tc>
          <w:tcPr>
            <w:tcW w:w="1362" w:type="dxa"/>
            <w:tcBorders>
              <w:right w:val="single" w:sz="8" w:space="0" w:color="auto"/>
            </w:tcBorders>
          </w:tcPr>
          <w:p w14:paraId="53F28190" w14:textId="77777777"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281F8927" w14:textId="441E2808"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20%</w:t>
            </w:r>
          </w:p>
        </w:tc>
      </w:tr>
      <w:tr w:rsidR="00B227E9" w:rsidRPr="008202DE" w14:paraId="79BF7EFB" w14:textId="77777777" w:rsidTr="00B227E9">
        <w:trPr>
          <w:trHeight w:val="340"/>
        </w:trPr>
        <w:tc>
          <w:tcPr>
            <w:tcW w:w="3047" w:type="dxa"/>
            <w:vAlign w:val="center"/>
          </w:tcPr>
          <w:p w14:paraId="322C49F4" w14:textId="79BA0FA6" w:rsidR="00B227E9" w:rsidRPr="008202DE" w:rsidRDefault="00B227E9" w:rsidP="00FA3382">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Montant Casdar demandé / dépenses réalisées</w:t>
            </w:r>
          </w:p>
        </w:tc>
        <w:tc>
          <w:tcPr>
            <w:tcW w:w="1171" w:type="dxa"/>
            <w:vAlign w:val="center"/>
          </w:tcPr>
          <w:p w14:paraId="681DDE65"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vAlign w:val="center"/>
          </w:tcPr>
          <w:p w14:paraId="5CE9B0D7"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tcBorders>
              <w:right w:val="single" w:sz="8" w:space="0" w:color="auto"/>
            </w:tcBorders>
            <w:vAlign w:val="center"/>
          </w:tcPr>
          <w:p w14:paraId="0C321461"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62" w:type="dxa"/>
            <w:tcBorders>
              <w:right w:val="single" w:sz="8" w:space="0" w:color="auto"/>
            </w:tcBorders>
          </w:tcPr>
          <w:p w14:paraId="463375D4" w14:textId="516DEB14"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w:t>
            </w:r>
          </w:p>
        </w:tc>
        <w:tc>
          <w:tcPr>
            <w:tcW w:w="1404" w:type="dxa"/>
            <w:tcBorders>
              <w:top w:val="single" w:sz="4" w:space="0" w:color="000000"/>
              <w:left w:val="single" w:sz="8" w:space="0" w:color="auto"/>
              <w:bottom w:val="single" w:sz="4" w:space="0" w:color="000000"/>
            </w:tcBorders>
            <w:vAlign w:val="center"/>
          </w:tcPr>
          <w:p w14:paraId="784492C5" w14:textId="1961562B" w:rsidR="00B227E9" w:rsidRPr="008202DE"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20%</w:t>
            </w:r>
          </w:p>
        </w:tc>
      </w:tr>
      <w:tr w:rsidR="00B227E9" w:rsidRPr="008202DE" w14:paraId="6118672A" w14:textId="77777777" w:rsidTr="00B227E9">
        <w:trPr>
          <w:trHeight w:val="340"/>
        </w:trPr>
        <w:tc>
          <w:tcPr>
            <w:tcW w:w="3047" w:type="dxa"/>
            <w:vAlign w:val="center"/>
          </w:tcPr>
          <w:p w14:paraId="4F70BBD1" w14:textId="003A9D4A" w:rsidR="00B227E9" w:rsidRDefault="00B227E9" w:rsidP="00FA3382">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XXXXXX</w:t>
            </w:r>
          </w:p>
        </w:tc>
        <w:tc>
          <w:tcPr>
            <w:tcW w:w="1171" w:type="dxa"/>
            <w:vAlign w:val="center"/>
          </w:tcPr>
          <w:p w14:paraId="32E22C86"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vAlign w:val="center"/>
          </w:tcPr>
          <w:p w14:paraId="29D2E43A"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89" w:type="dxa"/>
            <w:tcBorders>
              <w:right w:val="single" w:sz="8" w:space="0" w:color="auto"/>
            </w:tcBorders>
            <w:vAlign w:val="center"/>
          </w:tcPr>
          <w:p w14:paraId="1A8A4CDB" w14:textId="77777777" w:rsidR="00B227E9" w:rsidRPr="008202DE" w:rsidRDefault="00B227E9" w:rsidP="00FA3382">
            <w:pPr>
              <w:autoSpaceDE w:val="0"/>
              <w:autoSpaceDN w:val="0"/>
              <w:adjustRightInd w:val="0"/>
              <w:jc w:val="center"/>
              <w:rPr>
                <w:rFonts w:ascii="Marianne-Regular" w:hAnsi="Marianne-Regular" w:cs="Marianne-Regular" w:hint="eastAsia"/>
                <w:sz w:val="20"/>
                <w:szCs w:val="20"/>
                <w:lang w:val="fr-FR" w:eastAsia="fr-FR"/>
              </w:rPr>
            </w:pPr>
          </w:p>
        </w:tc>
        <w:tc>
          <w:tcPr>
            <w:tcW w:w="1362" w:type="dxa"/>
            <w:tcBorders>
              <w:right w:val="single" w:sz="8" w:space="0" w:color="auto"/>
            </w:tcBorders>
          </w:tcPr>
          <w:p w14:paraId="01C1392C" w14:textId="77777777"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46B3217C" w14:textId="3F3C276C" w:rsidR="00B227E9" w:rsidRDefault="00B227E9" w:rsidP="00FA3382">
            <w:pPr>
              <w:autoSpaceDE w:val="0"/>
              <w:autoSpaceDN w:val="0"/>
              <w:adjustRightInd w:val="0"/>
              <w:jc w:val="center"/>
              <w:rPr>
                <w:rFonts w:ascii="Marianne-Regular" w:hAnsi="Marianne-Regular" w:cs="Marianne-Regular" w:hint="eastAsia"/>
                <w:b/>
                <w:bCs/>
                <w:sz w:val="20"/>
                <w:szCs w:val="20"/>
                <w:lang w:val="fr-FR" w:eastAsia="fr-FR"/>
              </w:rPr>
            </w:pPr>
          </w:p>
        </w:tc>
      </w:tr>
    </w:tbl>
    <w:p w14:paraId="42776748" w14:textId="77777777" w:rsidR="00B961F9" w:rsidRDefault="00B961F9" w:rsidP="00B961F9">
      <w:pPr>
        <w:autoSpaceDE w:val="0"/>
        <w:autoSpaceDN w:val="0"/>
        <w:adjustRightInd w:val="0"/>
        <w:jc w:val="both"/>
        <w:rPr>
          <w:rFonts w:ascii="Marianne-Regular" w:hAnsi="Marianne-Regular" w:cs="Marianne-Regular" w:hint="eastAsia"/>
          <w:sz w:val="20"/>
          <w:szCs w:val="20"/>
          <w:lang w:val="fr-FR" w:eastAsia="fr-FR"/>
        </w:rPr>
      </w:pPr>
    </w:p>
    <w:p w14:paraId="79C217FC" w14:textId="4AB4EE12" w:rsidR="00B961F9" w:rsidRPr="0064474C" w:rsidRDefault="00B961F9" w:rsidP="00B961F9">
      <w:pPr>
        <w:autoSpaceDE w:val="0"/>
        <w:autoSpaceDN w:val="0"/>
        <w:adjustRightInd w:val="0"/>
        <w:rPr>
          <w:rFonts w:ascii="Marianne" w:hAnsi="Marianne"/>
          <w:b/>
          <w:iCs/>
          <w:sz w:val="22"/>
          <w:szCs w:val="28"/>
          <w:lang w:val="fr-FR"/>
        </w:rPr>
      </w:pPr>
      <w:r>
        <w:rPr>
          <w:rFonts w:ascii="Marianne" w:hAnsi="Marianne"/>
          <w:b/>
          <w:iCs/>
          <w:sz w:val="22"/>
          <w:szCs w:val="28"/>
          <w:lang w:val="fr-FR"/>
        </w:rPr>
        <w:t>Taux de financement</w:t>
      </w:r>
      <w:r w:rsidR="00C43110">
        <w:rPr>
          <w:rFonts w:ascii="Marianne" w:hAnsi="Marianne"/>
          <w:b/>
          <w:iCs/>
          <w:sz w:val="22"/>
          <w:szCs w:val="28"/>
          <w:lang w:val="fr-FR"/>
        </w:rPr>
        <w:t xml:space="preserve"> </w:t>
      </w:r>
      <w:r w:rsidR="00C43110" w:rsidRPr="00C43110">
        <w:rPr>
          <w:rFonts w:ascii="Marianne" w:hAnsi="Marianne"/>
          <w:b/>
          <w:iCs/>
          <w:sz w:val="22"/>
          <w:szCs w:val="28"/>
          <w:lang w:val="fr-FR"/>
        </w:rPr>
        <w:t>(</w:t>
      </w:r>
      <w:r w:rsidR="00453365">
        <w:rPr>
          <w:rFonts w:ascii="Marianne" w:hAnsi="Marianne"/>
          <w:b/>
          <w:iCs/>
          <w:sz w:val="22"/>
          <w:szCs w:val="28"/>
          <w:lang w:val="fr-FR"/>
        </w:rPr>
        <w:t>Liste non exhaustive</w:t>
      </w:r>
      <w:r w:rsidR="00C43110" w:rsidRPr="00C43110">
        <w:rPr>
          <w:rFonts w:ascii="Marianne" w:hAnsi="Marianne"/>
          <w:b/>
          <w:iCs/>
          <w:sz w:val="22"/>
          <w:szCs w:val="28"/>
          <w:lang w:val="fr-FR"/>
        </w:rPr>
        <w:t>)</w:t>
      </w:r>
    </w:p>
    <w:p w14:paraId="261F0ECB" w14:textId="77777777" w:rsidR="00B961F9" w:rsidRDefault="00B961F9" w:rsidP="00B961F9">
      <w:pPr>
        <w:autoSpaceDE w:val="0"/>
        <w:autoSpaceDN w:val="0"/>
        <w:adjustRightInd w:val="0"/>
        <w:jc w:val="both"/>
        <w:rPr>
          <w:rFonts w:ascii="Marianne-Regular" w:hAnsi="Marianne-Regular" w:cs="Marianne-Regular" w:hint="eastAsia"/>
          <w:sz w:val="20"/>
          <w:szCs w:val="20"/>
          <w:lang w:val="fr-FR" w:eastAsia="fr-FR"/>
        </w:rPr>
      </w:pPr>
    </w:p>
    <w:tbl>
      <w:tblPr>
        <w:tblStyle w:val="Grilledutableau"/>
        <w:tblW w:w="0" w:type="auto"/>
        <w:tblLook w:val="04A0" w:firstRow="1" w:lastRow="0" w:firstColumn="1" w:lastColumn="0" w:noHBand="0" w:noVBand="1"/>
      </w:tblPr>
      <w:tblGrid>
        <w:gridCol w:w="3182"/>
        <w:gridCol w:w="3182"/>
        <w:gridCol w:w="3178"/>
      </w:tblGrid>
      <w:tr w:rsidR="00B961F9" w14:paraId="7FE11841" w14:textId="77777777" w:rsidTr="00FA3382">
        <w:tc>
          <w:tcPr>
            <w:tcW w:w="3182" w:type="dxa"/>
          </w:tcPr>
          <w:p w14:paraId="1087391F" w14:textId="77777777"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c>
          <w:tcPr>
            <w:tcW w:w="3182" w:type="dxa"/>
          </w:tcPr>
          <w:p w14:paraId="2EA716A8" w14:textId="0936E461" w:rsidR="00B961F9" w:rsidRPr="00AC5F50" w:rsidRDefault="009B2D1A" w:rsidP="00FA3382">
            <w:pPr>
              <w:autoSpaceDE w:val="0"/>
              <w:autoSpaceDN w:val="0"/>
              <w:adjustRightInd w:val="0"/>
              <w:jc w:val="center"/>
              <w:rPr>
                <w:rFonts w:ascii="Marianne-Regular" w:hAnsi="Marianne-Regular" w:cs="Marianne-Regular" w:hint="eastAsia"/>
                <w:b/>
                <w:sz w:val="20"/>
                <w:szCs w:val="20"/>
                <w:lang w:val="fr-FR" w:eastAsia="fr-FR"/>
              </w:rPr>
            </w:pPr>
            <w:r>
              <w:rPr>
                <w:rFonts w:ascii="Marianne-Regular" w:hAnsi="Marianne-Regular" w:cs="Marianne-Regular"/>
                <w:b/>
                <w:sz w:val="20"/>
                <w:szCs w:val="20"/>
                <w:lang w:val="fr-FR" w:eastAsia="fr-FR"/>
              </w:rPr>
              <w:t>Programme 2023</w:t>
            </w:r>
          </w:p>
        </w:tc>
        <w:tc>
          <w:tcPr>
            <w:tcW w:w="3178" w:type="dxa"/>
          </w:tcPr>
          <w:p w14:paraId="5B1CEDF1" w14:textId="77777777" w:rsidR="00B961F9" w:rsidRPr="00AC5F50" w:rsidRDefault="00B961F9" w:rsidP="00FA3382">
            <w:pPr>
              <w:autoSpaceDE w:val="0"/>
              <w:autoSpaceDN w:val="0"/>
              <w:adjustRightInd w:val="0"/>
              <w:jc w:val="center"/>
              <w:rPr>
                <w:rFonts w:ascii="Marianne-Regular" w:hAnsi="Marianne-Regular" w:cs="Marianne-Regular" w:hint="eastAsia"/>
                <w:b/>
                <w:sz w:val="20"/>
                <w:szCs w:val="20"/>
                <w:lang w:val="fr-FR" w:eastAsia="fr-FR"/>
              </w:rPr>
            </w:pPr>
            <w:r w:rsidRPr="00AC5F50">
              <w:rPr>
                <w:rFonts w:ascii="Marianne-Regular" w:hAnsi="Marianne-Regular" w:cs="Marianne-Regular"/>
                <w:b/>
                <w:sz w:val="20"/>
                <w:szCs w:val="20"/>
                <w:lang w:val="fr-FR" w:eastAsia="fr-FR"/>
              </w:rPr>
              <w:t>Référence</w:t>
            </w:r>
          </w:p>
        </w:tc>
      </w:tr>
      <w:tr w:rsidR="00B961F9" w14:paraId="596C8BD8" w14:textId="77777777" w:rsidTr="00FA3382">
        <w:tc>
          <w:tcPr>
            <w:tcW w:w="3182" w:type="dxa"/>
          </w:tcPr>
          <w:p w14:paraId="796C706B" w14:textId="77777777"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Taux d’aide = montant Casdar demandé / dépenses totales</w:t>
            </w:r>
          </w:p>
        </w:tc>
        <w:tc>
          <w:tcPr>
            <w:tcW w:w="3182" w:type="dxa"/>
          </w:tcPr>
          <w:p w14:paraId="5021ADFC" w14:textId="77777777" w:rsidR="00B961F9" w:rsidRPr="00AC5F50" w:rsidRDefault="00B961F9" w:rsidP="00FA3382">
            <w:pPr>
              <w:autoSpaceDE w:val="0"/>
              <w:autoSpaceDN w:val="0"/>
              <w:adjustRightInd w:val="0"/>
              <w:jc w:val="center"/>
              <w:rPr>
                <w:rFonts w:ascii="Marianne-Regular" w:hAnsi="Marianne-Regular" w:cs="Marianne-Regular" w:hint="eastAsia"/>
                <w:b/>
                <w:sz w:val="20"/>
                <w:szCs w:val="20"/>
                <w:lang w:val="fr-FR" w:eastAsia="fr-FR"/>
              </w:rPr>
            </w:pPr>
          </w:p>
        </w:tc>
        <w:tc>
          <w:tcPr>
            <w:tcW w:w="3178" w:type="dxa"/>
          </w:tcPr>
          <w:p w14:paraId="371C72CA" w14:textId="5D3425C0" w:rsidR="00B961F9" w:rsidRPr="00AC5F50" w:rsidRDefault="00B961F9" w:rsidP="00FA3382">
            <w:pPr>
              <w:autoSpaceDE w:val="0"/>
              <w:autoSpaceDN w:val="0"/>
              <w:adjustRightInd w:val="0"/>
              <w:jc w:val="center"/>
              <w:rPr>
                <w:rFonts w:ascii="Marianne-Regular" w:hAnsi="Marianne-Regular" w:cs="Marianne-Regular" w:hint="eastAsia"/>
                <w:b/>
                <w:sz w:val="20"/>
                <w:szCs w:val="20"/>
                <w:lang w:val="fr-FR" w:eastAsia="fr-FR"/>
              </w:rPr>
            </w:pPr>
            <w:r>
              <w:rPr>
                <w:rFonts w:ascii="Marianne-Regular" w:hAnsi="Marianne-Regular" w:cs="Marianne-Regular"/>
                <w:b/>
                <w:sz w:val="20"/>
                <w:szCs w:val="20"/>
                <w:lang w:val="fr-FR" w:eastAsia="fr-FR"/>
              </w:rPr>
              <w:t>Entre 20 et 8</w:t>
            </w:r>
            <w:r w:rsidRPr="00AC5F50">
              <w:rPr>
                <w:rFonts w:ascii="Marianne-Regular" w:hAnsi="Marianne-Regular" w:cs="Marianne-Regular"/>
                <w:b/>
                <w:sz w:val="20"/>
                <w:szCs w:val="20"/>
                <w:lang w:val="fr-FR" w:eastAsia="fr-FR"/>
              </w:rPr>
              <w:t>0% selon AE</w:t>
            </w:r>
          </w:p>
        </w:tc>
      </w:tr>
      <w:tr w:rsidR="00B961F9" w14:paraId="50C3B726" w14:textId="77777777" w:rsidTr="00FA3382">
        <w:tc>
          <w:tcPr>
            <w:tcW w:w="3182" w:type="dxa"/>
          </w:tcPr>
          <w:p w14:paraId="343DBCDA" w14:textId="44B0CBF4"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Montant dépenses totales</w:t>
            </w:r>
            <w:r w:rsidR="00B227E9">
              <w:rPr>
                <w:rFonts w:ascii="Marianne-Regular" w:hAnsi="Marianne-Regular" w:cs="Marianne-Regular"/>
                <w:sz w:val="20"/>
                <w:szCs w:val="20"/>
                <w:lang w:val="fr-FR" w:eastAsia="fr-FR"/>
              </w:rPr>
              <w:t xml:space="preserve"> réalisées</w:t>
            </w:r>
          </w:p>
        </w:tc>
        <w:tc>
          <w:tcPr>
            <w:tcW w:w="3182" w:type="dxa"/>
          </w:tcPr>
          <w:p w14:paraId="3F82D9CD" w14:textId="77777777"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c>
          <w:tcPr>
            <w:tcW w:w="3178" w:type="dxa"/>
          </w:tcPr>
          <w:p w14:paraId="19EA68D0" w14:textId="34991948"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r>
      <w:tr w:rsidR="00B961F9" w14:paraId="2F999433" w14:textId="77777777" w:rsidTr="00FA3382">
        <w:tc>
          <w:tcPr>
            <w:tcW w:w="3182" w:type="dxa"/>
          </w:tcPr>
          <w:p w14:paraId="7F56007F" w14:textId="17E198D4"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Montant Casdar total</w:t>
            </w:r>
            <w:r w:rsidR="00B227E9">
              <w:rPr>
                <w:rFonts w:ascii="Marianne-Regular" w:hAnsi="Marianne-Regular" w:cs="Marianne-Regular"/>
                <w:sz w:val="20"/>
                <w:szCs w:val="20"/>
                <w:lang w:val="fr-FR" w:eastAsia="fr-FR"/>
              </w:rPr>
              <w:t xml:space="preserve"> demandé</w:t>
            </w:r>
          </w:p>
        </w:tc>
        <w:tc>
          <w:tcPr>
            <w:tcW w:w="3182" w:type="dxa"/>
          </w:tcPr>
          <w:p w14:paraId="215E0438" w14:textId="77777777"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c>
          <w:tcPr>
            <w:tcW w:w="3178" w:type="dxa"/>
          </w:tcPr>
          <w:p w14:paraId="2ED4AA64" w14:textId="3393DF72"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r>
      <w:tr w:rsidR="00B961F9" w:rsidRPr="009B5CCA" w14:paraId="0C864040" w14:textId="77777777" w:rsidTr="00FA3382">
        <w:tc>
          <w:tcPr>
            <w:tcW w:w="3182" w:type="dxa"/>
          </w:tcPr>
          <w:p w14:paraId="31D72226" w14:textId="59E016B2" w:rsidR="00B961F9" w:rsidRDefault="00C43110"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XXXXXX</w:t>
            </w:r>
          </w:p>
        </w:tc>
        <w:tc>
          <w:tcPr>
            <w:tcW w:w="3182" w:type="dxa"/>
          </w:tcPr>
          <w:p w14:paraId="2545D96F" w14:textId="77777777"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c>
          <w:tcPr>
            <w:tcW w:w="3178" w:type="dxa"/>
          </w:tcPr>
          <w:p w14:paraId="03B331B3" w14:textId="77777777" w:rsidR="00B961F9" w:rsidRDefault="00B961F9" w:rsidP="00FA3382">
            <w:pPr>
              <w:autoSpaceDE w:val="0"/>
              <w:autoSpaceDN w:val="0"/>
              <w:adjustRightInd w:val="0"/>
              <w:jc w:val="both"/>
              <w:rPr>
                <w:rFonts w:ascii="Marianne-Regular" w:hAnsi="Marianne-Regular" w:cs="Marianne-Regular" w:hint="eastAsia"/>
                <w:sz w:val="20"/>
                <w:szCs w:val="20"/>
                <w:lang w:val="fr-FR" w:eastAsia="fr-FR"/>
              </w:rPr>
            </w:pPr>
          </w:p>
        </w:tc>
      </w:tr>
    </w:tbl>
    <w:p w14:paraId="02A4E6B2" w14:textId="65372862" w:rsidR="00536C0C" w:rsidRDefault="008249C8" w:rsidP="008249C8">
      <w:pPr>
        <w:pStyle w:val="Sansinterligne"/>
        <w:rPr>
          <w:sz w:val="20"/>
          <w:szCs w:val="20"/>
          <w:lang w:val="fr-FR" w:eastAsia="fr-FR"/>
        </w:rPr>
      </w:pPr>
      <w:r w:rsidRPr="008249C8">
        <w:rPr>
          <w:sz w:val="20"/>
          <w:szCs w:val="20"/>
          <w:lang w:val="fr-FR" w:eastAsia="fr-FR"/>
        </w:rPr>
        <w:lastRenderedPageBreak/>
        <w:t>Tout écart/modification significatif par rapport aux tableaux présentés dans le programme</w:t>
      </w:r>
      <w:r>
        <w:rPr>
          <w:sz w:val="20"/>
          <w:szCs w:val="20"/>
          <w:lang w:val="fr-FR" w:eastAsia="fr-FR"/>
        </w:rPr>
        <w:t xml:space="preserve">  </w:t>
      </w:r>
      <w:r w:rsidRPr="008249C8">
        <w:rPr>
          <w:sz w:val="20"/>
          <w:szCs w:val="20"/>
          <w:lang w:val="fr-FR" w:eastAsia="fr-FR"/>
        </w:rPr>
        <w:t xml:space="preserve">prévisionnel </w:t>
      </w:r>
      <w:r>
        <w:rPr>
          <w:sz w:val="20"/>
          <w:szCs w:val="20"/>
          <w:lang w:val="fr-FR" w:eastAsia="fr-FR"/>
        </w:rPr>
        <w:t xml:space="preserve">2023 </w:t>
      </w:r>
      <w:r w:rsidRPr="008249C8">
        <w:rPr>
          <w:sz w:val="20"/>
          <w:szCs w:val="20"/>
          <w:lang w:val="fr-FR" w:eastAsia="fr-FR"/>
        </w:rPr>
        <w:t>devra être mis en avant et expliqué.</w:t>
      </w:r>
    </w:p>
    <w:p w14:paraId="7532160C" w14:textId="77777777" w:rsidR="00A72ED4" w:rsidRDefault="00A72ED4" w:rsidP="00A72ED4">
      <w:pPr>
        <w:rPr>
          <w:rFonts w:ascii="Marianne" w:hAnsi="Marianne"/>
          <w:b/>
          <w:iCs/>
          <w:sz w:val="22"/>
          <w:szCs w:val="28"/>
          <w:lang w:val="fr-FR"/>
        </w:rPr>
      </w:pPr>
    </w:p>
    <w:p w14:paraId="18073CE1" w14:textId="77777777" w:rsidR="00A72ED4" w:rsidRPr="0094456E" w:rsidRDefault="00A72ED4" w:rsidP="00A72ED4">
      <w:pPr>
        <w:rPr>
          <w:rFonts w:ascii="Marianne" w:hAnsi="Marianne"/>
          <w:b/>
          <w:iCs/>
          <w:sz w:val="22"/>
          <w:szCs w:val="28"/>
          <w:lang w:val="fr-FR"/>
        </w:rPr>
      </w:pPr>
      <w:r>
        <w:rPr>
          <w:rFonts w:ascii="Marianne" w:hAnsi="Marianne"/>
          <w:b/>
          <w:iCs/>
          <w:sz w:val="22"/>
          <w:szCs w:val="28"/>
          <w:lang w:val="fr-FR"/>
        </w:rPr>
        <w:t>Taux implication</w:t>
      </w:r>
      <w:r w:rsidRPr="0094456E">
        <w:rPr>
          <w:rFonts w:ascii="Marianne" w:hAnsi="Marianne"/>
          <w:b/>
          <w:iCs/>
          <w:sz w:val="22"/>
          <w:szCs w:val="28"/>
          <w:lang w:val="fr-FR"/>
        </w:rPr>
        <w:t xml:space="preserve"> des salariés dans les tâches éli</w:t>
      </w:r>
      <w:r w:rsidRPr="00B273FD">
        <w:rPr>
          <w:rFonts w:ascii="Marianne" w:hAnsi="Marianne"/>
          <w:b/>
          <w:iCs/>
          <w:sz w:val="22"/>
          <w:szCs w:val="28"/>
          <w:lang w:val="fr-FR"/>
        </w:rPr>
        <w:t>gibles des Actions Elémentaires</w:t>
      </w:r>
      <w:r>
        <w:rPr>
          <w:rFonts w:ascii="Marianne" w:hAnsi="Marianne"/>
          <w:b/>
          <w:iCs/>
          <w:sz w:val="22"/>
          <w:szCs w:val="28"/>
          <w:lang w:val="fr-FR"/>
        </w:rPr>
        <w:t xml:space="preserve"> (liste non exhaustive)</w:t>
      </w:r>
    </w:p>
    <w:tbl>
      <w:tblPr>
        <w:tblStyle w:val="Grilledutableau"/>
        <w:tblW w:w="0" w:type="auto"/>
        <w:tblLook w:val="04A0" w:firstRow="1" w:lastRow="0" w:firstColumn="1" w:lastColumn="0" w:noHBand="0" w:noVBand="1"/>
      </w:tblPr>
      <w:tblGrid>
        <w:gridCol w:w="2735"/>
        <w:gridCol w:w="1083"/>
        <w:gridCol w:w="1552"/>
        <w:gridCol w:w="999"/>
        <w:gridCol w:w="1683"/>
        <w:gridCol w:w="1480"/>
      </w:tblGrid>
      <w:tr w:rsidR="00A72ED4" w:rsidRPr="008202DE" w14:paraId="1F93CE41" w14:textId="77777777" w:rsidTr="00A669D7">
        <w:trPr>
          <w:trHeight w:val="340"/>
        </w:trPr>
        <w:tc>
          <w:tcPr>
            <w:tcW w:w="2735" w:type="dxa"/>
            <w:tcBorders>
              <w:top w:val="single" w:sz="8" w:space="0" w:color="auto"/>
              <w:left w:val="single" w:sz="8" w:space="0" w:color="auto"/>
              <w:bottom w:val="single" w:sz="8" w:space="0" w:color="auto"/>
            </w:tcBorders>
            <w:shd w:val="clear" w:color="auto" w:fill="D9D9D9" w:themeFill="background1" w:themeFillShade="D9"/>
            <w:vAlign w:val="center"/>
          </w:tcPr>
          <w:p w14:paraId="59AE150E" w14:textId="77777777" w:rsidR="00A72ED4"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 xml:space="preserve">Agents </w:t>
            </w:r>
            <w:r w:rsidRPr="008202DE">
              <w:rPr>
                <w:rFonts w:ascii="Marianne-Regular" w:hAnsi="Marianne-Regular" w:cs="Marianne-Regular"/>
                <w:b/>
                <w:bCs/>
                <w:sz w:val="20"/>
                <w:szCs w:val="20"/>
                <w:lang w:val="fr-FR" w:eastAsia="fr-FR"/>
              </w:rPr>
              <w:t>impliqués</w:t>
            </w:r>
          </w:p>
          <w:p w14:paraId="066A95CD"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5017BF">
              <w:rPr>
                <w:rFonts w:ascii="Marianne-Regular" w:hAnsi="Marianne-Regular" w:cs="Marianne-Regular"/>
                <w:b/>
                <w:bCs/>
                <w:sz w:val="20"/>
                <w:szCs w:val="20"/>
                <w:lang w:val="fr-FR" w:eastAsia="fr-FR"/>
              </w:rPr>
              <w:t>(implication totale de chaque agent sur les AE°- en ETP)</w:t>
            </w:r>
          </w:p>
        </w:tc>
        <w:tc>
          <w:tcPr>
            <w:tcW w:w="1083" w:type="dxa"/>
            <w:tcBorders>
              <w:top w:val="single" w:sz="8" w:space="0" w:color="auto"/>
              <w:bottom w:val="single" w:sz="8" w:space="0" w:color="auto"/>
            </w:tcBorders>
            <w:shd w:val="clear" w:color="auto" w:fill="D9D9D9" w:themeFill="background1" w:themeFillShade="D9"/>
            <w:vAlign w:val="center"/>
          </w:tcPr>
          <w:p w14:paraId="42019989"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64474C">
              <w:rPr>
                <w:rFonts w:ascii="Marianne-Regular" w:hAnsi="Marianne-Regular" w:cs="Marianne-Regular"/>
                <w:b/>
                <w:bCs/>
                <w:sz w:val="20"/>
                <w:szCs w:val="20"/>
                <w:lang w:eastAsia="fr-FR"/>
              </w:rPr>
              <w:t>AE n° :</w:t>
            </w:r>
          </w:p>
        </w:tc>
        <w:tc>
          <w:tcPr>
            <w:tcW w:w="1552" w:type="dxa"/>
            <w:tcBorders>
              <w:top w:val="single" w:sz="8" w:space="0" w:color="auto"/>
              <w:bottom w:val="single" w:sz="8" w:space="0" w:color="auto"/>
            </w:tcBorders>
            <w:shd w:val="clear" w:color="auto" w:fill="D9D9D9" w:themeFill="background1" w:themeFillShade="D9"/>
            <w:vAlign w:val="center"/>
          </w:tcPr>
          <w:p w14:paraId="526C0239"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64474C">
              <w:rPr>
                <w:rFonts w:ascii="Marianne-Regular" w:hAnsi="Marianne-Regular" w:cs="Marianne-Regular"/>
                <w:b/>
                <w:bCs/>
                <w:sz w:val="20"/>
                <w:szCs w:val="20"/>
                <w:lang w:eastAsia="fr-FR"/>
              </w:rPr>
              <w:t>AE n° :</w:t>
            </w:r>
          </w:p>
        </w:tc>
        <w:tc>
          <w:tcPr>
            <w:tcW w:w="999" w:type="dxa"/>
            <w:tcBorders>
              <w:top w:val="single" w:sz="8" w:space="0" w:color="auto"/>
              <w:bottom w:val="single" w:sz="8" w:space="0" w:color="auto"/>
              <w:right w:val="single" w:sz="8" w:space="0" w:color="auto"/>
            </w:tcBorders>
            <w:shd w:val="clear" w:color="auto" w:fill="D9D9D9" w:themeFill="background1" w:themeFillShade="D9"/>
            <w:vAlign w:val="center"/>
          </w:tcPr>
          <w:p w14:paraId="149E1C4D"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64474C">
              <w:rPr>
                <w:rFonts w:ascii="Marianne-Regular" w:hAnsi="Marianne-Regular" w:cs="Marianne-Regular"/>
                <w:b/>
                <w:bCs/>
                <w:sz w:val="20"/>
                <w:szCs w:val="20"/>
                <w:lang w:eastAsia="fr-FR"/>
              </w:rPr>
              <w:t>AE n° :</w:t>
            </w:r>
          </w:p>
        </w:tc>
        <w:tc>
          <w:tcPr>
            <w:tcW w:w="1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0B0766A" w14:textId="1006687C"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8202DE">
              <w:rPr>
                <w:rFonts w:ascii="Marianne-Regular" w:hAnsi="Marianne-Regular" w:cs="Marianne-Regular"/>
                <w:b/>
                <w:bCs/>
                <w:sz w:val="20"/>
                <w:szCs w:val="20"/>
                <w:lang w:val="fr-FR" w:eastAsia="fr-FR"/>
              </w:rPr>
              <w:t>Total</w:t>
            </w:r>
            <w:r w:rsidR="00CB1C38">
              <w:rPr>
                <w:rFonts w:ascii="Marianne-Regular" w:hAnsi="Marianne-Regular" w:cs="Marianne-Regular"/>
                <w:b/>
                <w:bCs/>
                <w:sz w:val="20"/>
                <w:szCs w:val="20"/>
                <w:lang w:val="fr-FR" w:eastAsia="fr-FR"/>
              </w:rPr>
              <w:t xml:space="preserve"> ETP</w:t>
            </w:r>
          </w:p>
        </w:tc>
        <w:tc>
          <w:tcPr>
            <w:tcW w:w="1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BB7C13"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 xml:space="preserve">Part relative de mobilisation </w:t>
            </w:r>
          </w:p>
        </w:tc>
      </w:tr>
      <w:tr w:rsidR="00A72ED4" w:rsidRPr="008202DE" w14:paraId="07984814" w14:textId="77777777" w:rsidTr="00A669D7">
        <w:trPr>
          <w:trHeight w:val="340"/>
        </w:trPr>
        <w:tc>
          <w:tcPr>
            <w:tcW w:w="2735" w:type="dxa"/>
            <w:tcBorders>
              <w:top w:val="single" w:sz="8" w:space="0" w:color="auto"/>
              <w:left w:val="single" w:sz="8" w:space="0" w:color="auto"/>
            </w:tcBorders>
            <w:vAlign w:val="center"/>
          </w:tcPr>
          <w:p w14:paraId="045C55EE" w14:textId="77777777" w:rsidR="00A72ED4" w:rsidRPr="008202DE" w:rsidRDefault="00A72ED4" w:rsidP="00A669D7">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Agent N</w:t>
            </w:r>
          </w:p>
        </w:tc>
        <w:tc>
          <w:tcPr>
            <w:tcW w:w="1083" w:type="dxa"/>
            <w:tcBorders>
              <w:top w:val="single" w:sz="8" w:space="0" w:color="auto"/>
            </w:tcBorders>
            <w:vAlign w:val="center"/>
          </w:tcPr>
          <w:p w14:paraId="6559356B" w14:textId="77777777" w:rsidR="00A72ED4" w:rsidRPr="008202DE" w:rsidRDefault="00A72ED4" w:rsidP="00A669D7">
            <w:pPr>
              <w:autoSpaceDE w:val="0"/>
              <w:autoSpaceDN w:val="0"/>
              <w:adjustRightInd w:val="0"/>
              <w:jc w:val="center"/>
              <w:rPr>
                <w:rFonts w:ascii="Marianne-Regular" w:hAnsi="Marianne-Regular" w:cs="Marianne-Regular" w:hint="eastAsia"/>
                <w:sz w:val="20"/>
                <w:szCs w:val="20"/>
                <w:lang w:val="fr-FR" w:eastAsia="fr-FR"/>
              </w:rPr>
            </w:pPr>
          </w:p>
        </w:tc>
        <w:tc>
          <w:tcPr>
            <w:tcW w:w="1552" w:type="dxa"/>
            <w:tcBorders>
              <w:top w:val="single" w:sz="8" w:space="0" w:color="auto"/>
            </w:tcBorders>
            <w:vAlign w:val="center"/>
          </w:tcPr>
          <w:p w14:paraId="2A633F49" w14:textId="77777777" w:rsidR="00A72ED4" w:rsidRPr="008202DE" w:rsidRDefault="00A72ED4" w:rsidP="00A669D7">
            <w:pPr>
              <w:autoSpaceDE w:val="0"/>
              <w:autoSpaceDN w:val="0"/>
              <w:adjustRightInd w:val="0"/>
              <w:jc w:val="center"/>
              <w:rPr>
                <w:rFonts w:ascii="Marianne-Regular" w:hAnsi="Marianne-Regular" w:cs="Marianne-Regular" w:hint="eastAsia"/>
                <w:sz w:val="20"/>
                <w:szCs w:val="20"/>
                <w:lang w:val="fr-FR" w:eastAsia="fr-FR"/>
              </w:rPr>
            </w:pPr>
          </w:p>
        </w:tc>
        <w:tc>
          <w:tcPr>
            <w:tcW w:w="999" w:type="dxa"/>
            <w:tcBorders>
              <w:top w:val="single" w:sz="8" w:space="0" w:color="auto"/>
              <w:right w:val="single" w:sz="8" w:space="0" w:color="auto"/>
            </w:tcBorders>
            <w:vAlign w:val="center"/>
          </w:tcPr>
          <w:p w14:paraId="3C7F9F33" w14:textId="77777777" w:rsidR="00A72ED4" w:rsidRPr="008202DE" w:rsidRDefault="00A72ED4" w:rsidP="00A669D7">
            <w:pPr>
              <w:autoSpaceDE w:val="0"/>
              <w:autoSpaceDN w:val="0"/>
              <w:adjustRightInd w:val="0"/>
              <w:jc w:val="center"/>
              <w:rPr>
                <w:rFonts w:ascii="Marianne-Regular" w:hAnsi="Marianne-Regular" w:cs="Marianne-Regular" w:hint="eastAsia"/>
                <w:sz w:val="20"/>
                <w:szCs w:val="20"/>
                <w:lang w:val="fr-FR" w:eastAsia="fr-FR"/>
              </w:rPr>
            </w:pPr>
          </w:p>
        </w:tc>
        <w:tc>
          <w:tcPr>
            <w:tcW w:w="1683" w:type="dxa"/>
            <w:tcBorders>
              <w:top w:val="single" w:sz="8" w:space="0" w:color="auto"/>
              <w:left w:val="single" w:sz="8" w:space="0" w:color="auto"/>
              <w:right w:val="single" w:sz="8" w:space="0" w:color="auto"/>
            </w:tcBorders>
            <w:vAlign w:val="center"/>
          </w:tcPr>
          <w:p w14:paraId="070B2C8A"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Total agent N</w:t>
            </w:r>
          </w:p>
        </w:tc>
        <w:tc>
          <w:tcPr>
            <w:tcW w:w="1480" w:type="dxa"/>
            <w:tcBorders>
              <w:top w:val="single" w:sz="8" w:space="0" w:color="auto"/>
              <w:left w:val="single" w:sz="8" w:space="0" w:color="auto"/>
              <w:right w:val="single" w:sz="8" w:space="0" w:color="auto"/>
            </w:tcBorders>
          </w:tcPr>
          <w:p w14:paraId="52B868C6"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Total agent N / Total (N + x)</w:t>
            </w:r>
          </w:p>
        </w:tc>
      </w:tr>
      <w:tr w:rsidR="00A72ED4" w:rsidRPr="008202DE" w14:paraId="26E7DAC8" w14:textId="77777777" w:rsidTr="00A669D7">
        <w:trPr>
          <w:trHeight w:val="340"/>
        </w:trPr>
        <w:tc>
          <w:tcPr>
            <w:tcW w:w="2735" w:type="dxa"/>
            <w:tcBorders>
              <w:left w:val="single" w:sz="8" w:space="0" w:color="auto"/>
            </w:tcBorders>
            <w:vAlign w:val="center"/>
          </w:tcPr>
          <w:p w14:paraId="7811DA10" w14:textId="77777777" w:rsidR="00A72ED4" w:rsidRPr="008202DE" w:rsidRDefault="00A72ED4" w:rsidP="00A669D7">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Agent N+1</w:t>
            </w:r>
          </w:p>
        </w:tc>
        <w:tc>
          <w:tcPr>
            <w:tcW w:w="1083" w:type="dxa"/>
            <w:vAlign w:val="center"/>
          </w:tcPr>
          <w:p w14:paraId="5FE79DDC" w14:textId="77777777" w:rsidR="00A72ED4" w:rsidRPr="008202DE" w:rsidRDefault="00A72ED4" w:rsidP="00A669D7">
            <w:pPr>
              <w:autoSpaceDE w:val="0"/>
              <w:autoSpaceDN w:val="0"/>
              <w:adjustRightInd w:val="0"/>
              <w:jc w:val="center"/>
              <w:rPr>
                <w:rFonts w:ascii="Marianne-Regular" w:hAnsi="Marianne-Regular" w:cs="Marianne-Regular" w:hint="eastAsia"/>
                <w:sz w:val="20"/>
                <w:szCs w:val="20"/>
                <w:lang w:val="fr-FR" w:eastAsia="fr-FR"/>
              </w:rPr>
            </w:pPr>
          </w:p>
        </w:tc>
        <w:tc>
          <w:tcPr>
            <w:tcW w:w="1552" w:type="dxa"/>
            <w:vAlign w:val="center"/>
          </w:tcPr>
          <w:p w14:paraId="539FD91D" w14:textId="77777777" w:rsidR="00A72ED4" w:rsidRPr="008202DE" w:rsidRDefault="00A72ED4" w:rsidP="00A669D7">
            <w:pPr>
              <w:autoSpaceDE w:val="0"/>
              <w:autoSpaceDN w:val="0"/>
              <w:adjustRightInd w:val="0"/>
              <w:jc w:val="center"/>
              <w:rPr>
                <w:rFonts w:ascii="Marianne-Regular" w:hAnsi="Marianne-Regular" w:cs="Marianne-Regular" w:hint="eastAsia"/>
                <w:sz w:val="20"/>
                <w:szCs w:val="20"/>
                <w:lang w:val="fr-FR" w:eastAsia="fr-FR"/>
              </w:rPr>
            </w:pPr>
          </w:p>
        </w:tc>
        <w:tc>
          <w:tcPr>
            <w:tcW w:w="999" w:type="dxa"/>
            <w:tcBorders>
              <w:right w:val="single" w:sz="8" w:space="0" w:color="auto"/>
            </w:tcBorders>
            <w:vAlign w:val="center"/>
          </w:tcPr>
          <w:p w14:paraId="3658FF5C" w14:textId="77777777" w:rsidR="00A72ED4" w:rsidRPr="008202DE" w:rsidRDefault="00A72ED4" w:rsidP="00A669D7">
            <w:pPr>
              <w:autoSpaceDE w:val="0"/>
              <w:autoSpaceDN w:val="0"/>
              <w:adjustRightInd w:val="0"/>
              <w:jc w:val="center"/>
              <w:rPr>
                <w:rFonts w:ascii="Marianne-Regular" w:hAnsi="Marianne-Regular" w:cs="Marianne-Regular" w:hint="eastAsia"/>
                <w:sz w:val="20"/>
                <w:szCs w:val="20"/>
                <w:lang w:val="fr-FR" w:eastAsia="fr-FR"/>
              </w:rPr>
            </w:pPr>
          </w:p>
        </w:tc>
        <w:tc>
          <w:tcPr>
            <w:tcW w:w="1683" w:type="dxa"/>
            <w:tcBorders>
              <w:left w:val="single" w:sz="8" w:space="0" w:color="auto"/>
              <w:right w:val="single" w:sz="8" w:space="0" w:color="auto"/>
            </w:tcBorders>
            <w:vAlign w:val="center"/>
          </w:tcPr>
          <w:p w14:paraId="0F492D63"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Total agent N+1</w:t>
            </w:r>
          </w:p>
        </w:tc>
        <w:tc>
          <w:tcPr>
            <w:tcW w:w="1480" w:type="dxa"/>
            <w:tcBorders>
              <w:left w:val="single" w:sz="8" w:space="0" w:color="auto"/>
              <w:right w:val="single" w:sz="8" w:space="0" w:color="auto"/>
            </w:tcBorders>
          </w:tcPr>
          <w:p w14:paraId="055EF4F4"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5E2DB4">
              <w:rPr>
                <w:rFonts w:ascii="Marianne-Regular" w:hAnsi="Marianne-Regular" w:cs="Marianne-Regular"/>
                <w:b/>
                <w:bCs/>
                <w:sz w:val="20"/>
                <w:szCs w:val="20"/>
                <w:lang w:val="fr-FR" w:eastAsia="fr-FR"/>
              </w:rPr>
              <w:t xml:space="preserve">Total agent </w:t>
            </w:r>
            <w:r>
              <w:rPr>
                <w:rFonts w:ascii="Marianne-Regular" w:hAnsi="Marianne-Regular" w:cs="Marianne-Regular"/>
                <w:b/>
                <w:bCs/>
                <w:sz w:val="20"/>
                <w:szCs w:val="20"/>
                <w:lang w:val="fr-FR" w:eastAsia="fr-FR"/>
              </w:rPr>
              <w:t xml:space="preserve">N +1 </w:t>
            </w:r>
            <w:r w:rsidRPr="005E2DB4">
              <w:rPr>
                <w:rFonts w:ascii="Marianne-Regular" w:hAnsi="Marianne-Regular" w:cs="Marianne-Regular"/>
                <w:b/>
                <w:bCs/>
                <w:sz w:val="20"/>
                <w:szCs w:val="20"/>
                <w:lang w:val="fr-FR" w:eastAsia="fr-FR"/>
              </w:rPr>
              <w:t>/ Total (N + x)</w:t>
            </w:r>
          </w:p>
        </w:tc>
      </w:tr>
      <w:tr w:rsidR="00A72ED4" w:rsidRPr="008202DE" w14:paraId="47B13D8E" w14:textId="77777777" w:rsidTr="00A669D7">
        <w:trPr>
          <w:trHeight w:val="340"/>
        </w:trPr>
        <w:tc>
          <w:tcPr>
            <w:tcW w:w="2735" w:type="dxa"/>
            <w:tcBorders>
              <w:top w:val="single" w:sz="6" w:space="0" w:color="auto"/>
              <w:left w:val="single" w:sz="8" w:space="0" w:color="auto"/>
              <w:bottom w:val="single" w:sz="8" w:space="0" w:color="auto"/>
            </w:tcBorders>
            <w:vAlign w:val="center"/>
          </w:tcPr>
          <w:p w14:paraId="27C0EF98" w14:textId="77777777" w:rsidR="00A72ED4" w:rsidRPr="008202DE" w:rsidRDefault="00A72ED4" w:rsidP="00A669D7">
            <w:pPr>
              <w:autoSpaceDE w:val="0"/>
              <w:autoSpaceDN w:val="0"/>
              <w:adjustRightInd w:val="0"/>
              <w:rPr>
                <w:rFonts w:ascii="Marianne-Regular" w:hAnsi="Marianne-Regular" w:cs="Marianne-Regular" w:hint="eastAsia"/>
                <w:b/>
                <w:bCs/>
                <w:sz w:val="20"/>
                <w:szCs w:val="20"/>
                <w:lang w:val="fr-FR" w:eastAsia="fr-FR"/>
              </w:rPr>
            </w:pPr>
          </w:p>
        </w:tc>
        <w:tc>
          <w:tcPr>
            <w:tcW w:w="1083" w:type="dxa"/>
            <w:tcBorders>
              <w:top w:val="single" w:sz="6" w:space="0" w:color="auto"/>
              <w:bottom w:val="single" w:sz="8" w:space="0" w:color="auto"/>
            </w:tcBorders>
            <w:vAlign w:val="center"/>
          </w:tcPr>
          <w:p w14:paraId="2FB451E4"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p>
        </w:tc>
        <w:tc>
          <w:tcPr>
            <w:tcW w:w="1552" w:type="dxa"/>
            <w:tcBorders>
              <w:top w:val="single" w:sz="6" w:space="0" w:color="auto"/>
              <w:bottom w:val="single" w:sz="8" w:space="0" w:color="auto"/>
            </w:tcBorders>
            <w:vAlign w:val="center"/>
          </w:tcPr>
          <w:p w14:paraId="33B67018"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p>
        </w:tc>
        <w:tc>
          <w:tcPr>
            <w:tcW w:w="999" w:type="dxa"/>
            <w:tcBorders>
              <w:top w:val="single" w:sz="6" w:space="0" w:color="auto"/>
              <w:bottom w:val="single" w:sz="8" w:space="0" w:color="auto"/>
              <w:right w:val="single" w:sz="8" w:space="0" w:color="auto"/>
            </w:tcBorders>
            <w:vAlign w:val="center"/>
          </w:tcPr>
          <w:p w14:paraId="78F72181"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p>
        </w:tc>
        <w:tc>
          <w:tcPr>
            <w:tcW w:w="1683" w:type="dxa"/>
            <w:tcBorders>
              <w:top w:val="single" w:sz="6" w:space="0" w:color="auto"/>
              <w:left w:val="single" w:sz="8" w:space="0" w:color="auto"/>
              <w:bottom w:val="single" w:sz="8" w:space="0" w:color="auto"/>
              <w:right w:val="single" w:sz="8" w:space="0" w:color="auto"/>
            </w:tcBorders>
            <w:vAlign w:val="center"/>
          </w:tcPr>
          <w:p w14:paraId="3BCD5B6F"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r w:rsidRPr="005E2DB4">
              <w:rPr>
                <w:rFonts w:ascii="Marianne-Regular" w:hAnsi="Marianne-Regular" w:cs="Marianne-Regular"/>
                <w:b/>
                <w:bCs/>
                <w:sz w:val="20"/>
                <w:szCs w:val="20"/>
                <w:lang w:val="fr-FR" w:eastAsia="fr-FR"/>
              </w:rPr>
              <w:t>Total (N + x)</w:t>
            </w:r>
          </w:p>
        </w:tc>
        <w:tc>
          <w:tcPr>
            <w:tcW w:w="1480" w:type="dxa"/>
            <w:tcBorders>
              <w:top w:val="single" w:sz="6" w:space="0" w:color="auto"/>
              <w:left w:val="single" w:sz="8" w:space="0" w:color="auto"/>
              <w:bottom w:val="single" w:sz="8" w:space="0" w:color="auto"/>
              <w:right w:val="single" w:sz="8" w:space="0" w:color="auto"/>
            </w:tcBorders>
          </w:tcPr>
          <w:p w14:paraId="503977AE" w14:textId="77777777" w:rsidR="00A72ED4" w:rsidRPr="008202DE" w:rsidRDefault="00A72ED4" w:rsidP="00A669D7">
            <w:pPr>
              <w:autoSpaceDE w:val="0"/>
              <w:autoSpaceDN w:val="0"/>
              <w:adjustRightInd w:val="0"/>
              <w:jc w:val="center"/>
              <w:rPr>
                <w:rFonts w:ascii="Marianne-Regular" w:hAnsi="Marianne-Regular" w:cs="Marianne-Regular" w:hint="eastAsia"/>
                <w:b/>
                <w:bCs/>
                <w:sz w:val="20"/>
                <w:szCs w:val="20"/>
                <w:lang w:val="fr-FR" w:eastAsia="fr-FR"/>
              </w:rPr>
            </w:pPr>
          </w:p>
        </w:tc>
      </w:tr>
    </w:tbl>
    <w:p w14:paraId="75934746" w14:textId="77777777" w:rsidR="00A72ED4" w:rsidRPr="008202DE" w:rsidRDefault="00A72ED4" w:rsidP="00A72ED4">
      <w:pPr>
        <w:rPr>
          <w:rFonts w:ascii="Marianne" w:hAnsi="Marianne"/>
          <w:b/>
          <w:sz w:val="20"/>
          <w:u w:val="single"/>
          <w:lang w:val="fr-FR"/>
        </w:rPr>
      </w:pPr>
    </w:p>
    <w:p w14:paraId="2E224EB4" w14:textId="77777777" w:rsidR="00A72ED4" w:rsidRDefault="00A72ED4" w:rsidP="00A72ED4">
      <w:pPr>
        <w:pStyle w:val="Standard"/>
        <w:spacing w:before="57" w:after="57"/>
        <w:jc w:val="both"/>
        <w:rPr>
          <w:rFonts w:ascii="Marianne" w:eastAsia="Arial Unicode MS" w:hAnsi="Marianne"/>
          <w:color w:val="auto"/>
          <w:sz w:val="20"/>
          <w:szCs w:val="20"/>
          <w:lang w:eastAsia="fr-FR"/>
        </w:rPr>
      </w:pPr>
      <w:r>
        <w:rPr>
          <w:rFonts w:ascii="Marianne" w:eastAsia="Arial Unicode MS" w:hAnsi="Marianne"/>
          <w:color w:val="auto"/>
          <w:sz w:val="20"/>
          <w:szCs w:val="20"/>
          <w:lang w:eastAsia="fr-FR"/>
        </w:rPr>
        <w:t>Démonstration du respect du ratio « </w:t>
      </w:r>
      <w:r w:rsidRPr="00027D00">
        <w:rPr>
          <w:rFonts w:ascii="Marianne" w:eastAsia="Arial Unicode MS" w:hAnsi="Marianne"/>
          <w:color w:val="auto"/>
          <w:sz w:val="20"/>
          <w:szCs w:val="20"/>
          <w:lang w:eastAsia="fr-FR"/>
        </w:rPr>
        <w:t>ETP affectés au</w:t>
      </w:r>
      <w:r>
        <w:rPr>
          <w:rFonts w:ascii="Marianne" w:eastAsia="Arial Unicode MS" w:hAnsi="Marianne"/>
          <w:color w:val="auto"/>
          <w:sz w:val="20"/>
          <w:szCs w:val="20"/>
          <w:lang w:eastAsia="fr-FR"/>
        </w:rPr>
        <w:t xml:space="preserve"> </w:t>
      </w:r>
      <w:r w:rsidRPr="00027D00">
        <w:rPr>
          <w:rFonts w:ascii="Marianne" w:eastAsia="Arial Unicode MS" w:hAnsi="Marianne"/>
          <w:color w:val="auto"/>
          <w:sz w:val="20"/>
          <w:szCs w:val="20"/>
          <w:lang w:eastAsia="fr-FR"/>
        </w:rPr>
        <w:t>programme / nombre total d’agents engagés dans</w:t>
      </w:r>
      <w:r>
        <w:rPr>
          <w:rFonts w:ascii="Marianne" w:eastAsia="Arial Unicode MS" w:hAnsi="Marianne"/>
          <w:color w:val="auto"/>
          <w:sz w:val="20"/>
          <w:szCs w:val="20"/>
          <w:lang w:eastAsia="fr-FR"/>
        </w:rPr>
        <w:t xml:space="preserve"> le programme » &gt; = 40 % pour à minima 90% du nombre total d’ETP mobilisés pour le programme pluriannuel</w:t>
      </w:r>
    </w:p>
    <w:p w14:paraId="37D23CA1" w14:textId="77777777" w:rsidR="00CB1C38" w:rsidRDefault="00CB1C38" w:rsidP="00CB1C38">
      <w:pPr>
        <w:pStyle w:val="Sansinterligne"/>
        <w:rPr>
          <w:sz w:val="20"/>
          <w:szCs w:val="20"/>
          <w:lang w:val="fr-FR" w:eastAsia="fr-FR"/>
        </w:rPr>
      </w:pPr>
      <w:r w:rsidRPr="008249C8">
        <w:rPr>
          <w:sz w:val="20"/>
          <w:szCs w:val="20"/>
          <w:lang w:val="fr-FR" w:eastAsia="fr-FR"/>
        </w:rPr>
        <w:t>Tout écart/modification significatif par rapport aux tableaux présentés dans le programme</w:t>
      </w:r>
      <w:r>
        <w:rPr>
          <w:sz w:val="20"/>
          <w:szCs w:val="20"/>
          <w:lang w:val="fr-FR" w:eastAsia="fr-FR"/>
        </w:rPr>
        <w:t xml:space="preserve">  </w:t>
      </w:r>
      <w:r w:rsidRPr="008249C8">
        <w:rPr>
          <w:sz w:val="20"/>
          <w:szCs w:val="20"/>
          <w:lang w:val="fr-FR" w:eastAsia="fr-FR"/>
        </w:rPr>
        <w:t xml:space="preserve">prévisionnel </w:t>
      </w:r>
      <w:r>
        <w:rPr>
          <w:sz w:val="20"/>
          <w:szCs w:val="20"/>
          <w:lang w:val="fr-FR" w:eastAsia="fr-FR"/>
        </w:rPr>
        <w:t xml:space="preserve">2023 </w:t>
      </w:r>
      <w:r w:rsidRPr="008249C8">
        <w:rPr>
          <w:sz w:val="20"/>
          <w:szCs w:val="20"/>
          <w:lang w:val="fr-FR" w:eastAsia="fr-FR"/>
        </w:rPr>
        <w:t>devra être mis en avant et expliqué.</w:t>
      </w:r>
    </w:p>
    <w:p w14:paraId="43BCAD41" w14:textId="77777777" w:rsidR="008249C8" w:rsidRPr="00880B08" w:rsidRDefault="008249C8" w:rsidP="00166D02">
      <w:pPr>
        <w:pStyle w:val="Standard"/>
        <w:spacing w:before="57" w:after="57"/>
        <w:jc w:val="both"/>
        <w:rPr>
          <w:rFonts w:ascii="Marianne" w:eastAsia="Arial Unicode MS" w:hAnsi="Marianne"/>
          <w:color w:val="auto"/>
          <w:sz w:val="20"/>
          <w:szCs w:val="20"/>
          <w:lang w:eastAsia="fr-FR"/>
        </w:rPr>
      </w:pPr>
    </w:p>
    <w:p w14:paraId="378AAAF2" w14:textId="5911D791" w:rsidR="0054058E" w:rsidRPr="00880B08" w:rsidRDefault="0054058E" w:rsidP="0054058E">
      <w:pPr>
        <w:pStyle w:val="Sansinterligne"/>
        <w:rPr>
          <w:b/>
          <w:sz w:val="20"/>
          <w:szCs w:val="20"/>
          <w:lang w:val="fr-FR" w:eastAsia="fr-FR"/>
        </w:rPr>
      </w:pPr>
      <w:r w:rsidRPr="00880B08">
        <w:rPr>
          <w:b/>
          <w:sz w:val="20"/>
          <w:szCs w:val="20"/>
          <w:lang w:val="fr-FR" w:eastAsia="fr-FR"/>
        </w:rPr>
        <w:t xml:space="preserve">2.3. Partenaires et pilotages </w:t>
      </w:r>
    </w:p>
    <w:p w14:paraId="4D8D326A" w14:textId="77777777" w:rsidR="00B227E9" w:rsidRDefault="00B227E9" w:rsidP="00B961F9">
      <w:pPr>
        <w:pStyle w:val="Sansinterligne"/>
        <w:rPr>
          <w:sz w:val="20"/>
          <w:szCs w:val="20"/>
          <w:lang w:val="fr-FR" w:eastAsia="fr-FR"/>
        </w:rPr>
      </w:pPr>
    </w:p>
    <w:p w14:paraId="78B481B4" w14:textId="386294C5" w:rsidR="0054058E" w:rsidRDefault="00B961F9" w:rsidP="00B961F9">
      <w:pPr>
        <w:pStyle w:val="Sansinterligne"/>
        <w:rPr>
          <w:sz w:val="20"/>
          <w:szCs w:val="20"/>
          <w:lang w:val="fr-FR" w:eastAsia="fr-FR"/>
        </w:rPr>
      </w:pPr>
      <w:r w:rsidRPr="00B961F9">
        <w:rPr>
          <w:sz w:val="20"/>
          <w:szCs w:val="20"/>
          <w:lang w:val="fr-FR" w:eastAsia="fr-FR"/>
        </w:rPr>
        <w:t>Tout écart/modification significatif par rapport aux tableaux présentés dans le programme</w:t>
      </w:r>
      <w:r>
        <w:rPr>
          <w:sz w:val="20"/>
          <w:szCs w:val="20"/>
          <w:lang w:val="fr-FR" w:eastAsia="fr-FR"/>
        </w:rPr>
        <w:t xml:space="preserve"> </w:t>
      </w:r>
      <w:r w:rsidRPr="00B961F9">
        <w:rPr>
          <w:sz w:val="20"/>
          <w:szCs w:val="20"/>
          <w:lang w:val="fr-FR" w:eastAsia="fr-FR"/>
        </w:rPr>
        <w:t xml:space="preserve">prévisionnel </w:t>
      </w:r>
      <w:r>
        <w:rPr>
          <w:sz w:val="20"/>
          <w:szCs w:val="20"/>
          <w:lang w:val="fr-FR" w:eastAsia="fr-FR"/>
        </w:rPr>
        <w:t xml:space="preserve">2023 </w:t>
      </w:r>
      <w:r w:rsidRPr="00B961F9">
        <w:rPr>
          <w:sz w:val="20"/>
          <w:szCs w:val="20"/>
          <w:lang w:val="fr-FR" w:eastAsia="fr-FR"/>
        </w:rPr>
        <w:t>devra être mis en avant et expliqué.</w:t>
      </w:r>
    </w:p>
    <w:p w14:paraId="5580094A" w14:textId="77777777" w:rsidR="00B961F9" w:rsidRPr="00880B08" w:rsidRDefault="00B961F9" w:rsidP="00B961F9">
      <w:pPr>
        <w:pStyle w:val="Sansinterligne"/>
        <w:rPr>
          <w:sz w:val="20"/>
          <w:szCs w:val="20"/>
          <w:lang w:val="fr-FR" w:eastAsia="fr-FR"/>
        </w:rPr>
      </w:pPr>
    </w:p>
    <w:tbl>
      <w:tblPr>
        <w:tblW w:w="5000" w:type="pct"/>
        <w:tblCellMar>
          <w:left w:w="10" w:type="dxa"/>
          <w:right w:w="10" w:type="dxa"/>
        </w:tblCellMar>
        <w:tblLook w:val="04A0" w:firstRow="1" w:lastRow="0" w:firstColumn="1" w:lastColumn="0" w:noHBand="0" w:noVBand="1"/>
      </w:tblPr>
      <w:tblGrid>
        <w:gridCol w:w="1736"/>
        <w:gridCol w:w="8036"/>
      </w:tblGrid>
      <w:tr w:rsidR="0054058E" w:rsidRPr="001D6631" w14:paraId="67B6F38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FE0DB17"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41CF35"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54058E" w:rsidRPr="001D6631" w14:paraId="1002C57B"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A9629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39732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54058E" w:rsidRPr="001D6631" w14:paraId="60BA2F3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55EC94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F76B" w14:textId="77777777" w:rsidR="0054058E" w:rsidRPr="00880B08" w:rsidRDefault="0054058E" w:rsidP="00CF2D4F">
            <w:pPr>
              <w:pStyle w:val="Standard"/>
              <w:spacing w:after="0"/>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Préciser notamment la prise en compte de l’intérêt des éleveurs.</w:t>
            </w:r>
          </w:p>
          <w:p w14:paraId="532F82C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Ex. : commission spécifique de l’organisme de sélection</w:t>
            </w:r>
          </w:p>
        </w:tc>
      </w:tr>
    </w:tbl>
    <w:p w14:paraId="319457DD" w14:textId="77777777" w:rsidR="00166D02" w:rsidRPr="00880B08" w:rsidRDefault="00166D02" w:rsidP="00166D02">
      <w:pPr>
        <w:pStyle w:val="Standard"/>
        <w:spacing w:before="57" w:after="57"/>
        <w:jc w:val="both"/>
        <w:rPr>
          <w:rFonts w:ascii="Marianne" w:eastAsia="Arial Unicode MS" w:hAnsi="Marianne"/>
          <w:color w:val="auto"/>
          <w:sz w:val="20"/>
          <w:szCs w:val="20"/>
          <w:lang w:eastAsia="fr-FR"/>
        </w:rPr>
      </w:pPr>
    </w:p>
    <w:p w14:paraId="144ECD34" w14:textId="19AA863E" w:rsidR="00166D02" w:rsidRPr="001D6631" w:rsidRDefault="001C4FBF" w:rsidP="00A4376F">
      <w:pPr>
        <w:pStyle w:val="Standard"/>
        <w:pageBreakBefore/>
        <w:pBdr>
          <w:top w:val="single" w:sz="4" w:space="1" w:color="auto"/>
          <w:left w:val="single" w:sz="4" w:space="4" w:color="auto"/>
          <w:bottom w:val="single" w:sz="4" w:space="1" w:color="auto"/>
          <w:right w:val="single" w:sz="4" w:space="4" w:color="auto"/>
        </w:pBdr>
        <w:ind w:right="284"/>
        <w:jc w:val="center"/>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lastRenderedPageBreak/>
        <w:t>Partie 2</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 xml:space="preserve">: Description des actions - </w:t>
      </w:r>
      <w:r w:rsidR="00166D02" w:rsidRPr="00880B08">
        <w:rPr>
          <w:rFonts w:ascii="Marianne" w:eastAsia="Arial Unicode MS" w:hAnsi="Marianne"/>
          <w:b/>
          <w:color w:val="auto"/>
          <w:sz w:val="20"/>
          <w:szCs w:val="20"/>
          <w:lang w:eastAsia="fr-FR"/>
        </w:rPr>
        <w:t>PDAR 2022-2027 – Année 202</w:t>
      </w:r>
      <w:r w:rsidR="00B44F1C">
        <w:rPr>
          <w:rFonts w:ascii="Marianne" w:eastAsia="Arial Unicode MS" w:hAnsi="Marianne"/>
          <w:b/>
          <w:color w:val="auto"/>
          <w:sz w:val="20"/>
          <w:szCs w:val="20"/>
          <w:lang w:eastAsia="fr-FR"/>
        </w:rPr>
        <w:t>3</w:t>
      </w:r>
    </w:p>
    <w:p w14:paraId="37004097" w14:textId="5A06E403" w:rsidR="00166D02" w:rsidRDefault="00166D02" w:rsidP="00D35841">
      <w:pPr>
        <w:pStyle w:val="Standard"/>
        <w:pBdr>
          <w:bottom w:val="single" w:sz="4" w:space="1" w:color="auto"/>
        </w:pBdr>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Fiche type de description qualitative d’une action élémentaire dans un programme </w:t>
      </w:r>
      <w:r w:rsidR="004A157E">
        <w:rPr>
          <w:rFonts w:ascii="Marianne" w:eastAsia="Arial Unicode MS" w:hAnsi="Marianne"/>
          <w:color w:val="auto"/>
          <w:sz w:val="20"/>
          <w:szCs w:val="20"/>
          <w:lang w:eastAsia="fr-FR"/>
        </w:rPr>
        <w:t>réalisé 2023</w:t>
      </w:r>
    </w:p>
    <w:p w14:paraId="7026CE39" w14:textId="090FD35C" w:rsidR="008249C8" w:rsidRDefault="008249C8" w:rsidP="008249C8">
      <w:pPr>
        <w:pStyle w:val="Sansinterligne"/>
        <w:rPr>
          <w:b/>
          <w:bCs/>
          <w:i/>
          <w:iCs/>
          <w:sz w:val="20"/>
          <w:szCs w:val="20"/>
          <w:u w:val="single"/>
          <w:lang w:val="fr-FR" w:eastAsia="fr-FR"/>
        </w:rPr>
      </w:pPr>
      <w:r w:rsidRPr="008249C8">
        <w:rPr>
          <w:i/>
          <w:iCs/>
          <w:sz w:val="20"/>
          <w:szCs w:val="20"/>
          <w:u w:val="single"/>
          <w:lang w:val="fr-FR" w:eastAsia="fr-FR"/>
        </w:rPr>
        <w:t>Quelques livrables emblématiques seront mis en valeur spécifiquement dans le tableau en les</w:t>
      </w:r>
      <w:r>
        <w:rPr>
          <w:i/>
          <w:iCs/>
          <w:sz w:val="20"/>
          <w:szCs w:val="20"/>
          <w:u w:val="single"/>
          <w:lang w:val="fr-FR" w:eastAsia="fr-FR"/>
        </w:rPr>
        <w:t xml:space="preserve"> </w:t>
      </w:r>
      <w:r w:rsidRPr="008249C8">
        <w:rPr>
          <w:i/>
          <w:iCs/>
          <w:sz w:val="20"/>
          <w:szCs w:val="20"/>
          <w:u w:val="single"/>
          <w:lang w:val="fr-FR" w:eastAsia="fr-FR"/>
        </w:rPr>
        <w:t xml:space="preserve">faisant apparaître en </w:t>
      </w:r>
      <w:r>
        <w:rPr>
          <w:b/>
          <w:bCs/>
          <w:i/>
          <w:iCs/>
          <w:sz w:val="20"/>
          <w:szCs w:val="20"/>
          <w:u w:val="single"/>
          <w:lang w:val="fr-FR" w:eastAsia="fr-FR"/>
        </w:rPr>
        <w:t>police grasse.</w:t>
      </w:r>
    </w:p>
    <w:p w14:paraId="3F2C31E9" w14:textId="77777777" w:rsidR="008249C8" w:rsidRPr="008249C8" w:rsidRDefault="008249C8" w:rsidP="008249C8">
      <w:pPr>
        <w:pStyle w:val="Sansinterligne"/>
        <w:rPr>
          <w:b/>
          <w:bCs/>
          <w:i/>
          <w:iCs/>
          <w:sz w:val="20"/>
          <w:szCs w:val="20"/>
          <w:u w:val="single"/>
          <w:lang w:val="fr-FR"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9DB2D5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C143E3" w:rsidRDefault="00166D02" w:rsidP="009958D2">
            <w:pPr>
              <w:pStyle w:val="Standard"/>
              <w:rPr>
                <w:rFonts w:ascii="Marianne" w:eastAsia="Arial Unicode MS" w:hAnsi="Marianne"/>
                <w:color w:val="auto"/>
                <w:sz w:val="20"/>
                <w:szCs w:val="20"/>
                <w:lang w:eastAsia="fr-FR"/>
              </w:rPr>
            </w:pPr>
            <w:r w:rsidRPr="00C143E3">
              <w:rPr>
                <w:rFonts w:ascii="Marianne" w:eastAsia="Arial Unicode MS" w:hAnsi="Marianne"/>
                <w:color w:val="auto"/>
                <w:sz w:val="20"/>
                <w:szCs w:val="20"/>
                <w:lang w:eastAsia="fr-FR"/>
              </w:rPr>
              <w:t>Titre de l’action élémentaire</w:t>
            </w:r>
          </w:p>
          <w:p w14:paraId="5B3F25BD"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Titre de l’opération seulement si nécessaire</w:t>
            </w:r>
            <w:r w:rsidRPr="001D6631">
              <w:rPr>
                <w:rFonts w:ascii="Marianne" w:eastAsia="Arial Unicode MS" w:hAnsi="Marianne"/>
                <w:color w:val="auto"/>
                <w:sz w:val="20"/>
                <w:szCs w:val="20"/>
                <w:vertAlign w:val="superscript"/>
                <w:lang w:eastAsia="fr-FR"/>
              </w:rPr>
              <w:footnoteReference w:id="1"/>
            </w:r>
          </w:p>
          <w:p w14:paraId="2097B18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Utiliser les opérations à titre exceptionnel il faut alors une fiche par opération</w:t>
            </w:r>
          </w:p>
        </w:tc>
      </w:tr>
      <w:tr w:rsidR="00166D02" w:rsidRPr="001D6631"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1D663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1D6631"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1D6631" w:rsidRDefault="00166D02" w:rsidP="009958D2">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Rappeler brièvement les objectifs de cette AE.</w:t>
            </w:r>
          </w:p>
        </w:tc>
      </w:tr>
      <w:tr w:rsidR="00166D02" w:rsidRPr="001D6631"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3E6AAB19"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Faits marquants du contexte</w:t>
            </w:r>
            <w:r w:rsidR="004A157E">
              <w:rPr>
                <w:rFonts w:ascii="Marianne" w:eastAsia="Arial Unicode MS" w:hAnsi="Marianne"/>
                <w:color w:val="auto"/>
                <w:sz w:val="20"/>
                <w:szCs w:val="20"/>
                <w:lang w:eastAsia="fr-FR"/>
              </w:rPr>
              <w:t xml:space="preserve"> impactant la programmation 2023</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1D6631"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11674613" w:rsidR="00166D02" w:rsidRPr="001D6631" w:rsidRDefault="00166D02" w:rsidP="00524CB7">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Indicateurs de </w:t>
            </w:r>
            <w:r w:rsidR="00524CB7">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5A6E220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Renseigner la valeur cible pour l’exercice concerné</w:t>
            </w:r>
          </w:p>
          <w:p w14:paraId="0F857158" w14:textId="4E1C5B5B" w:rsidR="00166D02" w:rsidRPr="001D6631" w:rsidRDefault="00807D5E" w:rsidP="009958D2">
            <w:pPr>
              <w:pStyle w:val="Standard"/>
              <w:rPr>
                <w:rFonts w:ascii="Marianne" w:eastAsia="Arial Unicode MS" w:hAnsi="Marianne"/>
                <w:color w:val="auto"/>
                <w:sz w:val="20"/>
                <w:szCs w:val="20"/>
                <w:lang w:eastAsia="fr-FR"/>
              </w:rPr>
            </w:pPr>
            <w:r w:rsidRPr="00E1396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53858732">
                      <wp:simplePos x="0" y="0"/>
                      <wp:positionH relativeFrom="page">
                        <wp:posOffset>238125</wp:posOffset>
                      </wp:positionH>
                      <wp:positionV relativeFrom="paragraph">
                        <wp:posOffset>209550</wp:posOffset>
                      </wp:positionV>
                      <wp:extent cx="4829810" cy="2495550"/>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829810" cy="2495550"/>
                              </a:xfrm>
                              <a:prstGeom prst="rect">
                                <a:avLst/>
                              </a:prstGeom>
                            </wps:spPr>
                            <wps:txbx>
                              <w:txbxContent>
                                <w:tbl>
                                  <w:tblPr>
                                    <w:tblW w:w="7440" w:type="dxa"/>
                                    <w:tblLayout w:type="fixed"/>
                                    <w:tblCellMar>
                                      <w:left w:w="10" w:type="dxa"/>
                                      <w:right w:w="10" w:type="dxa"/>
                                    </w:tblCellMar>
                                    <w:tblLook w:val="04A0" w:firstRow="1" w:lastRow="0" w:firstColumn="1" w:lastColumn="0" w:noHBand="0" w:noVBand="1"/>
                                  </w:tblPr>
                                  <w:tblGrid>
                                    <w:gridCol w:w="988"/>
                                    <w:gridCol w:w="992"/>
                                    <w:gridCol w:w="864"/>
                                    <w:gridCol w:w="949"/>
                                    <w:gridCol w:w="1164"/>
                                    <w:gridCol w:w="2483"/>
                                  </w:tblGrid>
                                  <w:tr w:rsidR="00524CB7" w:rsidRPr="004C3971" w14:paraId="0310FC00" w14:textId="77777777" w:rsidTr="00524CB7">
                                    <w:trPr>
                                      <w:trHeight w:val="122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1F80731"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8B6CB"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C97B57"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Rappel valeur prévisionnel 2023</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5B5C" w14:textId="77777777" w:rsidR="00524CB7" w:rsidRDefault="00524CB7" w:rsidP="00524CB7">
                                        <w:pPr>
                                          <w:spacing w:after="200" w:line="288" w:lineRule="auto"/>
                                          <w:jc w:val="center"/>
                                          <w:rPr>
                                            <w:rFonts w:ascii="Calibri" w:eastAsia="Times New Roman" w:hAnsi="Calibri"/>
                                            <w:color w:val="000000"/>
                                            <w:sz w:val="18"/>
                                            <w:szCs w:val="18"/>
                                            <w:lang w:val="fr-FR" w:eastAsia="fr-FR"/>
                                          </w:rPr>
                                        </w:pPr>
                                      </w:p>
                                      <w:p w14:paraId="798D7A2A"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 atteinte 2023</w:t>
                                        </w:r>
                                      </w:p>
                                    </w:tc>
                                    <w:tc>
                                      <w:tcPr>
                                        <w:tcW w:w="1164" w:type="dxa"/>
                                        <w:tcBorders>
                                          <w:top w:val="single" w:sz="4" w:space="0" w:color="000000"/>
                                          <w:left w:val="single" w:sz="4" w:space="0" w:color="000000"/>
                                          <w:bottom w:val="single" w:sz="4" w:space="0" w:color="000000"/>
                                          <w:right w:val="single" w:sz="4" w:space="0" w:color="000000"/>
                                        </w:tcBorders>
                                        <w:hideMark/>
                                      </w:tcPr>
                                      <w:p w14:paraId="43949AFD" w14:textId="0A768574" w:rsidR="00524CB7"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Pr>
                                            <w:rFonts w:ascii="Calibri" w:eastAsia="Times New Roman" w:hAnsi="Calibri"/>
                                            <w:color w:val="000000"/>
                                            <w:sz w:val="18"/>
                                            <w:szCs w:val="18"/>
                                            <w:lang w:val="fr-FR" w:eastAsia="fr-FR"/>
                                          </w:rPr>
                                          <w:t>7</w:t>
                                        </w:r>
                                      </w:p>
                                      <w:p w14:paraId="370AADF5"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065DF"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p>
                                    </w:tc>
                                  </w:tr>
                                  <w:tr w:rsidR="00524CB7" w:rsidRPr="004C3971" w14:paraId="2B1A4844"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A0334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DB721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B4207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F303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0BFA129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E574"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0F3B96AE" w14:textId="77777777" w:rsidTr="00524CB7">
                                    <w:trPr>
                                      <w:trHeight w:val="45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532A3A"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387BE8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A4F12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C409C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6B91D38"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D112"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52B72E4C"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103D5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0E324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ABE1C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015F2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59ACC03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2F1C"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bl>
                                <w:p w14:paraId="5499AE5F" w14:textId="77777777" w:rsidR="0091093B" w:rsidRDefault="0091093B" w:rsidP="00166D02"/>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57CCAAE" id="_x0000_t202" coordsize="21600,21600" o:spt="202" path="m,l,21600r21600,l21600,xe">
                      <v:stroke joinstyle="miter"/>
                      <v:path gradientshapeok="t" o:connecttype="rect"/>
                    </v:shapetype>
                    <v:shape id="Cadre3" o:spid="_x0000_s1026" type="#_x0000_t202" style="position:absolute;margin-left:18.75pt;margin-top:16.5pt;width:380.3pt;height:1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B+nwEAACkDAAAOAAAAZHJzL2Uyb0RvYy54bWysUl+P0zAMf0fiO0R5Z93GDe2qdSfgBEI6&#10;wUmDD5ClyRqpiYOdrd23x8nWHYI3xEvq2K79+5PNw+h7cTJIDkIjF7O5FCZoaF04NPLH909v1lJQ&#10;UqFVPQTTyLMh+bB9/WozxNosoYO+NSh4SKB6iI3sUop1VZHujFc0g2gCFy2gV4mveKhaVANP9321&#10;nM/fVQNgGxG0IeLs46Uot2W+tUanb9aSSaJvJGNL5cRy7vNZbTeqPqCKndNXGOofUHjlAi+9jXpU&#10;SYkjur9GeacRCGyaafAVWOu0KRyYzWL+B5tdp6IpXFgcijeZ6P+N1V9Pzyhc28iVFEF5tuijatG8&#10;zcoMkWpu2EVuSeMHGNnhKU+czIRHiz5/mYrgOmt8vulqxiQ0J+/Wy/v1gkuaa8u7+9VqVZSvXn6P&#10;SOmzAS9y0Ehk44qe6vREiaFw69TClwzsAiBHadyPV7R7aM8MdmBDG0k/jwqNFP2XwIpl96cAp2A/&#10;BexGVOkp7KLOrZlRgPfHBNaV9XnPZfh1PftRUF3fTjb893vpennh218AAAD//wMAUEsDBBQABgAI&#10;AAAAIQAGj6ab4AAAAAkBAAAPAAAAZHJzL2Rvd25yZXYueG1sTI/BTsMwEETvSPyDtUjcqN0W0jbE&#10;qSoEJyREGg4cnXibRI3XIXbb8PcsJzitRjOafZNtJ9eLM46h86RhPlMgkGpvO2o0fJQvd2sQIRqy&#10;pveEGr4xwDa/vspMav2FCjzvYyO4hEJqNLQxDqmUoW7RmTDzAxJ7Bz86E1mOjbSjuXC56+VCqUQ6&#10;0xF/aM2ATy3Wx/3Jadh9UvHcfb1V78Wh6Mpyo+g1OWp9ezPtHkFEnOJfGH7xGR1yZqr8iWwQvYbl&#10;6oGTfJc8if3VZj0HUWm4XyQKZJ7J/wvyHwAAAP//AwBQSwECLQAUAAYACAAAACEAtoM4kv4AAADh&#10;AQAAEwAAAAAAAAAAAAAAAAAAAAAAW0NvbnRlbnRfVHlwZXNdLnhtbFBLAQItABQABgAIAAAAIQA4&#10;/SH/1gAAAJQBAAALAAAAAAAAAAAAAAAAAC8BAABfcmVscy8ucmVsc1BLAQItABQABgAIAAAAIQAD&#10;mUB+nwEAACkDAAAOAAAAAAAAAAAAAAAAAC4CAABkcnMvZTJvRG9jLnhtbFBLAQItABQABgAIAAAA&#10;IQAGj6ab4AAAAAkBAAAPAAAAAAAAAAAAAAAAAPkDAABkcnMvZG93bnJldi54bWxQSwUGAAAAAAQA&#10;BADzAAAABgUAAAAA&#10;" filled="f" stroked="f">
                      <v:textbox inset="0,0,0,0">
                        <w:txbxContent>
                          <w:tbl>
                            <w:tblPr>
                              <w:tblW w:w="7440" w:type="dxa"/>
                              <w:tblLayout w:type="fixed"/>
                              <w:tblCellMar>
                                <w:left w:w="10" w:type="dxa"/>
                                <w:right w:w="10" w:type="dxa"/>
                              </w:tblCellMar>
                              <w:tblLook w:val="04A0" w:firstRow="1" w:lastRow="0" w:firstColumn="1" w:lastColumn="0" w:noHBand="0" w:noVBand="1"/>
                            </w:tblPr>
                            <w:tblGrid>
                              <w:gridCol w:w="988"/>
                              <w:gridCol w:w="992"/>
                              <w:gridCol w:w="864"/>
                              <w:gridCol w:w="949"/>
                              <w:gridCol w:w="1164"/>
                              <w:gridCol w:w="2483"/>
                            </w:tblGrid>
                            <w:tr w:rsidR="00524CB7" w:rsidRPr="004C3971" w14:paraId="0310FC00" w14:textId="77777777" w:rsidTr="00524CB7">
                              <w:trPr>
                                <w:trHeight w:val="122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1F80731"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8B6CB"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C97B57"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Rappel valeur prévisionnel 2023</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5B5C" w14:textId="77777777" w:rsidR="00524CB7" w:rsidRDefault="00524CB7" w:rsidP="00524CB7">
                                  <w:pPr>
                                    <w:spacing w:after="200" w:line="288" w:lineRule="auto"/>
                                    <w:jc w:val="center"/>
                                    <w:rPr>
                                      <w:rFonts w:ascii="Calibri" w:eastAsia="Times New Roman" w:hAnsi="Calibri"/>
                                      <w:color w:val="000000"/>
                                      <w:sz w:val="18"/>
                                      <w:szCs w:val="18"/>
                                      <w:lang w:val="fr-FR" w:eastAsia="fr-FR"/>
                                    </w:rPr>
                                  </w:pPr>
                                </w:p>
                                <w:p w14:paraId="798D7A2A"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 atteinte 2023</w:t>
                                  </w:r>
                                </w:p>
                              </w:tc>
                              <w:tc>
                                <w:tcPr>
                                  <w:tcW w:w="1164" w:type="dxa"/>
                                  <w:tcBorders>
                                    <w:top w:val="single" w:sz="4" w:space="0" w:color="000000"/>
                                    <w:left w:val="single" w:sz="4" w:space="0" w:color="000000"/>
                                    <w:bottom w:val="single" w:sz="4" w:space="0" w:color="000000"/>
                                    <w:right w:val="single" w:sz="4" w:space="0" w:color="000000"/>
                                  </w:tcBorders>
                                  <w:hideMark/>
                                </w:tcPr>
                                <w:p w14:paraId="43949AFD" w14:textId="0A768574" w:rsidR="00524CB7"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Pr>
                                      <w:rFonts w:ascii="Calibri" w:eastAsia="Times New Roman" w:hAnsi="Calibri"/>
                                      <w:color w:val="000000"/>
                                      <w:sz w:val="18"/>
                                      <w:szCs w:val="18"/>
                                      <w:lang w:val="fr-FR" w:eastAsia="fr-FR"/>
                                    </w:rPr>
                                    <w:t>7</w:t>
                                  </w:r>
                                </w:p>
                                <w:p w14:paraId="370AADF5"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065DF"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p>
                              </w:tc>
                            </w:tr>
                            <w:tr w:rsidR="00524CB7" w:rsidRPr="004C3971" w14:paraId="2B1A4844"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A0334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DB721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B4207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F303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0BFA129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E574"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0F3B96AE" w14:textId="77777777" w:rsidTr="00524CB7">
                              <w:trPr>
                                <w:trHeight w:val="45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532A3A"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387BE8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A4F12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C409C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6B91D38"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D112"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52B72E4C"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103D5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0E324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ABE1C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015F2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59ACC03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2F1C"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bl>
                          <w:p w14:paraId="5499AE5F" w14:textId="77777777" w:rsidR="0091093B" w:rsidRDefault="0091093B" w:rsidP="00166D02"/>
                        </w:txbxContent>
                      </v:textbox>
                      <w10:wrap type="square" anchorx="page"/>
                    </v:shape>
                  </w:pict>
                </mc:Fallback>
              </mc:AlternateContent>
            </w:r>
          </w:p>
          <w:p w14:paraId="0D59E416" w14:textId="4F7F3FBD"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0F968A76" w:rsidR="00166D02" w:rsidRPr="001D6631" w:rsidRDefault="00166D02"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lastRenderedPageBreak/>
              <w:t xml:space="preserve">Productions </w:t>
            </w:r>
            <w:r w:rsidR="004A157E">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82382C" w14:textId="77777777" w:rsidR="00B937DE" w:rsidRPr="00C62762" w:rsidRDefault="00B937DE" w:rsidP="00B937DE">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Indiquer les productions/ livrables significatives </w:t>
            </w:r>
            <w:r>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sur l’exercice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bl>
            <w:tblPr>
              <w:tblW w:w="7796" w:type="dxa"/>
              <w:tblInd w:w="39" w:type="dxa"/>
              <w:tblLayout w:type="fixed"/>
              <w:tblCellMar>
                <w:left w:w="10" w:type="dxa"/>
                <w:right w:w="10" w:type="dxa"/>
              </w:tblCellMar>
              <w:tblLook w:val="04A0" w:firstRow="1" w:lastRow="0" w:firstColumn="1" w:lastColumn="0" w:noHBand="0" w:noVBand="1"/>
            </w:tblPr>
            <w:tblGrid>
              <w:gridCol w:w="2551"/>
              <w:gridCol w:w="1843"/>
              <w:gridCol w:w="1701"/>
              <w:gridCol w:w="1701"/>
            </w:tblGrid>
            <w:tr w:rsidR="00B937DE" w:rsidRPr="001D6631" w14:paraId="098A81C5" w14:textId="77777777" w:rsidTr="00B937DE">
              <w:trPr>
                <w:trHeight w:val="228"/>
              </w:trPr>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693E5619" w:rsidR="00B937DE" w:rsidRPr="001D6631" w:rsidRDefault="00B937DE" w:rsidP="00B937DE">
                  <w:pPr>
                    <w:pStyle w:val="TableContents"/>
                    <w:ind w:left="125"/>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Description succincte du livrable </w:t>
                  </w:r>
                  <w:r>
                    <w:rPr>
                      <w:rFonts w:ascii="Marianne" w:eastAsia="Arial Unicode MS" w:hAnsi="Marianne" w:cs="Times New Roman"/>
                      <w:kern w:val="0"/>
                      <w:sz w:val="20"/>
                      <w:szCs w:val="20"/>
                      <w:lang w:eastAsia="fr-FR"/>
                    </w:rPr>
                    <w:t>prévu</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583F09A" w:rsidR="00B937DE" w:rsidRPr="001D6631" w:rsidRDefault="00B937DE" w:rsidP="0099127B">
                  <w:pPr>
                    <w:pStyle w:val="TableContents"/>
                    <w:rPr>
                      <w:rFonts w:ascii="Marianne" w:eastAsia="Arial Unicode MS" w:hAnsi="Marianne" w:cs="Times New Roman"/>
                      <w:kern w:val="0"/>
                      <w:sz w:val="20"/>
                      <w:szCs w:val="20"/>
                      <w:lang w:eastAsia="fr-FR"/>
                    </w:rPr>
                  </w:pPr>
                  <w:r w:rsidRPr="00B937DE">
                    <w:rPr>
                      <w:rFonts w:ascii="Marianne" w:eastAsia="Arial Unicode MS" w:hAnsi="Marianne" w:cs="Times New Roman"/>
                      <w:kern w:val="0"/>
                      <w:sz w:val="20"/>
                      <w:szCs w:val="20"/>
                      <w:lang w:val="en-US" w:eastAsia="fr-FR"/>
                    </w:rPr>
                    <w:t>Livrable réalisé (Oui/Non) si non à justifier</w:t>
                  </w:r>
                </w:p>
              </w:tc>
              <w:tc>
                <w:tcPr>
                  <w:tcW w:w="1701" w:type="dxa"/>
                  <w:tcBorders>
                    <w:top w:val="single" w:sz="2" w:space="0" w:color="000000"/>
                    <w:left w:val="single" w:sz="2" w:space="0" w:color="000000"/>
                    <w:bottom w:val="single" w:sz="2" w:space="0" w:color="000000"/>
                  </w:tcBorders>
                </w:tcPr>
                <w:p w14:paraId="0D374A59" w14:textId="60280C04"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Public-cible</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636DFAB1"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Mise en ligne </w:t>
                  </w:r>
                  <w:r>
                    <w:rPr>
                      <w:rFonts w:ascii="Marianne" w:eastAsia="Arial Unicode MS" w:hAnsi="Marianne" w:cs="Times New Roman"/>
                      <w:kern w:val="0"/>
                      <w:sz w:val="20"/>
                      <w:szCs w:val="20"/>
                      <w:lang w:eastAsia="fr-FR"/>
                    </w:rPr>
                    <w:t>réalisées</w:t>
                  </w:r>
                  <w:r w:rsidRPr="001D6631">
                    <w:rPr>
                      <w:rFonts w:ascii="Marianne" w:eastAsia="Arial Unicode MS" w:hAnsi="Marianne" w:cs="Times New Roman"/>
                      <w:kern w:val="0"/>
                      <w:sz w:val="20"/>
                      <w:szCs w:val="20"/>
                      <w:lang w:eastAsia="fr-FR"/>
                    </w:rPr>
                    <w:t xml:space="preserve"> sur la plateforme R&amp;D agri</w:t>
                  </w:r>
                </w:p>
                <w:p w14:paraId="683D0F8D" w14:textId="77777777"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Oui/Non</w:t>
                  </w:r>
                </w:p>
              </w:tc>
            </w:tr>
            <w:tr w:rsidR="00B937DE" w:rsidRPr="001D6631" w14:paraId="35DDDBCF" w14:textId="77777777" w:rsidTr="00B937DE">
              <w:trPr>
                <w:trHeight w:val="195"/>
              </w:trPr>
              <w:tc>
                <w:tcPr>
                  <w:tcW w:w="2551" w:type="dxa"/>
                  <w:tcBorders>
                    <w:left w:val="single" w:sz="2" w:space="0" w:color="000000"/>
                    <w:bottom w:val="single" w:sz="2" w:space="0" w:color="000000"/>
                  </w:tcBorders>
                  <w:tcMar>
                    <w:top w:w="55" w:type="dxa"/>
                    <w:left w:w="55" w:type="dxa"/>
                    <w:bottom w:w="55" w:type="dxa"/>
                    <w:right w:w="55" w:type="dxa"/>
                  </w:tcMar>
                </w:tcPr>
                <w:p w14:paraId="21A12B79"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843" w:type="dxa"/>
                  <w:tcBorders>
                    <w:left w:val="single" w:sz="2" w:space="0" w:color="000000"/>
                    <w:bottom w:val="single" w:sz="2" w:space="0" w:color="000000"/>
                  </w:tcBorders>
                  <w:tcMar>
                    <w:top w:w="55" w:type="dxa"/>
                    <w:left w:w="55" w:type="dxa"/>
                    <w:bottom w:w="55" w:type="dxa"/>
                    <w:right w:w="55" w:type="dxa"/>
                  </w:tcMar>
                </w:tcPr>
                <w:p w14:paraId="3F0D90AE"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tcBorders>
                </w:tcPr>
                <w:p w14:paraId="3955921F"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1D2BEDFC" w:rsidR="00B937DE" w:rsidRPr="001D6631" w:rsidRDefault="00B937DE" w:rsidP="009958D2">
                  <w:pPr>
                    <w:pStyle w:val="TableContents"/>
                    <w:rPr>
                      <w:rFonts w:ascii="Marianne" w:eastAsia="Arial Unicode MS" w:hAnsi="Marianne" w:cs="Times New Roman"/>
                      <w:kern w:val="0"/>
                      <w:sz w:val="20"/>
                      <w:szCs w:val="20"/>
                      <w:lang w:eastAsia="fr-FR"/>
                    </w:rPr>
                  </w:pPr>
                </w:p>
              </w:tc>
            </w:tr>
            <w:tr w:rsidR="00B937DE" w:rsidRPr="001D6631" w14:paraId="75F79163" w14:textId="77777777" w:rsidTr="00B937DE">
              <w:trPr>
                <w:trHeight w:val="186"/>
              </w:trPr>
              <w:tc>
                <w:tcPr>
                  <w:tcW w:w="2551" w:type="dxa"/>
                  <w:tcBorders>
                    <w:left w:val="single" w:sz="2" w:space="0" w:color="000000"/>
                    <w:bottom w:val="single" w:sz="2" w:space="0" w:color="000000"/>
                  </w:tcBorders>
                  <w:tcMar>
                    <w:top w:w="55" w:type="dxa"/>
                    <w:left w:w="55" w:type="dxa"/>
                    <w:bottom w:w="55" w:type="dxa"/>
                    <w:right w:w="55" w:type="dxa"/>
                  </w:tcMar>
                </w:tcPr>
                <w:p w14:paraId="1B465637"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843" w:type="dxa"/>
                  <w:tcBorders>
                    <w:left w:val="single" w:sz="2" w:space="0" w:color="000000"/>
                    <w:bottom w:val="single" w:sz="2" w:space="0" w:color="000000"/>
                  </w:tcBorders>
                  <w:tcMar>
                    <w:top w:w="55" w:type="dxa"/>
                    <w:left w:w="55" w:type="dxa"/>
                    <w:bottom w:w="55" w:type="dxa"/>
                    <w:right w:w="55" w:type="dxa"/>
                  </w:tcMar>
                </w:tcPr>
                <w:p w14:paraId="7466306D"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tcBorders>
                </w:tcPr>
                <w:p w14:paraId="2784A486"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22D3843C" w:rsidR="00B937DE" w:rsidRPr="001D6631" w:rsidRDefault="00B937DE"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4A146F45" w14:textId="77777777" w:rsidTr="00B937DE">
        <w:trPr>
          <w:trHeight w:val="57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76127D5" w14:textId="467466C9" w:rsidR="00166D02" w:rsidRPr="001D6631" w:rsidRDefault="00B937DE" w:rsidP="009958D2">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Cor</w:t>
            </w:r>
            <w:r w:rsidRPr="00C62762">
              <w:rPr>
                <w:rFonts w:ascii="Marianne" w:eastAsia="Arial Unicode MS" w:hAnsi="Marianne"/>
                <w:color w:val="auto"/>
                <w:sz w:val="20"/>
                <w:szCs w:val="20"/>
                <w:lang w:eastAsia="fr-FR"/>
              </w:rPr>
              <w:t>éalisateurs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Indiquer les réalisateurs de l’action, percevant du CASDAR</w:t>
            </w:r>
          </w:p>
        </w:tc>
      </w:tr>
      <w:tr w:rsidR="00166D02" w:rsidRPr="001D6631"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Partenaires</w:t>
            </w:r>
          </w:p>
          <w:p w14:paraId="7632BC02" w14:textId="6B2256C7" w:rsidR="00166D02" w:rsidRPr="001D6631" w:rsidRDefault="00166D02" w:rsidP="009958D2">
            <w:pPr>
              <w:pStyle w:val="Standard"/>
              <w:rPr>
                <w:rFonts w:ascii="Marianne" w:eastAsia="Arial Unicode MS" w:hAnsi="Marianne"/>
                <w:color w:val="auto"/>
                <w:sz w:val="20"/>
                <w:szCs w:val="20"/>
                <w:lang w:eastAsia="fr-FR"/>
              </w:rPr>
            </w:pP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5B9F" w14:textId="77777777" w:rsidR="00166D02"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p w14:paraId="136395B6" w14:textId="3BD6AD17" w:rsidR="00B937DE" w:rsidRPr="001D6631" w:rsidRDefault="00B937DE" w:rsidP="009958D2">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Mettre en évidence tous les partenaires associés au programme et non prévu initialement dans le prévisionnel.</w:t>
            </w:r>
          </w:p>
        </w:tc>
      </w:tr>
      <w:tr w:rsidR="00166D02" w:rsidRPr="001D6631"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Modalités de pilotage</w:t>
            </w:r>
          </w:p>
          <w:p w14:paraId="2CF1AFAE" w14:textId="1F67F7EC" w:rsidR="00166D02" w:rsidRPr="001D6631" w:rsidRDefault="00166D02" w:rsidP="009958D2">
            <w:pPr>
              <w:pStyle w:val="Standard"/>
              <w:rPr>
                <w:rFonts w:ascii="Marianne" w:eastAsia="Arial Unicode MS" w:hAnsi="Marianne"/>
                <w:color w:val="auto"/>
                <w:sz w:val="20"/>
                <w:szCs w:val="20"/>
                <w:lang w:eastAsia="fr-FR"/>
              </w:rPr>
            </w:pP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suivi (administratives, scientifique, technique…)</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mission, composition indicative et fonctionnement (ex. nbre de r</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union/an).</w:t>
            </w:r>
          </w:p>
          <w:p w14:paraId="7290B140" w14:textId="1BA7DBBB"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concertation et/ou d’orientation (professionnelles, partenariales)</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mission, composition indicative et fonctionnement (ex. nbre de r</w:t>
            </w:r>
            <w:r w:rsidRPr="001D6631">
              <w:rPr>
                <w:rFonts w:ascii="Marianne" w:eastAsia="Arial Unicode MS" w:hAnsi="Marianne" w:cs="Marianne"/>
                <w:color w:val="auto"/>
                <w:sz w:val="20"/>
                <w:szCs w:val="20"/>
                <w:lang w:eastAsia="fr-FR"/>
              </w:rPr>
              <w:t>é</w:t>
            </w:r>
            <w:r w:rsidR="00D35841">
              <w:rPr>
                <w:rFonts w:ascii="Marianne" w:eastAsia="Arial Unicode MS" w:hAnsi="Marianne"/>
                <w:color w:val="auto"/>
                <w:sz w:val="20"/>
                <w:szCs w:val="20"/>
                <w:lang w:eastAsia="fr-FR"/>
              </w:rPr>
              <w:t>union réalisées</w:t>
            </w:r>
            <w:r w:rsidRPr="001D6631">
              <w:rPr>
                <w:rFonts w:ascii="Marianne" w:eastAsia="Arial Unicode MS" w:hAnsi="Marianne"/>
                <w:color w:val="auto"/>
                <w:sz w:val="20"/>
                <w:szCs w:val="20"/>
                <w:lang w:eastAsia="fr-FR"/>
              </w:rPr>
              <w:t>).</w:t>
            </w:r>
          </w:p>
        </w:tc>
      </w:tr>
    </w:tbl>
    <w:p w14:paraId="1EA6AEB0" w14:textId="77777777" w:rsidR="00166D02" w:rsidRPr="001D6631" w:rsidRDefault="00166D02" w:rsidP="00166D02">
      <w:pPr>
        <w:pStyle w:val="Standard"/>
        <w:rPr>
          <w:rFonts w:ascii="Marianne" w:eastAsia="Arial Unicode MS" w:hAnsi="Marianne"/>
          <w:color w:val="auto"/>
          <w:sz w:val="20"/>
          <w:szCs w:val="20"/>
          <w:lang w:eastAsia="fr-FR"/>
        </w:rPr>
      </w:pPr>
    </w:p>
    <w:p w14:paraId="3BF56AFB" w14:textId="2CC790C3" w:rsidR="00166D02" w:rsidRPr="001D6631" w:rsidRDefault="00166D02" w:rsidP="00166D0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w:t>
      </w:r>
      <w:r w:rsidR="005E61C5">
        <w:rPr>
          <w:rFonts w:ascii="Marianne" w:eastAsia="Arial Unicode MS" w:hAnsi="Marianne"/>
          <w:color w:val="auto"/>
          <w:sz w:val="20"/>
          <w:szCs w:val="20"/>
          <w:lang w:eastAsia="fr-FR"/>
        </w:rPr>
        <w:t>ens consacrés à l’action en 2023</w:t>
      </w:r>
      <w:r w:rsidRPr="001D6631">
        <w:rPr>
          <w:rFonts w:ascii="Marianne" w:eastAsia="Arial Unicode MS" w:hAnsi="Marianne"/>
          <w:color w:val="auto"/>
          <w:sz w:val="20"/>
          <w:szCs w:val="20"/>
          <w:lang w:eastAsia="fr-FR"/>
        </w:rPr>
        <w:t xml:space="preserve">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90B956D"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Coût total </w:t>
            </w:r>
            <w:r w:rsidR="00B937DE">
              <w:rPr>
                <w:rFonts w:ascii="Marianne" w:eastAsia="Arial Unicode MS" w:hAnsi="Marianne"/>
                <w:color w:val="auto"/>
                <w:sz w:val="20"/>
                <w:szCs w:val="20"/>
                <w:lang w:eastAsia="fr-FR"/>
              </w:rPr>
              <w:t>réalisé</w:t>
            </w:r>
            <w:r w:rsidRPr="001D6631">
              <w:rPr>
                <w:rFonts w:ascii="Marianne" w:eastAsia="Arial Unicode MS" w:hAnsi="Marianne"/>
                <w:color w:val="auto"/>
                <w:sz w:val="20"/>
                <w:szCs w:val="20"/>
                <w:lang w:eastAsia="fr-FR"/>
              </w:rPr>
              <w:t>.</w:t>
            </w:r>
          </w:p>
          <w:p w14:paraId="454B5934" w14:textId="110029E4" w:rsidR="00166D02" w:rsidRPr="00B937DE" w:rsidRDefault="00166D02" w:rsidP="0099127B">
            <w:pPr>
              <w:pStyle w:val="Standard"/>
              <w:rPr>
                <w:rFonts w:ascii="Marianne" w:eastAsia="Arial Unicode MS" w:hAnsi="Marianne"/>
                <w:b/>
                <w:color w:val="auto"/>
                <w:sz w:val="20"/>
                <w:szCs w:val="20"/>
                <w:u w:val="single"/>
                <w:lang w:eastAsia="fr-FR"/>
              </w:rPr>
            </w:pPr>
            <w:r w:rsidRPr="00B937DE">
              <w:rPr>
                <w:rFonts w:ascii="Marianne" w:eastAsia="Arial Unicode MS" w:hAnsi="Marianne"/>
                <w:b/>
                <w:color w:val="auto"/>
                <w:sz w:val="20"/>
                <w:szCs w:val="20"/>
                <w:u w:val="single"/>
                <w:lang w:eastAsia="fr-FR"/>
              </w:rPr>
              <w:t xml:space="preserve">Origine des autres financements </w:t>
            </w:r>
            <w:r w:rsidR="00B937DE">
              <w:rPr>
                <w:rFonts w:ascii="Marianne" w:eastAsia="Arial Unicode MS" w:hAnsi="Marianne"/>
                <w:b/>
                <w:color w:val="auto"/>
                <w:sz w:val="20"/>
                <w:szCs w:val="20"/>
                <w:u w:val="single"/>
                <w:lang w:eastAsia="fr-FR"/>
              </w:rPr>
              <w:t>perçu</w:t>
            </w:r>
            <w:r w:rsidR="0099127B">
              <w:rPr>
                <w:rFonts w:ascii="Marianne" w:eastAsia="Arial Unicode MS" w:hAnsi="Marianne"/>
                <w:b/>
                <w:color w:val="auto"/>
                <w:sz w:val="20"/>
                <w:szCs w:val="20"/>
                <w:u w:val="single"/>
                <w:lang w:eastAsia="fr-FR"/>
              </w:rPr>
              <w:t>s</w:t>
            </w:r>
            <w:r w:rsidR="00B937DE">
              <w:rPr>
                <w:rFonts w:ascii="Marianne" w:eastAsia="Arial Unicode MS" w:hAnsi="Marianne"/>
                <w:b/>
                <w:color w:val="auto"/>
                <w:sz w:val="20"/>
                <w:szCs w:val="20"/>
                <w:u w:val="single"/>
                <w:lang w:eastAsia="fr-FR"/>
              </w:rPr>
              <w:t xml:space="preserve"> ou à percevoir </w:t>
            </w:r>
            <w:r w:rsidRPr="00B937DE">
              <w:rPr>
                <w:rFonts w:ascii="Marianne" w:eastAsia="Arial Unicode MS" w:hAnsi="Marianne"/>
                <w:b/>
                <w:color w:val="auto"/>
                <w:sz w:val="20"/>
                <w:szCs w:val="20"/>
                <w:u w:val="single"/>
                <w:lang w:eastAsia="fr-FR"/>
              </w:rPr>
              <w:t>(nom des organismes ou fonds).</w:t>
            </w:r>
          </w:p>
        </w:tc>
      </w:tr>
      <w:tr w:rsidR="00166D02" w:rsidRPr="001D6631"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3412FDB0" w:rsidR="00166D02" w:rsidRPr="001D6631" w:rsidRDefault="00166D02"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La présentation détaillée des travaux </w:t>
            </w:r>
            <w:r w:rsidR="004A157E">
              <w:rPr>
                <w:rFonts w:ascii="Marianne" w:eastAsia="Arial Unicode MS" w:hAnsi="Marianne"/>
                <w:color w:val="auto"/>
                <w:sz w:val="20"/>
                <w:szCs w:val="20"/>
                <w:lang w:eastAsia="fr-FR"/>
              </w:rPr>
              <w:t>réalisés</w:t>
            </w:r>
            <w:r w:rsidRPr="001D6631">
              <w:rPr>
                <w:rFonts w:ascii="Marianne" w:eastAsia="Arial Unicode MS" w:hAnsi="Marianne"/>
                <w:color w:val="auto"/>
                <w:sz w:val="20"/>
                <w:szCs w:val="20"/>
                <w:lang w:eastAsia="fr-FR"/>
              </w:rPr>
              <w:t xml:space="preserve"> sera </w:t>
            </w:r>
            <w:r w:rsidR="00D35841">
              <w:rPr>
                <w:rFonts w:ascii="Marianne" w:eastAsia="Arial Unicode MS" w:hAnsi="Marianne"/>
                <w:color w:val="auto"/>
                <w:sz w:val="20"/>
                <w:szCs w:val="20"/>
                <w:lang w:eastAsia="fr-FR"/>
              </w:rPr>
              <w:t>présentée</w:t>
            </w:r>
            <w:r w:rsidRPr="001D6631">
              <w:rPr>
                <w:rFonts w:ascii="Marianne" w:eastAsia="Arial Unicode MS" w:hAnsi="Marianne"/>
                <w:color w:val="auto"/>
                <w:sz w:val="20"/>
                <w:szCs w:val="20"/>
                <w:lang w:eastAsia="fr-FR"/>
              </w:rPr>
              <w:t xml:space="preserve"> sur la base du tableau figurant en </w:t>
            </w:r>
            <w:r w:rsidRPr="00D14000">
              <w:rPr>
                <w:rFonts w:ascii="Marianne" w:eastAsia="Arial Unicode MS" w:hAnsi="Marianne"/>
                <w:color w:val="auto"/>
                <w:sz w:val="20"/>
                <w:szCs w:val="20"/>
                <w:u w:val="single"/>
                <w:lang w:eastAsia="fr-FR"/>
              </w:rPr>
              <w:t>page suivante</w:t>
            </w:r>
            <w:r w:rsidRPr="001D6631">
              <w:rPr>
                <w:rFonts w:ascii="Marianne" w:eastAsia="Arial Unicode MS" w:hAnsi="Marianne"/>
                <w:color w:val="auto"/>
                <w:sz w:val="20"/>
                <w:szCs w:val="20"/>
                <w:lang w:eastAsia="fr-FR"/>
              </w:rPr>
              <w:t>.</w:t>
            </w:r>
          </w:p>
        </w:tc>
      </w:tr>
    </w:tbl>
    <w:p w14:paraId="33DE66CA" w14:textId="77777777" w:rsidR="00166D02" w:rsidRPr="001D6631" w:rsidRDefault="00166D02" w:rsidP="00166D02">
      <w:pPr>
        <w:pStyle w:val="Standard"/>
        <w:rPr>
          <w:rFonts w:ascii="Marianne" w:eastAsia="Arial Unicode MS" w:hAnsi="Marianne"/>
          <w:color w:val="auto"/>
          <w:sz w:val="20"/>
          <w:szCs w:val="20"/>
          <w:lang w:eastAsia="fr-FR"/>
        </w:rPr>
      </w:pPr>
    </w:p>
    <w:p w14:paraId="011B3374" w14:textId="77777777" w:rsidR="00E74C7A" w:rsidRPr="001D6631" w:rsidRDefault="00E74C7A" w:rsidP="00166D02">
      <w:pPr>
        <w:pStyle w:val="Standard"/>
        <w:rPr>
          <w:rFonts w:ascii="Marianne" w:eastAsia="Arial Unicode MS" w:hAnsi="Marianne"/>
          <w:color w:val="auto"/>
          <w:sz w:val="20"/>
          <w:szCs w:val="20"/>
          <w:lang w:eastAsia="fr-FR"/>
        </w:rPr>
        <w:sectPr w:rsidR="00E74C7A" w:rsidRPr="001D6631" w:rsidSect="00B90FA6">
          <w:headerReference w:type="default" r:id="rId8"/>
          <w:footerReference w:type="default" r:id="rId9"/>
          <w:headerReference w:type="first" r:id="rId10"/>
          <w:footerReference w:type="first" r:id="rId11"/>
          <w:pgSz w:w="11906" w:h="16838"/>
          <w:pgMar w:top="1134" w:right="706" w:bottom="1416" w:left="1418" w:header="720" w:footer="850" w:gutter="0"/>
          <w:cols w:space="720"/>
          <w:titlePg/>
          <w:docGrid w:linePitch="326"/>
        </w:sectPr>
      </w:pPr>
    </w:p>
    <w:p w14:paraId="6409839A" w14:textId="555D131C" w:rsidR="00166D02" w:rsidRPr="001D6631" w:rsidRDefault="001C4FBF" w:rsidP="00E2564E">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880B08">
        <w:rPr>
          <w:rFonts w:ascii="Marianne" w:eastAsia="Arial Unicode MS" w:hAnsi="Marianne"/>
          <w:b/>
          <w:color w:val="auto"/>
          <w:sz w:val="20"/>
          <w:szCs w:val="20"/>
          <w:lang w:eastAsia="fr-FR"/>
        </w:rPr>
        <w:lastRenderedPageBreak/>
        <w:t>Partie 3</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w:t>
      </w:r>
      <w:r w:rsidR="00E2564E" w:rsidRPr="00880B08">
        <w:rPr>
          <w:rFonts w:ascii="Marianne" w:eastAsia="Arial Unicode MS" w:hAnsi="Marianne"/>
          <w:color w:val="auto"/>
          <w:sz w:val="20"/>
          <w:szCs w:val="20"/>
          <w:lang w:eastAsia="fr-FR"/>
        </w:rPr>
        <w:t xml:space="preserve"> </w:t>
      </w:r>
      <w:r w:rsidRPr="00880B08">
        <w:rPr>
          <w:rFonts w:ascii="Marianne" w:eastAsia="Arial Unicode MS" w:hAnsi="Marianne"/>
          <w:color w:val="auto"/>
          <w:sz w:val="20"/>
          <w:szCs w:val="20"/>
          <w:lang w:eastAsia="fr-FR"/>
        </w:rPr>
        <w:t xml:space="preserve">Description des </w:t>
      </w:r>
      <w:r w:rsidR="00166D02" w:rsidRPr="00880B08">
        <w:rPr>
          <w:rFonts w:ascii="Marianne" w:eastAsia="Arial Unicode MS" w:hAnsi="Marianne"/>
          <w:color w:val="auto"/>
          <w:sz w:val="20"/>
          <w:szCs w:val="20"/>
          <w:lang w:eastAsia="fr-FR"/>
        </w:rPr>
        <w:t xml:space="preserve"> travaux </w:t>
      </w:r>
      <w:r w:rsidR="004A157E">
        <w:rPr>
          <w:rFonts w:ascii="Marianne" w:eastAsia="Arial Unicode MS" w:hAnsi="Marianne"/>
          <w:color w:val="auto"/>
          <w:sz w:val="20"/>
          <w:szCs w:val="20"/>
          <w:lang w:eastAsia="fr-FR"/>
        </w:rPr>
        <w:t>réalisés</w:t>
      </w:r>
      <w:r w:rsidR="00166D02" w:rsidRPr="00880B08">
        <w:rPr>
          <w:rFonts w:ascii="Marianne" w:eastAsia="Arial Unicode MS" w:hAnsi="Marianne"/>
          <w:color w:val="auto"/>
          <w:sz w:val="20"/>
          <w:szCs w:val="20"/>
          <w:lang w:eastAsia="fr-FR"/>
        </w:rPr>
        <w:t xml:space="preserve"> par action élémentaire </w:t>
      </w:r>
      <w:r w:rsidR="004A157E">
        <w:rPr>
          <w:rFonts w:ascii="Marianne" w:eastAsia="Arial Unicode MS" w:hAnsi="Marianne"/>
          <w:color w:val="auto"/>
          <w:sz w:val="20"/>
          <w:szCs w:val="20"/>
          <w:lang w:eastAsia="fr-FR"/>
        </w:rPr>
        <w:t>2023</w:t>
      </w:r>
    </w:p>
    <w:p w14:paraId="42F9C860" w14:textId="266C0248" w:rsidR="0054058E" w:rsidRPr="001D6631" w:rsidRDefault="0054058E" w:rsidP="0054058E">
      <w:pPr>
        <w:pStyle w:val="Standard"/>
        <w:ind w:left="-295"/>
        <w:rPr>
          <w:rFonts w:ascii="Marianne" w:eastAsia="Arial Unicode MS" w:hAnsi="Marianne"/>
          <w:color w:val="auto"/>
          <w:sz w:val="20"/>
          <w:szCs w:val="20"/>
          <w:lang w:eastAsia="fr-FR"/>
        </w:rPr>
      </w:pPr>
      <w:r w:rsidRPr="00880B08">
        <w:rPr>
          <w:rFonts w:ascii="Marianne" w:eastAsia="Arial Unicode MS" w:hAnsi="Marianne"/>
          <w:sz w:val="20"/>
          <w:szCs w:val="20"/>
          <w:lang w:eastAsia="fr-FR"/>
        </w:rPr>
        <w:t xml:space="preserve">Il faut compléter autant de fiches qu’il y a d’actions </w:t>
      </w:r>
      <w:r w:rsidR="00C143E3">
        <w:rPr>
          <w:rFonts w:ascii="Marianne" w:eastAsia="Arial Unicode MS" w:hAnsi="Marianne"/>
          <w:sz w:val="20"/>
          <w:szCs w:val="20"/>
          <w:lang w:eastAsia="fr-FR"/>
        </w:rPr>
        <w:t xml:space="preserve">élémentaires </w:t>
      </w:r>
      <w:r w:rsidRPr="00880B08">
        <w:rPr>
          <w:rFonts w:ascii="Marianne" w:eastAsia="Arial Unicode MS" w:hAnsi="Marianne"/>
          <w:sz w:val="20"/>
          <w:szCs w:val="20"/>
          <w:lang w:eastAsia="fr-FR"/>
        </w:rPr>
        <w:t xml:space="preserve">dans le programme annuel. </w:t>
      </w:r>
      <w:r w:rsidRPr="00880B08">
        <w:rPr>
          <w:rFonts w:ascii="Marianne" w:eastAsia="Arial Unicode MS" w:hAnsi="Marianne"/>
          <w:color w:val="auto"/>
          <w:sz w:val="20"/>
          <w:szCs w:val="20"/>
          <w:lang w:eastAsia="fr-FR"/>
        </w:rPr>
        <w:t>Fiche type de description qualitative des taches réalisées par action élémentaire</w:t>
      </w:r>
      <w:r w:rsidRPr="001D6631">
        <w:rPr>
          <w:rFonts w:ascii="Marianne" w:eastAsia="Arial Unicode MS" w:hAnsi="Marianne"/>
          <w:color w:val="auto"/>
          <w:sz w:val="20"/>
          <w:szCs w:val="20"/>
          <w:lang w:eastAsia="fr-FR"/>
        </w:rPr>
        <w:t xml:space="preserve"> </w:t>
      </w:r>
    </w:p>
    <w:p w14:paraId="5C0AA3A7" w14:textId="77777777" w:rsidR="00166D02" w:rsidRPr="003E6FEF" w:rsidRDefault="00166D02" w:rsidP="00EB3EBD">
      <w:pPr>
        <w:pStyle w:val="Standard"/>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1D663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6689EA4"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1CE417F4" w:rsidR="00166D02" w:rsidRPr="003E6FEF" w:rsidRDefault="00166D02" w:rsidP="00D35841">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Titre de l’action, à reprendre à l’identique de la fiche </w:t>
            </w:r>
            <w:r w:rsidR="00D35841">
              <w:rPr>
                <w:rFonts w:ascii="Marianne" w:eastAsia="Arial Unicode MS" w:hAnsi="Marianne"/>
                <w:color w:val="auto"/>
                <w:sz w:val="20"/>
                <w:szCs w:val="20"/>
                <w:lang w:eastAsia="fr-FR"/>
              </w:rPr>
              <w:t xml:space="preserve">de la convention 2023 </w:t>
            </w:r>
            <w:r w:rsidRPr="003E6FEF">
              <w:rPr>
                <w:rFonts w:ascii="Marianne" w:eastAsia="Arial Unicode MS" w:hAnsi="Marianne"/>
                <w:color w:val="auto"/>
                <w:sz w:val="20"/>
                <w:szCs w:val="20"/>
                <w:lang w:eastAsia="fr-FR"/>
              </w:rPr>
              <w:t>(sauf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C143E3"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Chef de projet</w:t>
            </w:r>
            <w:r w:rsidRPr="003E6FEF">
              <w:rPr>
                <w:rFonts w:eastAsia="Arial Unicode MS" w:cs="Calibri"/>
                <w:color w:val="auto"/>
                <w:sz w:val="20"/>
                <w:szCs w:val="20"/>
                <w:lang w:eastAsia="fr-FR"/>
              </w:rPr>
              <w:t> </w:t>
            </w:r>
            <w:r w:rsidRPr="00C143E3">
              <w:rPr>
                <w:rFonts w:ascii="Marianne" w:eastAsia="Arial Unicode MS" w:hAnsi="Marianne"/>
                <w:color w:val="auto"/>
                <w:sz w:val="20"/>
                <w:szCs w:val="20"/>
                <w:lang w:eastAsia="fr-FR"/>
              </w:rPr>
              <w:t>:</w:t>
            </w:r>
          </w:p>
        </w:tc>
      </w:tr>
    </w:tbl>
    <w:p w14:paraId="728F8F82" w14:textId="77777777" w:rsidR="00166D02" w:rsidRPr="001D6631" w:rsidRDefault="00166D02" w:rsidP="00166D02">
      <w:pPr>
        <w:pStyle w:val="Standard"/>
        <w:rPr>
          <w:rFonts w:ascii="Marianne" w:eastAsia="Arial Unicode MS" w:hAnsi="Marianne"/>
          <w:color w:val="auto"/>
          <w:sz w:val="20"/>
          <w:szCs w:val="20"/>
          <w:lang w:eastAsia="fr-FR"/>
        </w:rPr>
      </w:pPr>
    </w:p>
    <w:tbl>
      <w:tblPr>
        <w:tblW w:w="14257" w:type="dxa"/>
        <w:tblInd w:w="-8" w:type="dxa"/>
        <w:tblLayout w:type="fixed"/>
        <w:tblCellMar>
          <w:left w:w="10" w:type="dxa"/>
          <w:right w:w="10" w:type="dxa"/>
        </w:tblCellMar>
        <w:tblLook w:val="04A0" w:firstRow="1" w:lastRow="0" w:firstColumn="1" w:lastColumn="0" w:noHBand="0" w:noVBand="1"/>
      </w:tblPr>
      <w:tblGrid>
        <w:gridCol w:w="2127"/>
        <w:gridCol w:w="7654"/>
        <w:gridCol w:w="1925"/>
        <w:gridCol w:w="2551"/>
      </w:tblGrid>
      <w:tr w:rsidR="00A7125F" w:rsidRPr="001D6631" w14:paraId="6A8B5D2B" w14:textId="77777777" w:rsidTr="00524CB7">
        <w:trPr>
          <w:trHeight w:val="315"/>
        </w:trPr>
        <w:tc>
          <w:tcPr>
            <w:tcW w:w="2127"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2E5E4982" w:rsidR="00A7125F" w:rsidRPr="001D6631" w:rsidRDefault="00A7125F" w:rsidP="00AF3A1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Contenu </w:t>
            </w:r>
            <w:r>
              <w:rPr>
                <w:rFonts w:ascii="Marianne" w:eastAsia="Arial Unicode MS" w:hAnsi="Marianne"/>
                <w:color w:val="auto"/>
                <w:sz w:val="20"/>
                <w:szCs w:val="20"/>
                <w:lang w:eastAsia="fr-FR"/>
              </w:rPr>
              <w:t>réalisé</w:t>
            </w: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45D49DFF" w:rsidR="00A7125F" w:rsidRPr="001D6631" w:rsidRDefault="00A7125F"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Travaux effectivement </w:t>
            </w:r>
            <w:r>
              <w:rPr>
                <w:rFonts w:ascii="Marianne" w:eastAsia="Arial Unicode MS" w:hAnsi="Marianne"/>
                <w:color w:val="auto"/>
                <w:sz w:val="20"/>
                <w:szCs w:val="20"/>
                <w:lang w:eastAsia="fr-FR"/>
              </w:rPr>
              <w:t>réalisés</w:t>
            </w:r>
            <w:r w:rsidRPr="001D6631">
              <w:rPr>
                <w:rFonts w:ascii="Marianne" w:eastAsia="Arial Unicode MS" w:hAnsi="Marianne"/>
                <w:color w:val="auto"/>
                <w:sz w:val="20"/>
                <w:szCs w:val="20"/>
                <w:lang w:eastAsia="fr-FR"/>
              </w:rPr>
              <w:t xml:space="preserve"> en 202</w:t>
            </w:r>
            <w:r>
              <w:rPr>
                <w:rFonts w:ascii="Marianne" w:eastAsia="Arial Unicode MS" w:hAnsi="Marianne"/>
                <w:color w:val="auto"/>
                <w:sz w:val="20"/>
                <w:szCs w:val="20"/>
                <w:lang w:eastAsia="fr-FR"/>
              </w:rPr>
              <w:t>3</w:t>
            </w:r>
          </w:p>
        </w:tc>
        <w:tc>
          <w:tcPr>
            <w:tcW w:w="1925" w:type="dxa"/>
            <w:tcBorders>
              <w:top w:val="single" w:sz="6" w:space="0" w:color="000000"/>
              <w:left w:val="single" w:sz="6" w:space="0" w:color="000000"/>
              <w:bottom w:val="single" w:sz="6" w:space="0" w:color="000000"/>
            </w:tcBorders>
          </w:tcPr>
          <w:p w14:paraId="06CEAF58" w14:textId="3EA69F90" w:rsidR="00A7125F" w:rsidRPr="001D6631" w:rsidRDefault="00A7125F" w:rsidP="00907CFE">
            <w:pPr>
              <w:pStyle w:val="Standard"/>
              <w:rPr>
                <w:rFonts w:ascii="Marianne" w:eastAsia="Arial Unicode MS" w:hAnsi="Marianne"/>
                <w:color w:val="auto"/>
                <w:sz w:val="20"/>
                <w:szCs w:val="20"/>
                <w:lang w:eastAsia="fr-FR"/>
              </w:rPr>
            </w:pPr>
            <w:r w:rsidRPr="00907CFE">
              <w:rPr>
                <w:rFonts w:ascii="Marianne" w:eastAsia="Arial Unicode MS" w:hAnsi="Marianne"/>
                <w:color w:val="auto"/>
                <w:sz w:val="20"/>
                <w:szCs w:val="20"/>
                <w:lang w:eastAsia="fr-FR"/>
              </w:rPr>
              <w:t>Justification des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écarts prévu/réalisé</w:t>
            </w:r>
          </w:p>
        </w:tc>
        <w:tc>
          <w:tcPr>
            <w:tcW w:w="255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3CC2589F" w:rsidR="00A7125F" w:rsidRPr="001D6631" w:rsidRDefault="00A7125F"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Exemples de production</w:t>
            </w:r>
          </w:p>
        </w:tc>
      </w:tr>
      <w:tr w:rsidR="00A7125F" w:rsidRPr="001D6631" w14:paraId="6D779600" w14:textId="77777777" w:rsidTr="00524CB7">
        <w:trPr>
          <w:trHeight w:val="645"/>
        </w:trPr>
        <w:tc>
          <w:tcPr>
            <w:tcW w:w="2127"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037E820D" w:rsidR="00A7125F" w:rsidRPr="001D6631" w:rsidRDefault="00A7125F" w:rsidP="00D3584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Rappel des tâches inscrites </w:t>
            </w:r>
            <w:r>
              <w:rPr>
                <w:rFonts w:ascii="Marianne" w:eastAsia="Arial Unicode MS" w:hAnsi="Marianne"/>
                <w:color w:val="auto"/>
                <w:sz w:val="20"/>
                <w:szCs w:val="20"/>
                <w:lang w:eastAsia="fr-FR"/>
              </w:rPr>
              <w:t>à la convention 2023</w:t>
            </w: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00CAE9F8" w:rsidR="00A7125F" w:rsidRPr="001D6631" w:rsidRDefault="00A7125F"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avanc</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 xml:space="preserve">e conforme/non conforme </w:t>
            </w:r>
            <w:r w:rsidRPr="00D35841">
              <w:rPr>
                <w:rFonts w:ascii="Marianne" w:eastAsia="Arial Unicode MS" w:hAnsi="Marianne"/>
                <w:color w:val="auto"/>
                <w:sz w:val="20"/>
                <w:szCs w:val="20"/>
                <w:lang w:eastAsia="fr-FR"/>
              </w:rPr>
              <w:t>au prévisionnel 2023</w:t>
            </w:r>
            <w:r w:rsidRPr="001D6631">
              <w:rPr>
                <w:rFonts w:eastAsia="Arial Unicode MS" w:cs="Calibri"/>
                <w:color w:val="auto"/>
                <w:sz w:val="20"/>
                <w:szCs w:val="20"/>
                <w:lang w:eastAsia="fr-FR"/>
              </w:rPr>
              <w:t> </w:t>
            </w:r>
            <w:r w:rsidRPr="001D6631">
              <w:rPr>
                <w:rFonts w:ascii="Marianne" w:eastAsia="Arial Unicode MS" w:hAnsi="Marianne" w:cs="Marianne"/>
                <w:color w:val="auto"/>
                <w:sz w:val="20"/>
                <w:szCs w:val="20"/>
                <w:lang w:eastAsia="fr-FR"/>
              </w:rPr>
              <w:t>»</w:t>
            </w:r>
            <w:r w:rsidRPr="001D6631">
              <w:rPr>
                <w:rFonts w:ascii="Marianne" w:eastAsia="Arial Unicode MS" w:hAnsi="Marianne"/>
                <w:color w:val="auto"/>
                <w:sz w:val="20"/>
                <w:szCs w:val="20"/>
                <w:lang w:eastAsia="fr-FR"/>
              </w:rPr>
              <w:t>.</w:t>
            </w:r>
          </w:p>
          <w:p w14:paraId="54AE6AC5" w14:textId="783FCC3E" w:rsidR="00A7125F" w:rsidRPr="001D6631" w:rsidRDefault="00A7125F" w:rsidP="009958D2">
            <w:pPr>
              <w:pStyle w:val="Standard"/>
              <w:rPr>
                <w:rFonts w:ascii="Marianne" w:eastAsia="Arial Unicode MS" w:hAnsi="Marianne"/>
                <w:color w:val="auto"/>
                <w:sz w:val="20"/>
                <w:szCs w:val="20"/>
                <w:lang w:eastAsia="fr-FR"/>
              </w:rPr>
            </w:pPr>
            <w:r w:rsidRPr="00D35841">
              <w:rPr>
                <w:rFonts w:ascii="Marianne" w:eastAsia="Arial Unicode MS" w:hAnsi="Marianne"/>
                <w:color w:val="auto"/>
                <w:sz w:val="20"/>
                <w:szCs w:val="20"/>
                <w:lang w:eastAsia="fr-FR"/>
              </w:rPr>
              <w:t>Les taches prévues à l’annuel prévisionnel mais décalées doivent être mentionnées explicitement</w:t>
            </w:r>
            <w:r>
              <w:rPr>
                <w:rFonts w:ascii="Marianne" w:eastAsia="Arial Unicode MS" w:hAnsi="Marianne"/>
                <w:color w:val="auto"/>
                <w:sz w:val="20"/>
                <w:szCs w:val="20"/>
                <w:lang w:eastAsia="fr-FR"/>
              </w:rPr>
              <w:t xml:space="preserve">. </w:t>
            </w:r>
            <w:r w:rsidRPr="001D6631">
              <w:rPr>
                <w:rFonts w:ascii="Marianne" w:eastAsia="Arial Unicode MS" w:hAnsi="Marianne"/>
                <w:color w:val="auto"/>
                <w:sz w:val="20"/>
                <w:szCs w:val="20"/>
                <w:lang w:eastAsia="fr-FR"/>
              </w:rPr>
              <w:t xml:space="preserve">Doivent également être exposées les activités </w:t>
            </w:r>
            <w:r>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sur l’exercice </w:t>
            </w:r>
            <w:r>
              <w:rPr>
                <w:rFonts w:ascii="Marianne" w:eastAsia="Arial Unicode MS" w:hAnsi="Marianne"/>
                <w:color w:val="auto"/>
                <w:sz w:val="20"/>
                <w:szCs w:val="20"/>
                <w:lang w:eastAsia="fr-FR"/>
              </w:rPr>
              <w:t xml:space="preserve">2023 </w:t>
            </w:r>
            <w:r w:rsidRPr="001D6631">
              <w:rPr>
                <w:rFonts w:ascii="Marianne" w:eastAsia="Arial Unicode MS" w:hAnsi="Marianne"/>
                <w:color w:val="auto"/>
                <w:sz w:val="20"/>
                <w:szCs w:val="20"/>
                <w:lang w:eastAsia="fr-FR"/>
              </w:rPr>
              <w:t xml:space="preserve">qui n’étaient pas explicitement mentionnées </w:t>
            </w:r>
            <w:r>
              <w:rPr>
                <w:rFonts w:ascii="Marianne" w:eastAsia="Arial Unicode MS" w:hAnsi="Marianne"/>
                <w:color w:val="auto"/>
                <w:sz w:val="20"/>
                <w:szCs w:val="20"/>
                <w:lang w:eastAsia="fr-FR"/>
              </w:rPr>
              <w:t>l’annuel de la convention</w:t>
            </w:r>
            <w:r w:rsidRPr="001D6631">
              <w:rPr>
                <w:rFonts w:ascii="Marianne" w:eastAsia="Arial Unicode MS" w:hAnsi="Marianne"/>
                <w:color w:val="auto"/>
                <w:sz w:val="20"/>
                <w:szCs w:val="20"/>
                <w:lang w:eastAsia="fr-FR"/>
              </w:rPr>
              <w:t>.</w:t>
            </w:r>
          </w:p>
          <w:p w14:paraId="4242E022" w14:textId="77777777" w:rsidR="00A7125F" w:rsidRPr="001D6631" w:rsidRDefault="00A7125F" w:rsidP="009958D2">
            <w:pPr>
              <w:pStyle w:val="Standard"/>
              <w:rPr>
                <w:rFonts w:ascii="Marianne" w:eastAsia="Arial Unicode MS" w:hAnsi="Marianne"/>
                <w:color w:val="auto"/>
                <w:sz w:val="20"/>
                <w:szCs w:val="20"/>
                <w:lang w:eastAsia="fr-FR"/>
              </w:rPr>
            </w:pPr>
          </w:p>
          <w:p w14:paraId="1A9D46A7" w14:textId="1AE1BA4F" w:rsidR="00A7125F" w:rsidRPr="001D6631" w:rsidRDefault="00A7125F"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Renseigner les valeurs </w:t>
            </w:r>
            <w:r>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pour les indicateurs de réa</w:t>
            </w:r>
            <w:bookmarkStart w:id="0" w:name="_GoBack"/>
            <w:bookmarkEnd w:id="0"/>
            <w:r w:rsidRPr="001D6631">
              <w:rPr>
                <w:rFonts w:ascii="Marianne" w:eastAsia="Arial Unicode MS" w:hAnsi="Marianne"/>
                <w:color w:val="auto"/>
                <w:sz w:val="20"/>
                <w:szCs w:val="20"/>
                <w:lang w:eastAsia="fr-FR"/>
              </w:rPr>
              <w:t>lisation</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w:t>
            </w:r>
          </w:p>
          <w:tbl>
            <w:tblPr>
              <w:tblW w:w="6910" w:type="dxa"/>
              <w:jc w:val="center"/>
              <w:tblLayout w:type="fixed"/>
              <w:tblCellMar>
                <w:left w:w="10" w:type="dxa"/>
                <w:right w:w="10" w:type="dxa"/>
              </w:tblCellMar>
              <w:tblLook w:val="04A0" w:firstRow="1" w:lastRow="0" w:firstColumn="1" w:lastColumn="0" w:noHBand="0" w:noVBand="1"/>
            </w:tblPr>
            <w:tblGrid>
              <w:gridCol w:w="760"/>
              <w:gridCol w:w="2041"/>
              <w:gridCol w:w="1275"/>
              <w:gridCol w:w="1147"/>
              <w:gridCol w:w="1687"/>
            </w:tblGrid>
            <w:tr w:rsidR="00A7125F" w:rsidRPr="001D6631" w14:paraId="4CF1473E" w14:textId="77777777" w:rsidTr="00A7125F">
              <w:trPr>
                <w:trHeight w:val="1859"/>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C4764" w14:textId="77777777" w:rsidR="00A7125F" w:rsidRPr="001D6631" w:rsidRDefault="00A7125F" w:rsidP="004B48D5">
                  <w:pPr>
                    <w:pStyle w:val="Standard"/>
                    <w:spacing w:line="288" w:lineRule="auto"/>
                    <w:ind w:right="-23"/>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lastRenderedPageBreak/>
                    <w:t>N° tâche</w:t>
                  </w: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3B8F2F" w14:textId="77777777" w:rsidR="00A7125F" w:rsidRPr="001D6631" w:rsidRDefault="00A7125F" w:rsidP="009958D2">
                  <w:pPr>
                    <w:pStyle w:val="Standard"/>
                    <w:spacing w:line="288" w:lineRule="auto"/>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Dénomination de l'indicateur</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0DF55" w14:textId="138AD4D0" w:rsidR="00A7125F" w:rsidRPr="001D6631" w:rsidRDefault="00A7125F" w:rsidP="00A7125F">
                  <w:pPr>
                    <w:pStyle w:val="Standard"/>
                    <w:spacing w:line="288" w:lineRule="auto"/>
                    <w:jc w:val="center"/>
                    <w:rPr>
                      <w:rFonts w:ascii="Marianne" w:eastAsia="Arial Unicode MS" w:hAnsi="Marianne"/>
                      <w:color w:val="auto"/>
                      <w:sz w:val="20"/>
                      <w:szCs w:val="20"/>
                      <w:lang w:eastAsia="fr-FR"/>
                    </w:rPr>
                  </w:pPr>
                  <w:r>
                    <w:rPr>
                      <w:rFonts w:ascii="Marianne" w:eastAsia="Arial Unicode MS" w:hAnsi="Marianne"/>
                      <w:color w:val="auto"/>
                      <w:sz w:val="20"/>
                      <w:szCs w:val="20"/>
                      <w:lang w:eastAsia="fr-FR"/>
                    </w:rPr>
                    <w:t>Valeur</w:t>
                  </w:r>
                  <w:r w:rsidRPr="001D6631">
                    <w:rPr>
                      <w:rFonts w:ascii="Marianne" w:eastAsia="Arial Unicode MS" w:hAnsi="Marianne"/>
                      <w:color w:val="auto"/>
                      <w:sz w:val="20"/>
                      <w:szCs w:val="20"/>
                      <w:lang w:eastAsia="fr-FR"/>
                    </w:rPr>
                    <w:t xml:space="preserve"> </w:t>
                  </w:r>
                  <w:r>
                    <w:rPr>
                      <w:rFonts w:ascii="Marianne" w:eastAsia="Arial Unicode MS" w:hAnsi="Marianne"/>
                      <w:color w:val="auto"/>
                      <w:sz w:val="20"/>
                      <w:szCs w:val="20"/>
                      <w:lang w:eastAsia="fr-FR"/>
                    </w:rPr>
                    <w:t>cible</w:t>
                  </w:r>
                  <w:r w:rsidR="00524CB7">
                    <w:rPr>
                      <w:rFonts w:ascii="Marianne" w:eastAsia="Arial Unicode MS" w:hAnsi="Marianne"/>
                      <w:color w:val="auto"/>
                      <w:sz w:val="20"/>
                      <w:szCs w:val="20"/>
                      <w:lang w:eastAsia="fr-FR"/>
                    </w:rPr>
                    <w:t xml:space="preserve"> prévisionnel 2023</w:t>
                  </w: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20B490E1" w14:textId="617BB079" w:rsidR="00A7125F" w:rsidRPr="001D6631" w:rsidRDefault="00A7125F" w:rsidP="00524CB7">
                  <w:pPr>
                    <w:pStyle w:val="Standard"/>
                    <w:spacing w:line="288" w:lineRule="auto"/>
                    <w:jc w:val="center"/>
                    <w:rPr>
                      <w:rFonts w:ascii="Marianne" w:eastAsia="Arial Unicode MS" w:hAnsi="Marianne"/>
                      <w:color w:val="auto"/>
                      <w:sz w:val="20"/>
                      <w:szCs w:val="20"/>
                      <w:lang w:eastAsia="fr-FR"/>
                    </w:rPr>
                  </w:pPr>
                  <w:r>
                    <w:rPr>
                      <w:rFonts w:ascii="Marianne" w:eastAsia="Arial Unicode MS" w:hAnsi="Marianne"/>
                      <w:color w:val="auto"/>
                      <w:sz w:val="20"/>
                      <w:szCs w:val="20"/>
                      <w:lang w:eastAsia="fr-FR"/>
                    </w:rPr>
                    <w:t xml:space="preserve">Valeur </w:t>
                  </w:r>
                  <w:r w:rsidR="00524CB7">
                    <w:rPr>
                      <w:rFonts w:ascii="Marianne" w:eastAsia="Arial Unicode MS" w:hAnsi="Marianne"/>
                      <w:color w:val="auto"/>
                      <w:sz w:val="20"/>
                      <w:szCs w:val="20"/>
                      <w:lang w:eastAsia="fr-FR"/>
                    </w:rPr>
                    <w:t>atteinte</w:t>
                  </w:r>
                  <w:r>
                    <w:rPr>
                      <w:rFonts w:ascii="Marianne" w:eastAsia="Arial Unicode MS" w:hAnsi="Marianne"/>
                      <w:color w:val="auto"/>
                      <w:sz w:val="20"/>
                      <w:szCs w:val="20"/>
                      <w:lang w:eastAsia="fr-FR"/>
                    </w:rPr>
                    <w:t xml:space="preserve"> en 2023</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6C8C7" w14:textId="35A6745E" w:rsidR="00A7125F" w:rsidRPr="001D6631" w:rsidRDefault="00A7125F" w:rsidP="009958D2">
                  <w:pPr>
                    <w:pStyle w:val="Standard"/>
                    <w:spacing w:line="288" w:lineRule="auto"/>
                    <w:jc w:val="center"/>
                    <w:rPr>
                      <w:rFonts w:ascii="Marianne" w:eastAsia="Arial Unicode MS" w:hAnsi="Marianne"/>
                      <w:color w:val="auto"/>
                      <w:sz w:val="20"/>
                      <w:szCs w:val="20"/>
                      <w:lang w:eastAsia="fr-FR"/>
                    </w:rPr>
                  </w:pPr>
                  <w:r>
                    <w:rPr>
                      <w:rFonts w:ascii="Marianne" w:eastAsia="Arial Unicode MS" w:hAnsi="Marianne"/>
                      <w:color w:val="auto"/>
                      <w:sz w:val="20"/>
                      <w:szCs w:val="20"/>
                      <w:lang w:eastAsia="fr-FR"/>
                    </w:rPr>
                    <w:t>Explicitation de l’écart</w:t>
                  </w:r>
                  <w:r w:rsidRPr="001D6631">
                    <w:rPr>
                      <w:rFonts w:ascii="Marianne" w:eastAsia="Arial Unicode MS" w:hAnsi="Marianne"/>
                      <w:color w:val="auto"/>
                      <w:sz w:val="20"/>
                      <w:szCs w:val="20"/>
                      <w:lang w:eastAsia="fr-FR"/>
                    </w:rPr>
                    <w:t>)</w:t>
                  </w:r>
                </w:p>
              </w:tc>
            </w:tr>
            <w:tr w:rsidR="00A7125F" w:rsidRPr="001D6631" w14:paraId="5F78C4FF" w14:textId="77777777" w:rsidTr="00A7125F">
              <w:trPr>
                <w:trHeight w:val="474"/>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F470444"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7B9060"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E8D64"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B62F8FD"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6DC92"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r>
            <w:tr w:rsidR="00A7125F" w:rsidRPr="001D6631" w14:paraId="55C67B4F" w14:textId="77777777" w:rsidTr="00A7125F">
              <w:trPr>
                <w:trHeight w:val="474"/>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7A91BE2B"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96FBB"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80395D"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4259C38"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6FEB7"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r>
            <w:tr w:rsidR="00A7125F" w:rsidRPr="001D6631" w14:paraId="20AA9D64" w14:textId="77777777" w:rsidTr="00A7125F">
              <w:trPr>
                <w:trHeight w:val="474"/>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796CF930"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A0A896"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706FF7"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2E8418AB"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32BF8" w14:textId="77777777" w:rsidR="00A7125F" w:rsidRPr="001D6631" w:rsidRDefault="00A7125F" w:rsidP="009958D2">
                  <w:pPr>
                    <w:pStyle w:val="Standard"/>
                    <w:snapToGrid w:val="0"/>
                    <w:spacing w:line="278" w:lineRule="atLeast"/>
                    <w:rPr>
                      <w:rFonts w:ascii="Marianne" w:eastAsia="Arial Unicode MS" w:hAnsi="Marianne"/>
                      <w:color w:val="auto"/>
                      <w:sz w:val="20"/>
                      <w:szCs w:val="20"/>
                      <w:lang w:eastAsia="fr-FR"/>
                    </w:rPr>
                  </w:pPr>
                </w:p>
              </w:tc>
            </w:tr>
          </w:tbl>
          <w:p w14:paraId="372A637F" w14:textId="77777777" w:rsidR="00A7125F" w:rsidRPr="001D6631" w:rsidRDefault="00A7125F"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Ce tableau sera présenté après la description des actions.</w:t>
            </w:r>
          </w:p>
        </w:tc>
        <w:tc>
          <w:tcPr>
            <w:tcW w:w="1925" w:type="dxa"/>
            <w:tcBorders>
              <w:top w:val="single" w:sz="6" w:space="0" w:color="000000"/>
              <w:left w:val="single" w:sz="6" w:space="0" w:color="000000"/>
              <w:bottom w:val="single" w:sz="6" w:space="0" w:color="000000"/>
            </w:tcBorders>
          </w:tcPr>
          <w:p w14:paraId="24CB853C" w14:textId="77777777" w:rsidR="00A7125F" w:rsidRDefault="00A7125F" w:rsidP="00907CFE">
            <w:pPr>
              <w:pStyle w:val="Standard"/>
              <w:snapToGrid w:val="0"/>
              <w:rPr>
                <w:rFonts w:ascii="Marianne" w:eastAsia="Arial Unicode MS" w:hAnsi="Marianne"/>
                <w:color w:val="auto"/>
                <w:sz w:val="20"/>
                <w:szCs w:val="20"/>
                <w:lang w:eastAsia="fr-FR"/>
              </w:rPr>
            </w:pPr>
            <w:r w:rsidRPr="00907CFE">
              <w:rPr>
                <w:rFonts w:ascii="Marianne" w:eastAsia="Arial Unicode MS" w:hAnsi="Marianne"/>
                <w:color w:val="auto"/>
                <w:sz w:val="20"/>
                <w:szCs w:val="20"/>
                <w:lang w:eastAsia="fr-FR"/>
              </w:rPr>
              <w:lastRenderedPageBreak/>
              <w:t>Le devenir des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taches non réalisées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doit également</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être exposé</w:t>
            </w:r>
            <w:r>
              <w:rPr>
                <w:rFonts w:ascii="Marianne" w:eastAsia="Arial Unicode MS" w:hAnsi="Marianne"/>
                <w:color w:val="auto"/>
                <w:sz w:val="20"/>
                <w:szCs w:val="20"/>
                <w:lang w:eastAsia="fr-FR"/>
              </w:rPr>
              <w:t xml:space="preserve"> clairement </w:t>
            </w:r>
            <w:r w:rsidRPr="00907CFE">
              <w:rPr>
                <w:rFonts w:ascii="Marianne" w:eastAsia="Arial Unicode MS" w:hAnsi="Marianne"/>
                <w:color w:val="auto"/>
                <w:sz w:val="20"/>
                <w:szCs w:val="20"/>
                <w:lang w:eastAsia="fr-FR"/>
              </w:rPr>
              <w:t>(abandon/report</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année n+1).</w:t>
            </w:r>
          </w:p>
          <w:p w14:paraId="2EC3183A" w14:textId="77777777" w:rsidR="00A7125F" w:rsidRDefault="00A7125F" w:rsidP="00907CFE">
            <w:pPr>
              <w:pStyle w:val="Standard"/>
              <w:snapToGrid w:val="0"/>
              <w:rPr>
                <w:rFonts w:ascii="Marianne" w:eastAsia="Arial Unicode MS" w:hAnsi="Marianne"/>
                <w:color w:val="auto"/>
                <w:sz w:val="20"/>
                <w:szCs w:val="20"/>
                <w:lang w:eastAsia="fr-FR"/>
              </w:rPr>
            </w:pPr>
          </w:p>
          <w:p w14:paraId="4DFF0A93" w14:textId="52301720" w:rsidR="00A7125F" w:rsidRPr="001D6631" w:rsidRDefault="00A7125F" w:rsidP="00907CFE">
            <w:pPr>
              <w:pStyle w:val="Standard"/>
              <w:snapToGrid w:val="0"/>
              <w:rPr>
                <w:rFonts w:ascii="Marianne" w:eastAsia="Arial Unicode MS" w:hAnsi="Marianne"/>
                <w:color w:val="auto"/>
                <w:sz w:val="20"/>
                <w:szCs w:val="20"/>
                <w:lang w:eastAsia="fr-FR"/>
              </w:rPr>
            </w:pPr>
            <w:r>
              <w:rPr>
                <w:rFonts w:ascii="Marianne" w:eastAsia="Arial Unicode MS" w:hAnsi="Marianne"/>
                <w:color w:val="auto"/>
                <w:sz w:val="20"/>
                <w:szCs w:val="20"/>
                <w:lang w:eastAsia="fr-FR"/>
              </w:rPr>
              <w:t>S</w:t>
            </w:r>
            <w:r w:rsidR="00D14000">
              <w:rPr>
                <w:rFonts w:ascii="Marianne" w:eastAsia="Arial Unicode MS" w:hAnsi="Marianne"/>
                <w:color w:val="auto"/>
                <w:sz w:val="20"/>
                <w:szCs w:val="20"/>
                <w:lang w:eastAsia="fr-FR"/>
              </w:rPr>
              <w:t>i aucun écart indiquer</w:t>
            </w:r>
            <w:r>
              <w:rPr>
                <w:rFonts w:ascii="Marianne" w:eastAsia="Arial Unicode MS" w:hAnsi="Marianne"/>
                <w:color w:val="auto"/>
                <w:sz w:val="20"/>
                <w:szCs w:val="20"/>
                <w:lang w:eastAsia="fr-FR"/>
              </w:rPr>
              <w:t xml:space="preserve"> « </w:t>
            </w:r>
            <w:r w:rsidRPr="00A7125F">
              <w:rPr>
                <w:rFonts w:ascii="Marianne" w:eastAsia="Arial Unicode MS" w:hAnsi="Marianne"/>
                <w:color w:val="auto"/>
                <w:sz w:val="20"/>
                <w:szCs w:val="20"/>
                <w:lang w:eastAsia="fr-FR"/>
              </w:rPr>
              <w:t xml:space="preserve">pas d’écart avec le prévisionnel </w:t>
            </w:r>
            <w:r>
              <w:rPr>
                <w:rFonts w:ascii="Marianne" w:eastAsia="Arial Unicode MS" w:hAnsi="Marianne"/>
                <w:color w:val="auto"/>
                <w:sz w:val="20"/>
                <w:szCs w:val="20"/>
                <w:lang w:eastAsia="fr-FR"/>
              </w:rPr>
              <w:t xml:space="preserve">2023 </w:t>
            </w:r>
            <w:r w:rsidRPr="00A7125F">
              <w:rPr>
                <w:rFonts w:ascii="Marianne" w:eastAsia="Arial Unicode MS" w:hAnsi="Marianne"/>
                <w:color w:val="auto"/>
                <w:sz w:val="20"/>
                <w:szCs w:val="20"/>
                <w:lang w:eastAsia="fr-FR"/>
              </w:rPr>
              <w:t>»</w:t>
            </w:r>
          </w:p>
        </w:tc>
        <w:tc>
          <w:tcPr>
            <w:tcW w:w="2551"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342FB1FA" w:rsidR="00A7125F" w:rsidRPr="001D6631" w:rsidRDefault="00A7125F" w:rsidP="00A7125F">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Indication précise de livrables qui </w:t>
            </w:r>
            <w:r>
              <w:rPr>
                <w:rFonts w:ascii="Marianne" w:eastAsia="Arial Unicode MS" w:hAnsi="Marianne"/>
                <w:color w:val="auto"/>
                <w:sz w:val="20"/>
                <w:szCs w:val="20"/>
                <w:lang w:eastAsia="fr-FR"/>
              </w:rPr>
              <w:t>ont été</w:t>
            </w:r>
            <w:r w:rsidRPr="001D6631">
              <w:rPr>
                <w:rFonts w:ascii="Marianne" w:eastAsia="Arial Unicode MS" w:hAnsi="Marianne"/>
                <w:color w:val="auto"/>
                <w:sz w:val="20"/>
                <w:szCs w:val="20"/>
                <w:lang w:eastAsia="fr-FR"/>
              </w:rPr>
              <w:t xml:space="preserve"> réalisés au cours de l'exercice. La seule mention de nature de livrables (compte-rendu, article…) ne suffit pas.</w:t>
            </w:r>
          </w:p>
        </w:tc>
      </w:tr>
      <w:tr w:rsidR="00A7125F" w:rsidRPr="001D6631" w14:paraId="3665C855" w14:textId="77777777" w:rsidTr="00524CB7">
        <w:trPr>
          <w:trHeight w:val="645"/>
        </w:trPr>
        <w:tc>
          <w:tcPr>
            <w:tcW w:w="2127"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1925" w:type="dxa"/>
            <w:tcBorders>
              <w:top w:val="single" w:sz="6" w:space="0" w:color="000000"/>
              <w:left w:val="single" w:sz="6" w:space="0" w:color="000000"/>
              <w:bottom w:val="single" w:sz="6" w:space="0" w:color="000000"/>
            </w:tcBorders>
          </w:tcPr>
          <w:p w14:paraId="2197D565"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2551"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4C4581F8" w:rsidR="00A7125F" w:rsidRPr="001D6631" w:rsidRDefault="00A7125F" w:rsidP="009958D2">
            <w:pPr>
              <w:pStyle w:val="Standard"/>
              <w:snapToGrid w:val="0"/>
              <w:rPr>
                <w:rFonts w:ascii="Marianne" w:eastAsia="Arial Unicode MS" w:hAnsi="Marianne"/>
                <w:color w:val="auto"/>
                <w:sz w:val="20"/>
                <w:szCs w:val="20"/>
                <w:lang w:eastAsia="fr-FR"/>
              </w:rPr>
            </w:pPr>
          </w:p>
        </w:tc>
      </w:tr>
    </w:tbl>
    <w:p w14:paraId="698FC2A1" w14:textId="3750F8F3" w:rsidR="00F33FBE" w:rsidRDefault="00166D02" w:rsidP="004B48D5">
      <w:pPr>
        <w:pStyle w:val="Standard"/>
        <w:ind w:left="-113"/>
        <w:rPr>
          <w:rFonts w:ascii="Arial" w:hAnsi="Arial" w:cs="Arial"/>
          <w:color w:val="auto"/>
          <w:sz w:val="18"/>
          <w:szCs w:val="18"/>
          <w:shd w:val="clear" w:color="auto" w:fill="DDDDDD"/>
          <w:lang w:eastAsia="fr-FR"/>
        </w:rPr>
      </w:pPr>
      <w:r w:rsidRPr="001D6631">
        <w:rPr>
          <w:rFonts w:ascii="Arial" w:hAnsi="Arial" w:cs="Arial"/>
          <w:color w:val="auto"/>
          <w:sz w:val="18"/>
          <w:szCs w:val="18"/>
          <w:shd w:val="clear" w:color="auto" w:fill="DDDDDD"/>
          <w:lang w:eastAsia="fr-FR"/>
        </w:rPr>
        <w:t xml:space="preserve">Vous pouvez ajouter </w:t>
      </w:r>
      <w:r w:rsidR="004B48D5">
        <w:rPr>
          <w:rFonts w:ascii="Arial" w:hAnsi="Arial" w:cs="Arial"/>
          <w:color w:val="auto"/>
          <w:sz w:val="18"/>
          <w:szCs w:val="18"/>
          <w:shd w:val="clear" w:color="auto" w:fill="DDDDDD"/>
          <w:lang w:eastAsia="fr-FR"/>
        </w:rPr>
        <w:t>autant de lignes que nécessaire</w:t>
      </w:r>
    </w:p>
    <w:p w14:paraId="718D0805" w14:textId="1440CCBF" w:rsidR="00FE339D" w:rsidRPr="00D31854" w:rsidRDefault="00FE339D" w:rsidP="00D31854">
      <w:pPr>
        <w:autoSpaceDE w:val="0"/>
        <w:autoSpaceDN w:val="0"/>
        <w:adjustRightInd w:val="0"/>
        <w:rPr>
          <w:rFonts w:ascii="CIDFont+F2" w:hAnsi="CIDFont+F2" w:cs="CIDFont+F2"/>
          <w:sz w:val="18"/>
          <w:szCs w:val="18"/>
          <w:lang w:val="fr-FR" w:eastAsia="fr-FR"/>
        </w:rPr>
        <w:sectPr w:rsidR="00FE339D" w:rsidRPr="00D31854" w:rsidSect="00E74C7A">
          <w:headerReference w:type="even" r:id="rId12"/>
          <w:headerReference w:type="default" r:id="rId13"/>
          <w:headerReference w:type="first" r:id="rId14"/>
          <w:pgSz w:w="16840" w:h="11900" w:orient="landscape"/>
          <w:pgMar w:top="964" w:right="964" w:bottom="964" w:left="964" w:header="964" w:footer="964" w:gutter="0"/>
          <w:cols w:space="720"/>
          <w:titlePg/>
          <w:docGrid w:linePitch="360"/>
        </w:sectPr>
      </w:pPr>
    </w:p>
    <w:p w14:paraId="6ECD86C1" w14:textId="09334648" w:rsidR="007427D4" w:rsidRPr="004B056F" w:rsidRDefault="007427D4" w:rsidP="004B48D5">
      <w:pPr>
        <w:pStyle w:val="Titre5"/>
        <w:rPr>
          <w:sz w:val="20"/>
          <w:szCs w:val="20"/>
        </w:rPr>
      </w:pPr>
    </w:p>
    <w:sectPr w:rsidR="007427D4" w:rsidRPr="004B056F" w:rsidSect="00F33FBE">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3917" w14:textId="77777777" w:rsidR="0091093B" w:rsidRDefault="0091093B">
      <w:r>
        <w:separator/>
      </w:r>
    </w:p>
  </w:endnote>
  <w:endnote w:type="continuationSeparator" w:id="0">
    <w:p w14:paraId="4452AAC4" w14:textId="77777777" w:rsidR="0091093B" w:rsidRDefault="0091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Regular">
    <w:altName w:val="Times New Roman"/>
    <w:panose1 w:val="02000000000000000000"/>
    <w:charset w:val="00"/>
    <w:family w:val="roman"/>
    <w:pitch w:val="variable"/>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65CD" w14:textId="70363837" w:rsidR="0091093B" w:rsidRDefault="0091093B">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524CB7">
      <w:rPr>
        <w:noProof/>
        <w:sz w:val="20"/>
        <w:szCs w:val="20"/>
      </w:rPr>
      <w:t>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176076"/>
      <w:docPartObj>
        <w:docPartGallery w:val="Page Numbers (Bottom of Page)"/>
        <w:docPartUnique/>
      </w:docPartObj>
    </w:sdtPr>
    <w:sdtEndPr/>
    <w:sdtContent>
      <w:p w14:paraId="598C380A" w14:textId="2E11BC10" w:rsidR="0091093B" w:rsidRDefault="0091093B" w:rsidP="00880B08">
        <w:pPr>
          <w:pStyle w:val="Pieddepage"/>
          <w:jc w:val="right"/>
        </w:pPr>
        <w:r>
          <w:fldChar w:fldCharType="begin"/>
        </w:r>
        <w:r>
          <w:instrText>PAGE   \* MERGEFORMAT</w:instrText>
        </w:r>
        <w:r>
          <w:fldChar w:fldCharType="separate"/>
        </w:r>
        <w:r w:rsidR="00524CB7">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4E84" w14:textId="77777777" w:rsidR="0091093B" w:rsidRDefault="0091093B">
      <w:r>
        <w:separator/>
      </w:r>
    </w:p>
  </w:footnote>
  <w:footnote w:type="continuationSeparator" w:id="0">
    <w:p w14:paraId="6A2797F9" w14:textId="77777777" w:rsidR="0091093B" w:rsidRDefault="0091093B">
      <w:r>
        <w:continuationSeparator/>
      </w:r>
    </w:p>
  </w:footnote>
  <w:footnote w:id="1">
    <w:p w14:paraId="5D67D482" w14:textId="1FDB2F34" w:rsidR="0091093B" w:rsidRPr="00807D5E" w:rsidRDefault="0091093B" w:rsidP="00166D02">
      <w:pPr>
        <w:pStyle w:val="Footnote"/>
        <w:jc w:val="both"/>
        <w:rPr>
          <w:sz w:val="18"/>
          <w:szCs w:val="18"/>
        </w:rPr>
      </w:pPr>
      <w:r>
        <w:rPr>
          <w:rStyle w:val="Appelnotedebasdep"/>
        </w:rPr>
        <w:footnoteRef/>
      </w:r>
      <w:r>
        <w:rPr>
          <w:rFonts w:eastAsia="Arial"/>
        </w:rPr>
        <w:t xml:space="preserve"> </w:t>
      </w:r>
      <w:r w:rsidRPr="00807D5E">
        <w:rPr>
          <w:sz w:val="18"/>
          <w:szCs w:val="18"/>
        </w:rP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08A0" w14:textId="655B664D" w:rsidR="0091093B" w:rsidRDefault="0091093B">
    <w:pPr>
      <w:pStyle w:val="En-tte"/>
    </w:pPr>
  </w:p>
  <w:p w14:paraId="5E100753" w14:textId="7A733724" w:rsidR="0091093B" w:rsidRDefault="009109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44A7" w14:textId="7B1466E9" w:rsidR="0091093B" w:rsidRDefault="0091093B">
    <w:pPr>
      <w:pStyle w:val="En-tte"/>
      <w:rPr>
        <w:noProof/>
      </w:rPr>
    </w:pPr>
    <w:r>
      <w:rPr>
        <w:noProof/>
      </w:rPr>
      <w:drawing>
        <wp:inline distT="0" distB="0" distL="0" distR="0" wp14:anchorId="157C5DDE" wp14:editId="5F29B9EE">
          <wp:extent cx="6209665" cy="852576"/>
          <wp:effectExtent l="0" t="0" r="635" b="508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252D3668" w14:textId="2A55254A" w:rsidR="0091093B" w:rsidRDefault="0091093B">
    <w:pPr>
      <w:pStyle w:val="En-tte"/>
    </w:pPr>
    <w:r w:rsidRPr="00BA6FFC">
      <w:rPr>
        <w:noProof/>
      </w:rPr>
      <w:drawing>
        <wp:inline distT="0" distB="0" distL="0" distR="0" wp14:anchorId="3E9B396D" wp14:editId="27E25A7E">
          <wp:extent cx="2791806" cy="1081725"/>
          <wp:effectExtent l="0" t="0" r="8890" b="4445"/>
          <wp:docPr id="3" name="Image 3"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4E82" w14:textId="3C7D16B5" w:rsidR="0091093B" w:rsidRDefault="0091093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1144" w14:textId="25DCEEC1" w:rsidR="0091093B" w:rsidRDefault="0091093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DEA0" w14:textId="7E707D1F" w:rsidR="0091093B" w:rsidRDefault="009109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8300058"/>
    <w:multiLevelType w:val="hybridMultilevel"/>
    <w:tmpl w:val="A75293FE"/>
    <w:lvl w:ilvl="0" w:tplc="635658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0"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1"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3"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5" w15:restartNumberingAfterBreak="0">
    <w:nsid w:val="412B3D57"/>
    <w:multiLevelType w:val="hybridMultilevel"/>
    <w:tmpl w:val="E69EF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7"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9"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30"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31"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9"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1"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2"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3"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9"/>
  </w:num>
  <w:num w:numId="3">
    <w:abstractNumId w:val="42"/>
  </w:num>
  <w:num w:numId="4">
    <w:abstractNumId w:val="36"/>
  </w:num>
  <w:num w:numId="5">
    <w:abstractNumId w:val="17"/>
  </w:num>
  <w:num w:numId="6">
    <w:abstractNumId w:val="14"/>
  </w:num>
  <w:num w:numId="7">
    <w:abstractNumId w:val="28"/>
  </w:num>
  <w:num w:numId="8">
    <w:abstractNumId w:val="29"/>
  </w:num>
  <w:num w:numId="9">
    <w:abstractNumId w:val="30"/>
  </w:num>
  <w:num w:numId="10">
    <w:abstractNumId w:val="26"/>
  </w:num>
  <w:num w:numId="11">
    <w:abstractNumId w:val="20"/>
  </w:num>
  <w:num w:numId="12">
    <w:abstractNumId w:val="22"/>
  </w:num>
  <w:num w:numId="13">
    <w:abstractNumId w:val="5"/>
  </w:num>
  <w:num w:numId="14">
    <w:abstractNumId w:val="6"/>
  </w:num>
  <w:num w:numId="15">
    <w:abstractNumId w:val="12"/>
  </w:num>
  <w:num w:numId="16">
    <w:abstractNumId w:val="9"/>
  </w:num>
  <w:num w:numId="17">
    <w:abstractNumId w:val="41"/>
  </w:num>
  <w:num w:numId="18">
    <w:abstractNumId w:val="7"/>
  </w:num>
  <w:num w:numId="19">
    <w:abstractNumId w:val="0"/>
  </w:num>
  <w:num w:numId="20">
    <w:abstractNumId w:val="13"/>
  </w:num>
  <w:num w:numId="21">
    <w:abstractNumId w:val="8"/>
  </w:num>
  <w:num w:numId="22">
    <w:abstractNumId w:val="21"/>
  </w:num>
  <w:num w:numId="23">
    <w:abstractNumId w:val="3"/>
  </w:num>
  <w:num w:numId="24">
    <w:abstractNumId w:val="27"/>
  </w:num>
  <w:num w:numId="25">
    <w:abstractNumId w:val="44"/>
  </w:num>
  <w:num w:numId="26">
    <w:abstractNumId w:val="23"/>
  </w:num>
  <w:num w:numId="27">
    <w:abstractNumId w:val="39"/>
  </w:num>
  <w:num w:numId="28">
    <w:abstractNumId w:val="37"/>
  </w:num>
  <w:num w:numId="29">
    <w:abstractNumId w:val="35"/>
  </w:num>
  <w:num w:numId="30">
    <w:abstractNumId w:val="45"/>
  </w:num>
  <w:num w:numId="31">
    <w:abstractNumId w:val="16"/>
  </w:num>
  <w:num w:numId="32">
    <w:abstractNumId w:val="43"/>
  </w:num>
  <w:num w:numId="33">
    <w:abstractNumId w:val="38"/>
  </w:num>
  <w:num w:numId="34">
    <w:abstractNumId w:val="11"/>
  </w:num>
  <w:num w:numId="35">
    <w:abstractNumId w:val="34"/>
  </w:num>
  <w:num w:numId="36">
    <w:abstractNumId w:val="31"/>
  </w:num>
  <w:num w:numId="37">
    <w:abstractNumId w:val="15"/>
  </w:num>
  <w:num w:numId="38">
    <w:abstractNumId w:val="40"/>
  </w:num>
  <w:num w:numId="39">
    <w:abstractNumId w:val="10"/>
  </w:num>
  <w:num w:numId="40">
    <w:abstractNumId w:val="4"/>
  </w:num>
  <w:num w:numId="41">
    <w:abstractNumId w:val="1"/>
  </w:num>
  <w:num w:numId="42">
    <w:abstractNumId w:val="33"/>
  </w:num>
  <w:num w:numId="43">
    <w:abstractNumId w:val="2"/>
  </w:num>
  <w:num w:numId="44">
    <w:abstractNumId w:val="32"/>
  </w:num>
  <w:num w:numId="45">
    <w:abstractNumId w:val="2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25250"/>
    <w:rsid w:val="00025BEA"/>
    <w:rsid w:val="00043117"/>
    <w:rsid w:val="00044DC2"/>
    <w:rsid w:val="00052097"/>
    <w:rsid w:val="0006717A"/>
    <w:rsid w:val="00071DA4"/>
    <w:rsid w:val="0007621D"/>
    <w:rsid w:val="00080E2D"/>
    <w:rsid w:val="000856D1"/>
    <w:rsid w:val="00095329"/>
    <w:rsid w:val="000A2CC1"/>
    <w:rsid w:val="000B2D4C"/>
    <w:rsid w:val="000B61F6"/>
    <w:rsid w:val="000C598F"/>
    <w:rsid w:val="000D06A8"/>
    <w:rsid w:val="000D2B71"/>
    <w:rsid w:val="000D54BE"/>
    <w:rsid w:val="000D7D6E"/>
    <w:rsid w:val="000E3F46"/>
    <w:rsid w:val="000E5D1C"/>
    <w:rsid w:val="000E6A25"/>
    <w:rsid w:val="000E6BB9"/>
    <w:rsid w:val="000F1481"/>
    <w:rsid w:val="000F35F3"/>
    <w:rsid w:val="00100195"/>
    <w:rsid w:val="0011462A"/>
    <w:rsid w:val="00124017"/>
    <w:rsid w:val="001248A6"/>
    <w:rsid w:val="001300EE"/>
    <w:rsid w:val="00134DC4"/>
    <w:rsid w:val="00140712"/>
    <w:rsid w:val="001409EE"/>
    <w:rsid w:val="001511C4"/>
    <w:rsid w:val="00152472"/>
    <w:rsid w:val="00155E17"/>
    <w:rsid w:val="00160D66"/>
    <w:rsid w:val="00166D02"/>
    <w:rsid w:val="00181169"/>
    <w:rsid w:val="0018240E"/>
    <w:rsid w:val="0018392F"/>
    <w:rsid w:val="00196280"/>
    <w:rsid w:val="001967B6"/>
    <w:rsid w:val="00197CF8"/>
    <w:rsid w:val="001B0052"/>
    <w:rsid w:val="001B0C92"/>
    <w:rsid w:val="001B6A0A"/>
    <w:rsid w:val="001C4306"/>
    <w:rsid w:val="001C4FBF"/>
    <w:rsid w:val="001C524C"/>
    <w:rsid w:val="001C6021"/>
    <w:rsid w:val="001D6631"/>
    <w:rsid w:val="001D6FA1"/>
    <w:rsid w:val="001E4102"/>
    <w:rsid w:val="00200058"/>
    <w:rsid w:val="00213655"/>
    <w:rsid w:val="00217264"/>
    <w:rsid w:val="00222040"/>
    <w:rsid w:val="002222C1"/>
    <w:rsid w:val="00224213"/>
    <w:rsid w:val="00230613"/>
    <w:rsid w:val="00237852"/>
    <w:rsid w:val="00243939"/>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B42BE"/>
    <w:rsid w:val="002C5DA8"/>
    <w:rsid w:val="002C7EFF"/>
    <w:rsid w:val="002F00D2"/>
    <w:rsid w:val="002F67BA"/>
    <w:rsid w:val="00314F26"/>
    <w:rsid w:val="00326814"/>
    <w:rsid w:val="0032754F"/>
    <w:rsid w:val="00331A7D"/>
    <w:rsid w:val="00341446"/>
    <w:rsid w:val="00346B37"/>
    <w:rsid w:val="00346EC7"/>
    <w:rsid w:val="00346FAE"/>
    <w:rsid w:val="00354051"/>
    <w:rsid w:val="003568C6"/>
    <w:rsid w:val="00361E08"/>
    <w:rsid w:val="003622DF"/>
    <w:rsid w:val="003625C5"/>
    <w:rsid w:val="0036724A"/>
    <w:rsid w:val="00370ACF"/>
    <w:rsid w:val="003727FA"/>
    <w:rsid w:val="00373A97"/>
    <w:rsid w:val="0037799E"/>
    <w:rsid w:val="00396510"/>
    <w:rsid w:val="00396F65"/>
    <w:rsid w:val="003A1212"/>
    <w:rsid w:val="003A2FC5"/>
    <w:rsid w:val="003B7249"/>
    <w:rsid w:val="003B7CA4"/>
    <w:rsid w:val="003C53AB"/>
    <w:rsid w:val="003C6C58"/>
    <w:rsid w:val="003C6F1D"/>
    <w:rsid w:val="003D3C31"/>
    <w:rsid w:val="003D70B0"/>
    <w:rsid w:val="003E1401"/>
    <w:rsid w:val="003E5ADE"/>
    <w:rsid w:val="003E6256"/>
    <w:rsid w:val="003E6FEF"/>
    <w:rsid w:val="003E76B4"/>
    <w:rsid w:val="003F3C16"/>
    <w:rsid w:val="00407ED4"/>
    <w:rsid w:val="004175EE"/>
    <w:rsid w:val="00427860"/>
    <w:rsid w:val="00441855"/>
    <w:rsid w:val="00453365"/>
    <w:rsid w:val="00463B40"/>
    <w:rsid w:val="00470BC8"/>
    <w:rsid w:val="00471E68"/>
    <w:rsid w:val="004801E1"/>
    <w:rsid w:val="004910E2"/>
    <w:rsid w:val="0049484E"/>
    <w:rsid w:val="00495ADE"/>
    <w:rsid w:val="004A157E"/>
    <w:rsid w:val="004B056F"/>
    <w:rsid w:val="004B48D5"/>
    <w:rsid w:val="004C736F"/>
    <w:rsid w:val="004D1986"/>
    <w:rsid w:val="004D6D70"/>
    <w:rsid w:val="004E0150"/>
    <w:rsid w:val="004E6F22"/>
    <w:rsid w:val="004F2648"/>
    <w:rsid w:val="004F54DE"/>
    <w:rsid w:val="004F6958"/>
    <w:rsid w:val="00510834"/>
    <w:rsid w:val="005157ED"/>
    <w:rsid w:val="005169A7"/>
    <w:rsid w:val="00524CB7"/>
    <w:rsid w:val="00526FD5"/>
    <w:rsid w:val="00527940"/>
    <w:rsid w:val="00536C0C"/>
    <w:rsid w:val="0054058E"/>
    <w:rsid w:val="00541467"/>
    <w:rsid w:val="005430C7"/>
    <w:rsid w:val="00551908"/>
    <w:rsid w:val="00551A03"/>
    <w:rsid w:val="00560228"/>
    <w:rsid w:val="005646E5"/>
    <w:rsid w:val="005770BC"/>
    <w:rsid w:val="0058396B"/>
    <w:rsid w:val="00585004"/>
    <w:rsid w:val="00594B9E"/>
    <w:rsid w:val="005A0A31"/>
    <w:rsid w:val="005A68D8"/>
    <w:rsid w:val="005D0415"/>
    <w:rsid w:val="005D3670"/>
    <w:rsid w:val="005D5993"/>
    <w:rsid w:val="005D6E26"/>
    <w:rsid w:val="005E61C5"/>
    <w:rsid w:val="005F2610"/>
    <w:rsid w:val="0060540C"/>
    <w:rsid w:val="006121CD"/>
    <w:rsid w:val="00622029"/>
    <w:rsid w:val="00622548"/>
    <w:rsid w:val="00622554"/>
    <w:rsid w:val="0062484F"/>
    <w:rsid w:val="006258FC"/>
    <w:rsid w:val="0062606D"/>
    <w:rsid w:val="00637FA5"/>
    <w:rsid w:val="006459FD"/>
    <w:rsid w:val="0065403B"/>
    <w:rsid w:val="00665CDD"/>
    <w:rsid w:val="00674ED9"/>
    <w:rsid w:val="00674FEA"/>
    <w:rsid w:val="00676DE8"/>
    <w:rsid w:val="0068321D"/>
    <w:rsid w:val="00684589"/>
    <w:rsid w:val="00691DE4"/>
    <w:rsid w:val="006927C6"/>
    <w:rsid w:val="0069546A"/>
    <w:rsid w:val="00696E4C"/>
    <w:rsid w:val="006B3CE1"/>
    <w:rsid w:val="006B508A"/>
    <w:rsid w:val="006C5B8A"/>
    <w:rsid w:val="006D75CE"/>
    <w:rsid w:val="006E32C9"/>
    <w:rsid w:val="006E6F62"/>
    <w:rsid w:val="006E75FC"/>
    <w:rsid w:val="006F4D28"/>
    <w:rsid w:val="00710678"/>
    <w:rsid w:val="0071384F"/>
    <w:rsid w:val="0071471D"/>
    <w:rsid w:val="00714D80"/>
    <w:rsid w:val="00720C82"/>
    <w:rsid w:val="007228E2"/>
    <w:rsid w:val="00723E29"/>
    <w:rsid w:val="007246A5"/>
    <w:rsid w:val="007251DB"/>
    <w:rsid w:val="007310FF"/>
    <w:rsid w:val="007427D4"/>
    <w:rsid w:val="00746980"/>
    <w:rsid w:val="00750F8B"/>
    <w:rsid w:val="007520A5"/>
    <w:rsid w:val="007520B6"/>
    <w:rsid w:val="00755B0F"/>
    <w:rsid w:val="00770F42"/>
    <w:rsid w:val="0077628F"/>
    <w:rsid w:val="00792723"/>
    <w:rsid w:val="007961CC"/>
    <w:rsid w:val="007B1D78"/>
    <w:rsid w:val="007B2CA5"/>
    <w:rsid w:val="007E09DA"/>
    <w:rsid w:val="007E2238"/>
    <w:rsid w:val="00805BDC"/>
    <w:rsid w:val="00807636"/>
    <w:rsid w:val="00807D5E"/>
    <w:rsid w:val="008249C8"/>
    <w:rsid w:val="0082707E"/>
    <w:rsid w:val="008332BB"/>
    <w:rsid w:val="008336E5"/>
    <w:rsid w:val="00833EE1"/>
    <w:rsid w:val="00835881"/>
    <w:rsid w:val="00836906"/>
    <w:rsid w:val="00836E14"/>
    <w:rsid w:val="0083730A"/>
    <w:rsid w:val="008520F1"/>
    <w:rsid w:val="00860546"/>
    <w:rsid w:val="00870024"/>
    <w:rsid w:val="0087014A"/>
    <w:rsid w:val="008750BB"/>
    <w:rsid w:val="00880B08"/>
    <w:rsid w:val="008861BD"/>
    <w:rsid w:val="00892556"/>
    <w:rsid w:val="00893B24"/>
    <w:rsid w:val="008A1FDC"/>
    <w:rsid w:val="008A3844"/>
    <w:rsid w:val="008A751A"/>
    <w:rsid w:val="008B38E7"/>
    <w:rsid w:val="008C35D8"/>
    <w:rsid w:val="008C3687"/>
    <w:rsid w:val="008C3B88"/>
    <w:rsid w:val="008D3A88"/>
    <w:rsid w:val="008D4676"/>
    <w:rsid w:val="008E0C2E"/>
    <w:rsid w:val="008F7987"/>
    <w:rsid w:val="00904F80"/>
    <w:rsid w:val="009068EB"/>
    <w:rsid w:val="00907CFE"/>
    <w:rsid w:val="00910231"/>
    <w:rsid w:val="0091093B"/>
    <w:rsid w:val="00913A8A"/>
    <w:rsid w:val="00913AB9"/>
    <w:rsid w:val="00914F45"/>
    <w:rsid w:val="009207BE"/>
    <w:rsid w:val="00926025"/>
    <w:rsid w:val="0092623F"/>
    <w:rsid w:val="00933AE4"/>
    <w:rsid w:val="009413D2"/>
    <w:rsid w:val="00943598"/>
    <w:rsid w:val="00950B7D"/>
    <w:rsid w:val="0095255A"/>
    <w:rsid w:val="00952A7B"/>
    <w:rsid w:val="00954994"/>
    <w:rsid w:val="00961094"/>
    <w:rsid w:val="009610A4"/>
    <w:rsid w:val="00962024"/>
    <w:rsid w:val="0096484E"/>
    <w:rsid w:val="00967BBE"/>
    <w:rsid w:val="00977283"/>
    <w:rsid w:val="009812BF"/>
    <w:rsid w:val="00986FCC"/>
    <w:rsid w:val="00991197"/>
    <w:rsid w:val="0099127B"/>
    <w:rsid w:val="009958D2"/>
    <w:rsid w:val="009A0227"/>
    <w:rsid w:val="009B2D1A"/>
    <w:rsid w:val="009D5A14"/>
    <w:rsid w:val="009E0913"/>
    <w:rsid w:val="009E0DA3"/>
    <w:rsid w:val="009E66D9"/>
    <w:rsid w:val="009E7A66"/>
    <w:rsid w:val="009F1B3F"/>
    <w:rsid w:val="009F79AB"/>
    <w:rsid w:val="009F7DE6"/>
    <w:rsid w:val="00A02CCD"/>
    <w:rsid w:val="00A04793"/>
    <w:rsid w:val="00A11EB6"/>
    <w:rsid w:val="00A141CA"/>
    <w:rsid w:val="00A20BF7"/>
    <w:rsid w:val="00A24EFA"/>
    <w:rsid w:val="00A25546"/>
    <w:rsid w:val="00A3421B"/>
    <w:rsid w:val="00A4376F"/>
    <w:rsid w:val="00A52791"/>
    <w:rsid w:val="00A53AD8"/>
    <w:rsid w:val="00A54C8A"/>
    <w:rsid w:val="00A56907"/>
    <w:rsid w:val="00A7125F"/>
    <w:rsid w:val="00A72ED4"/>
    <w:rsid w:val="00A814C0"/>
    <w:rsid w:val="00A830E3"/>
    <w:rsid w:val="00A92950"/>
    <w:rsid w:val="00AA2F08"/>
    <w:rsid w:val="00AA311F"/>
    <w:rsid w:val="00AA561C"/>
    <w:rsid w:val="00AC2860"/>
    <w:rsid w:val="00AC79C3"/>
    <w:rsid w:val="00AD0118"/>
    <w:rsid w:val="00AD0AF5"/>
    <w:rsid w:val="00AF32E1"/>
    <w:rsid w:val="00AF3A11"/>
    <w:rsid w:val="00AF4549"/>
    <w:rsid w:val="00AF5EC3"/>
    <w:rsid w:val="00B10A06"/>
    <w:rsid w:val="00B21AA3"/>
    <w:rsid w:val="00B227E9"/>
    <w:rsid w:val="00B25491"/>
    <w:rsid w:val="00B3105A"/>
    <w:rsid w:val="00B41D23"/>
    <w:rsid w:val="00B44F1C"/>
    <w:rsid w:val="00B45805"/>
    <w:rsid w:val="00B45A9D"/>
    <w:rsid w:val="00B46295"/>
    <w:rsid w:val="00B47116"/>
    <w:rsid w:val="00B5240D"/>
    <w:rsid w:val="00B54327"/>
    <w:rsid w:val="00B56C01"/>
    <w:rsid w:val="00B75A31"/>
    <w:rsid w:val="00B77D62"/>
    <w:rsid w:val="00B80688"/>
    <w:rsid w:val="00B83111"/>
    <w:rsid w:val="00B844B6"/>
    <w:rsid w:val="00B90FA6"/>
    <w:rsid w:val="00B937DE"/>
    <w:rsid w:val="00B961F9"/>
    <w:rsid w:val="00BA6A23"/>
    <w:rsid w:val="00BA6FFC"/>
    <w:rsid w:val="00BB013A"/>
    <w:rsid w:val="00BB376A"/>
    <w:rsid w:val="00BB6F01"/>
    <w:rsid w:val="00BC2908"/>
    <w:rsid w:val="00BC3865"/>
    <w:rsid w:val="00BC63B9"/>
    <w:rsid w:val="00BC78B5"/>
    <w:rsid w:val="00BC7C3B"/>
    <w:rsid w:val="00BD06AC"/>
    <w:rsid w:val="00BF3A05"/>
    <w:rsid w:val="00C03762"/>
    <w:rsid w:val="00C03D21"/>
    <w:rsid w:val="00C10F86"/>
    <w:rsid w:val="00C11EAD"/>
    <w:rsid w:val="00C143E3"/>
    <w:rsid w:val="00C17E90"/>
    <w:rsid w:val="00C21A50"/>
    <w:rsid w:val="00C23B87"/>
    <w:rsid w:val="00C27C4A"/>
    <w:rsid w:val="00C31E45"/>
    <w:rsid w:val="00C43110"/>
    <w:rsid w:val="00C44E31"/>
    <w:rsid w:val="00C450F8"/>
    <w:rsid w:val="00C45FEF"/>
    <w:rsid w:val="00C56755"/>
    <w:rsid w:val="00C60C22"/>
    <w:rsid w:val="00CB1C38"/>
    <w:rsid w:val="00CB5DBE"/>
    <w:rsid w:val="00CC44A3"/>
    <w:rsid w:val="00CD3AE9"/>
    <w:rsid w:val="00CE3CCC"/>
    <w:rsid w:val="00CF0744"/>
    <w:rsid w:val="00CF2D4F"/>
    <w:rsid w:val="00CF68DD"/>
    <w:rsid w:val="00CF79C3"/>
    <w:rsid w:val="00D039A6"/>
    <w:rsid w:val="00D0792B"/>
    <w:rsid w:val="00D14000"/>
    <w:rsid w:val="00D31854"/>
    <w:rsid w:val="00D35841"/>
    <w:rsid w:val="00D500F1"/>
    <w:rsid w:val="00D54419"/>
    <w:rsid w:val="00D65ECC"/>
    <w:rsid w:val="00D6604A"/>
    <w:rsid w:val="00D76E2D"/>
    <w:rsid w:val="00DA1AC9"/>
    <w:rsid w:val="00DA49C0"/>
    <w:rsid w:val="00DB183E"/>
    <w:rsid w:val="00DB4D97"/>
    <w:rsid w:val="00DD277A"/>
    <w:rsid w:val="00DE447D"/>
    <w:rsid w:val="00DE6872"/>
    <w:rsid w:val="00DF1F5D"/>
    <w:rsid w:val="00DF2E28"/>
    <w:rsid w:val="00DF36D6"/>
    <w:rsid w:val="00DF568E"/>
    <w:rsid w:val="00DF70CE"/>
    <w:rsid w:val="00E009DF"/>
    <w:rsid w:val="00E04EF1"/>
    <w:rsid w:val="00E13961"/>
    <w:rsid w:val="00E2564E"/>
    <w:rsid w:val="00E26FA6"/>
    <w:rsid w:val="00E279F2"/>
    <w:rsid w:val="00E27CB4"/>
    <w:rsid w:val="00E36BB7"/>
    <w:rsid w:val="00E5358D"/>
    <w:rsid w:val="00E60B98"/>
    <w:rsid w:val="00E72B85"/>
    <w:rsid w:val="00E74C7A"/>
    <w:rsid w:val="00E86BFC"/>
    <w:rsid w:val="00E91384"/>
    <w:rsid w:val="00E9165A"/>
    <w:rsid w:val="00E9195F"/>
    <w:rsid w:val="00E91960"/>
    <w:rsid w:val="00E96294"/>
    <w:rsid w:val="00EA735F"/>
    <w:rsid w:val="00EB27F1"/>
    <w:rsid w:val="00EB319A"/>
    <w:rsid w:val="00EB39AC"/>
    <w:rsid w:val="00EB3EBD"/>
    <w:rsid w:val="00EC1277"/>
    <w:rsid w:val="00ED5B06"/>
    <w:rsid w:val="00ED7739"/>
    <w:rsid w:val="00EE3AB1"/>
    <w:rsid w:val="00EE49CB"/>
    <w:rsid w:val="00EE4B6A"/>
    <w:rsid w:val="00EE6E94"/>
    <w:rsid w:val="00EE708D"/>
    <w:rsid w:val="00EE74F9"/>
    <w:rsid w:val="00EF24F8"/>
    <w:rsid w:val="00EF355A"/>
    <w:rsid w:val="00EF5B48"/>
    <w:rsid w:val="00EF5D00"/>
    <w:rsid w:val="00F04FF6"/>
    <w:rsid w:val="00F149C4"/>
    <w:rsid w:val="00F21DE8"/>
    <w:rsid w:val="00F257C0"/>
    <w:rsid w:val="00F325C1"/>
    <w:rsid w:val="00F33FBE"/>
    <w:rsid w:val="00F45D5A"/>
    <w:rsid w:val="00F65787"/>
    <w:rsid w:val="00F67DAF"/>
    <w:rsid w:val="00F70ECE"/>
    <w:rsid w:val="00F77763"/>
    <w:rsid w:val="00FA25FB"/>
    <w:rsid w:val="00FA35BD"/>
    <w:rsid w:val="00FB450E"/>
    <w:rsid w:val="00FC1E14"/>
    <w:rsid w:val="00FC79A6"/>
    <w:rsid w:val="00FD3FB6"/>
    <w:rsid w:val="00FD5421"/>
    <w:rsid w:val="00FE339D"/>
    <w:rsid w:val="00FE4E03"/>
    <w:rsid w:val="00FE642C"/>
    <w:rsid w:val="00FF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 w:type="paragraph" w:customStyle="1" w:styleId="sdfootnote-western">
    <w:name w:val="sdfootnote-western"/>
    <w:basedOn w:val="Normal"/>
    <w:rsid w:val="00FE4E03"/>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7869">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283732868">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549D-6423-465B-9AB5-A7574B1E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1294</Words>
  <Characters>7119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FAURE Laurent</cp:lastModifiedBy>
  <cp:revision>13</cp:revision>
  <cp:lastPrinted>2021-07-27T07:15:00Z</cp:lastPrinted>
  <dcterms:created xsi:type="dcterms:W3CDTF">2024-04-26T10:39:00Z</dcterms:created>
  <dcterms:modified xsi:type="dcterms:W3CDTF">2024-06-03T17:22:00Z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