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141B0" w14:textId="77777777" w:rsidR="00560228" w:rsidRDefault="00560228" w:rsidP="00007E95">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rPr>
          <w:rStyle w:val="Aucun"/>
          <w:rFonts w:ascii="Marianne Light" w:eastAsia="Marianne Light" w:hAnsi="Marianne Light" w:cs="Marianne Light"/>
        </w:rPr>
      </w:pPr>
    </w:p>
    <w:p w14:paraId="5800C15D" w14:textId="77777777" w:rsidR="00560228" w:rsidRPr="00D47D96" w:rsidRDefault="00560228">
      <w:pPr>
        <w:rPr>
          <w:rFonts w:ascii="Marianne" w:eastAsia="Helvetica Neue" w:hAnsi="Marianne" w:cs="Arial"/>
          <w:b/>
          <w:spacing w:val="-10"/>
          <w:sz w:val="20"/>
          <w:szCs w:val="20"/>
          <w:u w:val="single"/>
          <w:lang w:val="fr-FR"/>
        </w:rPr>
      </w:pPr>
    </w:p>
    <w:p w14:paraId="0E0E99DF" w14:textId="592E45F8" w:rsidR="00560228" w:rsidRPr="00D47D96" w:rsidRDefault="00FD3FB6">
      <w:pPr>
        <w:pStyle w:val="Titre5"/>
        <w:jc w:val="center"/>
        <w:rPr>
          <w:sz w:val="20"/>
          <w:szCs w:val="20"/>
        </w:rPr>
      </w:pPr>
      <w:r w:rsidRPr="00D91756">
        <w:rPr>
          <w:sz w:val="20"/>
          <w:szCs w:val="20"/>
        </w:rPr>
        <w:t>ANNEXE 1 – Descriptif du projet</w:t>
      </w:r>
      <w:r w:rsidR="00C25BEC" w:rsidRPr="000E07F5">
        <w:rPr>
          <w:sz w:val="20"/>
          <w:szCs w:val="20"/>
        </w:rPr>
        <w:t xml:space="preserve"> (</w:t>
      </w:r>
      <w:r w:rsidR="00C25BEC">
        <w:rPr>
          <w:sz w:val="20"/>
          <w:szCs w:val="20"/>
        </w:rPr>
        <w:t>maximum 25 pages)</w:t>
      </w:r>
    </w:p>
    <w:p w14:paraId="6131B715" w14:textId="77777777" w:rsidR="00560228" w:rsidRPr="00D47D96" w:rsidRDefault="00560228">
      <w:pPr>
        <w:pStyle w:val="Corpsdetexte"/>
        <w:rPr>
          <w:rFonts w:ascii="Marianne" w:hAnsi="Marianne"/>
          <w:sz w:val="20"/>
          <w:szCs w:val="20"/>
          <w:lang w:val="fr-FR" w:eastAsia="zh-CN"/>
        </w:rPr>
      </w:pPr>
    </w:p>
    <w:p w14:paraId="4B498DE0" w14:textId="77777777" w:rsidR="00560228" w:rsidRPr="00D47D96" w:rsidRDefault="00560228">
      <w:pPr>
        <w:pStyle w:val="Titre"/>
        <w:numPr>
          <w:ilvl w:val="0"/>
          <w:numId w:val="0"/>
        </w:numPr>
        <w:ind w:left="720"/>
        <w:rPr>
          <w:rFonts w:cs="Arial"/>
          <w:sz w:val="20"/>
          <w:szCs w:val="20"/>
          <w:lang w:val="fr-FR"/>
        </w:rPr>
      </w:pPr>
    </w:p>
    <w:p w14:paraId="5FD49DC5" w14:textId="77777777" w:rsidR="00560228" w:rsidRPr="00D47D96"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Organisme chef de file :</w:t>
      </w:r>
    </w:p>
    <w:p w14:paraId="7AB56EC5" w14:textId="77777777" w:rsidR="00560228" w:rsidRPr="00D47D96"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Date de début de projet :</w:t>
      </w:r>
    </w:p>
    <w:p w14:paraId="1D678476" w14:textId="2D02572A" w:rsidR="00560228" w:rsidRPr="00D47D96"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 xml:space="preserve">Durée : ................mois (maximum </w:t>
      </w:r>
      <w:r w:rsidR="005809C9">
        <w:rPr>
          <w:rFonts w:ascii="Marianne" w:hAnsi="Marianne" w:cs="Arial"/>
          <w:b/>
          <w:bCs/>
          <w:sz w:val="20"/>
          <w:szCs w:val="20"/>
          <w:lang w:val="fr-FR"/>
        </w:rPr>
        <w:t>36</w:t>
      </w:r>
      <w:r w:rsidRPr="00D47D96">
        <w:rPr>
          <w:rFonts w:ascii="Marianne" w:hAnsi="Marianne" w:cs="Arial"/>
          <w:b/>
          <w:bCs/>
          <w:sz w:val="20"/>
          <w:szCs w:val="20"/>
          <w:lang w:val="fr-FR"/>
        </w:rPr>
        <w:t xml:space="preserve"> mois</w:t>
      </w:r>
      <w:r w:rsidR="003C53AB" w:rsidRPr="00D47D96">
        <w:rPr>
          <w:rFonts w:ascii="Marianne" w:hAnsi="Marianne" w:cs="Arial"/>
          <w:b/>
          <w:bCs/>
          <w:sz w:val="20"/>
          <w:szCs w:val="20"/>
          <w:lang w:val="fr-FR"/>
        </w:rPr>
        <w:t xml:space="preserve">, minimum </w:t>
      </w:r>
      <w:r w:rsidR="00C25BEC">
        <w:rPr>
          <w:rFonts w:ascii="Marianne" w:hAnsi="Marianne" w:cs="Arial"/>
          <w:b/>
          <w:bCs/>
          <w:sz w:val="20"/>
          <w:szCs w:val="20"/>
          <w:lang w:val="fr-FR"/>
        </w:rPr>
        <w:t>24</w:t>
      </w:r>
      <w:r w:rsidR="00C25BEC" w:rsidRPr="00D47D96">
        <w:rPr>
          <w:rFonts w:ascii="Marianne" w:hAnsi="Marianne" w:cs="Arial"/>
          <w:b/>
          <w:bCs/>
          <w:sz w:val="20"/>
          <w:szCs w:val="20"/>
          <w:lang w:val="fr-FR"/>
        </w:rPr>
        <w:t xml:space="preserve"> </w:t>
      </w:r>
      <w:r w:rsidR="003C53AB" w:rsidRPr="00D47D96">
        <w:rPr>
          <w:rFonts w:ascii="Marianne" w:hAnsi="Marianne" w:cs="Arial"/>
          <w:b/>
          <w:bCs/>
          <w:sz w:val="20"/>
          <w:szCs w:val="20"/>
          <w:lang w:val="fr-FR"/>
        </w:rPr>
        <w:t>mois</w:t>
      </w:r>
      <w:r w:rsidRPr="00D47D96">
        <w:rPr>
          <w:rFonts w:ascii="Marianne" w:hAnsi="Marianne" w:cs="Arial"/>
          <w:b/>
          <w:bCs/>
          <w:sz w:val="20"/>
          <w:szCs w:val="20"/>
          <w:lang w:val="fr-FR"/>
        </w:rPr>
        <w:t>)</w:t>
      </w:r>
    </w:p>
    <w:p w14:paraId="27517750" w14:textId="77777777" w:rsidR="00560228" w:rsidRPr="00D47D96" w:rsidRDefault="00560228">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lang w:val="fr-FR"/>
        </w:rPr>
      </w:pPr>
    </w:p>
    <w:p w14:paraId="7B5B06BC" w14:textId="77777777" w:rsidR="00560228" w:rsidRPr="00D47D96" w:rsidRDefault="00FD3FB6">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r w:rsidRPr="00D47D96">
        <w:rPr>
          <w:rFonts w:ascii="Marianne" w:hAnsi="Marianne" w:cs="Arial"/>
          <w:b/>
          <w:bCs/>
          <w:sz w:val="20"/>
          <w:szCs w:val="20"/>
          <w:lang w:val="fr-FR"/>
        </w:rPr>
        <w:t>____________________________________________________________________________________________</w:t>
      </w:r>
    </w:p>
    <w:p w14:paraId="6E1E4FDB" w14:textId="683B5073" w:rsidR="00560228" w:rsidRPr="00D47D96" w:rsidRDefault="00FD3FB6">
      <w:pPr>
        <w:jc w:val="both"/>
        <w:rPr>
          <w:rFonts w:ascii="Marianne" w:hAnsi="Marianne" w:cs="Arial"/>
          <w:sz w:val="20"/>
          <w:szCs w:val="20"/>
          <w:lang w:val="fr-FR"/>
        </w:rPr>
      </w:pPr>
      <w:r w:rsidRPr="00D47D96">
        <w:rPr>
          <w:rFonts w:ascii="Marianne" w:hAnsi="Marianne" w:cs="Arial"/>
          <w:b/>
          <w:bCs/>
          <w:sz w:val="20"/>
          <w:szCs w:val="20"/>
          <w:lang w:val="fr-FR"/>
        </w:rPr>
        <w:t xml:space="preserve">TITRE </w:t>
      </w:r>
      <w:r w:rsidRPr="00D47D96">
        <w:rPr>
          <w:rFonts w:ascii="Marianne" w:hAnsi="Marianne" w:cs="Arial"/>
          <w:sz w:val="20"/>
          <w:szCs w:val="20"/>
          <w:lang w:val="fr-FR"/>
        </w:rPr>
        <w:t>(concis, précis):</w:t>
      </w:r>
    </w:p>
    <w:p w14:paraId="468A2E15" w14:textId="6DC55A49" w:rsidR="004D20C9" w:rsidRPr="00D47D96" w:rsidRDefault="004D20C9">
      <w:pPr>
        <w:jc w:val="both"/>
        <w:rPr>
          <w:rFonts w:ascii="Marianne" w:hAnsi="Marianne" w:cs="Arial"/>
          <w:sz w:val="20"/>
          <w:szCs w:val="20"/>
          <w:lang w:val="fr-FR"/>
        </w:rPr>
      </w:pPr>
    </w:p>
    <w:p w14:paraId="4725A798" w14:textId="55F266AA" w:rsidR="004D20C9" w:rsidRPr="00D47D96" w:rsidRDefault="004D20C9">
      <w:pPr>
        <w:jc w:val="both"/>
        <w:rPr>
          <w:rFonts w:ascii="Marianne" w:hAnsi="Marianne" w:cs="Arial"/>
          <w:sz w:val="20"/>
          <w:szCs w:val="20"/>
          <w:lang w:val="fr-FR"/>
        </w:rPr>
      </w:pPr>
      <w:r w:rsidRPr="00D47D96">
        <w:rPr>
          <w:rFonts w:ascii="Marianne" w:hAnsi="Marianne" w:cs="Arial"/>
          <w:sz w:val="20"/>
          <w:szCs w:val="20"/>
          <w:lang w:val="fr-FR"/>
        </w:rPr>
        <w:t>ACCRONYME DU TITRE</w:t>
      </w:r>
    </w:p>
    <w:p w14:paraId="1BEA849D" w14:textId="77777777" w:rsidR="00560228" w:rsidRPr="00D47D96" w:rsidRDefault="00560228">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0EEE3ED9"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 PRESENTATION DU PROJET</w:t>
      </w:r>
    </w:p>
    <w:p w14:paraId="64EDCD11" w14:textId="77777777" w:rsidR="00D500F1" w:rsidRPr="00D47D96" w:rsidRDefault="00D500F1" w:rsidP="00D500F1">
      <w:pPr>
        <w:rPr>
          <w:rFonts w:ascii="Marianne" w:hAnsi="Marianne" w:cs="Arial"/>
          <w:b/>
          <w:bCs/>
          <w:sz w:val="20"/>
          <w:szCs w:val="20"/>
          <w:lang w:val="fr-FR"/>
        </w:rPr>
      </w:pPr>
    </w:p>
    <w:p w14:paraId="11E0F4E6"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I.1. Objectifs du projet</w:t>
      </w:r>
    </w:p>
    <w:p w14:paraId="7E1FC85C" w14:textId="77777777" w:rsidR="00D500F1" w:rsidRPr="00D47D96" w:rsidRDefault="00D500F1" w:rsidP="00D500F1">
      <w:pPr>
        <w:rPr>
          <w:rFonts w:ascii="Marianne" w:hAnsi="Marianne" w:cs="Arial"/>
          <w:b/>
          <w:bCs/>
          <w:sz w:val="20"/>
          <w:szCs w:val="20"/>
          <w:lang w:val="fr-FR"/>
        </w:rPr>
      </w:pPr>
    </w:p>
    <w:p w14:paraId="24566317" w14:textId="77777777" w:rsidR="00D500F1" w:rsidRPr="00D47D96" w:rsidRDefault="00D500F1" w:rsidP="00D500F1">
      <w:pPr>
        <w:rPr>
          <w:rFonts w:ascii="Marianne" w:hAnsi="Marianne" w:cs="Arial"/>
          <w:b/>
          <w:bCs/>
          <w:sz w:val="20"/>
          <w:szCs w:val="20"/>
          <w:lang w:val="fr-FR"/>
        </w:rPr>
      </w:pPr>
    </w:p>
    <w:p w14:paraId="212431F7" w14:textId="3F87B260"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I.2. Présentation </w:t>
      </w:r>
      <w:r w:rsidR="00AC6334">
        <w:rPr>
          <w:rFonts w:ascii="Marianne" w:hAnsi="Marianne" w:cs="Arial"/>
          <w:b/>
          <w:bCs/>
          <w:sz w:val="20"/>
          <w:szCs w:val="20"/>
          <w:lang w:val="fr-FR"/>
        </w:rPr>
        <w:t xml:space="preserve">du contexte actuel </w:t>
      </w:r>
      <w:r w:rsidRPr="00D47D96">
        <w:rPr>
          <w:rFonts w:ascii="Marianne" w:hAnsi="Marianne" w:cs="Arial"/>
          <w:b/>
          <w:bCs/>
          <w:sz w:val="20"/>
          <w:szCs w:val="20"/>
          <w:lang w:val="fr-FR"/>
        </w:rPr>
        <w:t xml:space="preserve">– </w:t>
      </w:r>
      <w:r w:rsidR="00A6711F">
        <w:rPr>
          <w:rFonts w:ascii="Marianne" w:hAnsi="Marianne" w:cs="Arial"/>
          <w:b/>
          <w:bCs/>
          <w:sz w:val="20"/>
          <w:szCs w:val="20"/>
          <w:lang w:val="fr-FR"/>
        </w:rPr>
        <w:t>Enjeux locaux</w:t>
      </w:r>
    </w:p>
    <w:p w14:paraId="0429FF1D" w14:textId="6FDBD4B3" w:rsidR="00B624E1" w:rsidRPr="00D91756" w:rsidRDefault="00B624E1" w:rsidP="00854CA2">
      <w:pPr>
        <w:pStyle w:val="Paragraphedeliste"/>
        <w:numPr>
          <w:ilvl w:val="0"/>
          <w:numId w:val="33"/>
        </w:numPr>
        <w:rPr>
          <w:rFonts w:ascii="Marianne" w:hAnsi="Marianne" w:cs="Arial"/>
          <w:sz w:val="20"/>
          <w:szCs w:val="20"/>
        </w:rPr>
      </w:pPr>
      <w:r w:rsidRPr="00EE63E6">
        <w:rPr>
          <w:rFonts w:ascii="Marianne" w:hAnsi="Marianne" w:cs="Arial"/>
          <w:sz w:val="20"/>
          <w:szCs w:val="20"/>
        </w:rPr>
        <w:t xml:space="preserve">Présentation du contexte régional par une analyse des Atouts, Faiblesses, Menaces et Opportunités du territoire </w:t>
      </w:r>
      <w:r w:rsidRPr="00A7576D">
        <w:rPr>
          <w:rFonts w:ascii="Marianne" w:hAnsi="Marianne" w:cs="Arial"/>
          <w:sz w:val="20"/>
          <w:szCs w:val="20"/>
        </w:rPr>
        <w:t>afin de décrire le contexte du démonstrateur et justifier des combinaisons de pratiques envisagées</w:t>
      </w:r>
      <w:r>
        <w:rPr>
          <w:rFonts w:ascii="Marianne" w:hAnsi="Marianne" w:cs="Arial"/>
          <w:sz w:val="20"/>
          <w:szCs w:val="20"/>
        </w:rPr>
        <w:t xml:space="preserve"> dans le contexte local</w:t>
      </w:r>
      <w:r w:rsidRPr="00EE63E6">
        <w:rPr>
          <w:rFonts w:ascii="Marianne" w:hAnsi="Marianne" w:cs="Arial"/>
          <w:sz w:val="20"/>
          <w:szCs w:val="20"/>
        </w:rPr>
        <w:t> : en quoi le démonstrateur va contribuer à répondre aux faiblesses et contrer les menaces du territoire</w:t>
      </w:r>
    </w:p>
    <w:p w14:paraId="5CA4F6A0" w14:textId="77777777" w:rsidR="00B624E1" w:rsidRDefault="00B624E1" w:rsidP="00B624E1">
      <w:pPr>
        <w:pStyle w:val="Paragraphedeliste"/>
        <w:rPr>
          <w:rFonts w:ascii="Marianne" w:hAnsi="Marianne" w:cs="Arial"/>
          <w:sz w:val="20"/>
          <w:szCs w:val="20"/>
        </w:rPr>
      </w:pPr>
    </w:p>
    <w:p w14:paraId="2B53BD9B" w14:textId="61A6E66D" w:rsidR="00B624E1" w:rsidRPr="00854CA2" w:rsidRDefault="00B624E1" w:rsidP="00854CA2">
      <w:pPr>
        <w:pStyle w:val="Paragraphedeliste"/>
        <w:numPr>
          <w:ilvl w:val="0"/>
          <w:numId w:val="32"/>
        </w:numPr>
        <w:rPr>
          <w:rFonts w:ascii="Marianne" w:hAnsi="Marianne" w:cs="Arial"/>
          <w:sz w:val="20"/>
          <w:szCs w:val="20"/>
        </w:rPr>
      </w:pPr>
      <w:r w:rsidRPr="00854CA2">
        <w:rPr>
          <w:rFonts w:ascii="Marianne" w:hAnsi="Marianne" w:cs="Arial"/>
          <w:sz w:val="20"/>
          <w:szCs w:val="20"/>
        </w:rPr>
        <w:t>Description des projets locaux en cours et/ou réalisés en lien avec la problématique</w:t>
      </w:r>
    </w:p>
    <w:p w14:paraId="0B4B949C" w14:textId="77777777" w:rsidR="00D500F1" w:rsidRPr="00D91756" w:rsidRDefault="00D500F1">
      <w:pPr>
        <w:rPr>
          <w:b/>
          <w:bCs/>
          <w:lang w:val="fr-FR"/>
        </w:rPr>
      </w:pPr>
    </w:p>
    <w:p w14:paraId="291A0994" w14:textId="0D9C47D5" w:rsidR="00D500F1" w:rsidRPr="00D47D96" w:rsidRDefault="00D500F1" w:rsidP="00D91756">
      <w:pPr>
        <w:jc w:val="both"/>
        <w:rPr>
          <w:rFonts w:ascii="Marianne" w:hAnsi="Marianne" w:cs="Arial"/>
          <w:b/>
          <w:bCs/>
          <w:sz w:val="20"/>
          <w:szCs w:val="20"/>
          <w:lang w:val="fr-FR"/>
        </w:rPr>
      </w:pPr>
      <w:r w:rsidRPr="00D47D96">
        <w:rPr>
          <w:rFonts w:ascii="Marianne" w:hAnsi="Marianne" w:cs="Arial"/>
          <w:b/>
          <w:bCs/>
          <w:sz w:val="20"/>
          <w:szCs w:val="20"/>
          <w:lang w:val="fr-FR"/>
        </w:rPr>
        <w:t xml:space="preserve">I.3. </w:t>
      </w:r>
      <w:r w:rsidR="00B624E1">
        <w:rPr>
          <w:rFonts w:ascii="Marianne" w:hAnsi="Marianne" w:cs="Arial"/>
          <w:b/>
          <w:bCs/>
          <w:sz w:val="20"/>
          <w:szCs w:val="20"/>
          <w:lang w:val="fr-FR"/>
        </w:rPr>
        <w:t>Description des leviers combinés</w:t>
      </w:r>
      <w:r w:rsidRPr="00D47D96">
        <w:rPr>
          <w:rFonts w:ascii="Marianne" w:hAnsi="Marianne" w:cs="Arial"/>
          <w:b/>
          <w:bCs/>
          <w:sz w:val="20"/>
          <w:szCs w:val="20"/>
          <w:lang w:val="fr-FR"/>
        </w:rPr>
        <w:t xml:space="preserve"> </w:t>
      </w:r>
      <w:r w:rsidRPr="00D47D96">
        <w:rPr>
          <w:rFonts w:ascii="Marianne" w:hAnsi="Marianne" w:cs="Arial"/>
          <w:bCs/>
          <w:sz w:val="20"/>
          <w:szCs w:val="20"/>
          <w:lang w:val="fr-FR"/>
        </w:rPr>
        <w:t>(par rapport aux besoins des agriculteurs, des filières, de l’agriculture et du monde rural : préciser notamment au moyen d’éléments chiffrés et factuels l’ampleur de l’enjeu traité)</w:t>
      </w:r>
    </w:p>
    <w:p w14:paraId="66EE2D0F" w14:textId="77777777" w:rsidR="00D500F1" w:rsidRPr="00D47D96" w:rsidRDefault="00D500F1" w:rsidP="00D500F1">
      <w:pPr>
        <w:rPr>
          <w:rFonts w:ascii="Marianne" w:hAnsi="Marianne" w:cs="Arial"/>
          <w:b/>
          <w:bCs/>
          <w:sz w:val="20"/>
          <w:szCs w:val="20"/>
          <w:lang w:val="fr-FR"/>
        </w:rPr>
      </w:pPr>
    </w:p>
    <w:p w14:paraId="5A437E6D" w14:textId="7A100193"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w:t>
      </w:r>
      <w:r w:rsidR="004E0C84">
        <w:rPr>
          <w:rFonts w:ascii="Marianne" w:hAnsi="Marianne" w:cs="Arial"/>
          <w:b/>
          <w:bCs/>
          <w:sz w:val="20"/>
          <w:szCs w:val="20"/>
          <w:lang w:val="fr-FR"/>
        </w:rPr>
        <w:t>4</w:t>
      </w:r>
      <w:r w:rsidRPr="00D47D96">
        <w:rPr>
          <w:rFonts w:ascii="Marianne" w:hAnsi="Marianne" w:cs="Arial"/>
          <w:b/>
          <w:bCs/>
          <w:sz w:val="20"/>
          <w:szCs w:val="20"/>
          <w:lang w:val="fr-FR"/>
        </w:rPr>
        <w:t>. Intérêts techniques, économiques, environnementaux, sociaux et scientifiques du projet</w:t>
      </w:r>
    </w:p>
    <w:p w14:paraId="7FEEED42" w14:textId="77777777" w:rsidR="00D500F1" w:rsidRPr="00D47D96" w:rsidRDefault="00D500F1" w:rsidP="00D500F1">
      <w:pPr>
        <w:rPr>
          <w:rFonts w:ascii="Marianne" w:hAnsi="Marianne" w:cs="Arial"/>
          <w:b/>
          <w:bCs/>
          <w:sz w:val="20"/>
          <w:szCs w:val="20"/>
          <w:lang w:val="fr-FR"/>
        </w:rPr>
      </w:pPr>
    </w:p>
    <w:p w14:paraId="0468AD0B" w14:textId="4B63B27A" w:rsidR="00D500F1" w:rsidRPr="00D47D96" w:rsidRDefault="00D500F1" w:rsidP="00854CA2">
      <w:pPr>
        <w:jc w:val="both"/>
        <w:rPr>
          <w:rFonts w:ascii="Marianne" w:hAnsi="Marianne" w:cs="Arial"/>
          <w:b/>
          <w:bCs/>
          <w:sz w:val="20"/>
          <w:szCs w:val="20"/>
          <w:lang w:val="fr-FR"/>
        </w:rPr>
      </w:pPr>
      <w:r w:rsidRPr="00D47D96">
        <w:rPr>
          <w:rFonts w:ascii="Marianne" w:hAnsi="Marianne" w:cs="Arial"/>
          <w:b/>
          <w:bCs/>
          <w:sz w:val="20"/>
          <w:szCs w:val="20"/>
          <w:lang w:val="fr-FR"/>
        </w:rPr>
        <w:t>I.</w:t>
      </w:r>
      <w:r w:rsidR="004E0C84">
        <w:rPr>
          <w:rFonts w:ascii="Marianne" w:hAnsi="Marianne" w:cs="Arial"/>
          <w:b/>
          <w:bCs/>
          <w:sz w:val="20"/>
          <w:szCs w:val="20"/>
          <w:lang w:val="fr-FR"/>
        </w:rPr>
        <w:t>5</w:t>
      </w:r>
      <w:r w:rsidRPr="00D47D96">
        <w:rPr>
          <w:rFonts w:ascii="Marianne" w:hAnsi="Marianne" w:cs="Arial"/>
          <w:b/>
          <w:bCs/>
          <w:sz w:val="20"/>
          <w:szCs w:val="20"/>
          <w:lang w:val="fr-FR"/>
        </w:rPr>
        <w:t xml:space="preserve">. Originalité du projet: En quoi est-il innovant ? Quelle est sa valeur ajoutée ? </w:t>
      </w:r>
      <w:r w:rsidRPr="00D47D96">
        <w:rPr>
          <w:rFonts w:ascii="Marianne" w:hAnsi="Marianne" w:cs="Arial"/>
          <w:bCs/>
          <w:sz w:val="20"/>
          <w:szCs w:val="20"/>
          <w:lang w:val="fr-FR"/>
        </w:rPr>
        <w:t>(par rapport aux connaissances existantes, aux expériences similaires, à la thématique</w:t>
      </w:r>
      <w:r w:rsidR="00FE642C" w:rsidRPr="00D47D96">
        <w:rPr>
          <w:rFonts w:ascii="Marianne" w:hAnsi="Marianne" w:cs="Arial"/>
          <w:bCs/>
          <w:sz w:val="20"/>
          <w:szCs w:val="20"/>
          <w:lang w:val="fr-FR"/>
        </w:rPr>
        <w:t>, aux pratiques existantes, etc.</w:t>
      </w:r>
      <w:r w:rsidRPr="00D47D96">
        <w:rPr>
          <w:rFonts w:ascii="Marianne" w:hAnsi="Marianne" w:cs="Arial"/>
          <w:bCs/>
          <w:sz w:val="20"/>
          <w:szCs w:val="20"/>
          <w:lang w:val="fr-FR"/>
        </w:rPr>
        <w:t>)</w:t>
      </w:r>
      <w:r w:rsidRPr="00D47D96">
        <w:rPr>
          <w:rFonts w:ascii="Marianne" w:hAnsi="Marianne" w:cs="Arial"/>
          <w:b/>
          <w:bCs/>
          <w:sz w:val="20"/>
          <w:szCs w:val="20"/>
          <w:lang w:val="fr-FR"/>
        </w:rPr>
        <w:t xml:space="preserve"> Qu’est-ce qu’il ambitionne de changer ?</w:t>
      </w:r>
    </w:p>
    <w:p w14:paraId="3EC33219" w14:textId="77777777" w:rsidR="00D500F1" w:rsidRPr="00D47D96" w:rsidRDefault="00D500F1" w:rsidP="00D500F1">
      <w:pPr>
        <w:rPr>
          <w:rFonts w:ascii="Marianne" w:hAnsi="Marianne" w:cs="Arial"/>
          <w:b/>
          <w:bCs/>
          <w:sz w:val="20"/>
          <w:szCs w:val="20"/>
          <w:lang w:val="fr-FR"/>
        </w:rPr>
      </w:pPr>
    </w:p>
    <w:p w14:paraId="6165BE46" w14:textId="4AC2D24E" w:rsidR="00D500F1" w:rsidRPr="00D47D96" w:rsidRDefault="00D500F1" w:rsidP="00D500F1">
      <w:pPr>
        <w:jc w:val="both"/>
        <w:rPr>
          <w:rFonts w:ascii="Marianne" w:hAnsi="Marianne" w:cs="Arial"/>
          <w:bCs/>
          <w:sz w:val="20"/>
          <w:szCs w:val="20"/>
          <w:lang w:val="fr-FR"/>
        </w:rPr>
      </w:pPr>
      <w:r w:rsidRPr="00D47D96">
        <w:rPr>
          <w:rFonts w:ascii="Marianne" w:hAnsi="Marianne" w:cs="Arial"/>
          <w:b/>
          <w:bCs/>
          <w:sz w:val="20"/>
          <w:szCs w:val="20"/>
          <w:lang w:val="fr-FR"/>
        </w:rPr>
        <w:t>I.</w:t>
      </w:r>
      <w:r w:rsidR="004E0C84">
        <w:rPr>
          <w:rFonts w:ascii="Marianne" w:hAnsi="Marianne" w:cs="Arial"/>
          <w:b/>
          <w:bCs/>
          <w:sz w:val="20"/>
          <w:szCs w:val="20"/>
          <w:lang w:val="fr-FR"/>
        </w:rPr>
        <w:t>6</w:t>
      </w:r>
      <w:r w:rsidRPr="00D47D96">
        <w:rPr>
          <w:rFonts w:ascii="Marianne" w:hAnsi="Marianne" w:cs="Arial"/>
          <w:b/>
          <w:bCs/>
          <w:sz w:val="20"/>
          <w:szCs w:val="20"/>
          <w:lang w:val="fr-FR"/>
        </w:rPr>
        <w:t xml:space="preserve">. Inscription (éventuelle) de ce projet au sein d’un projet/programme plus vaste. </w:t>
      </w:r>
      <w:r w:rsidRPr="00D47D96">
        <w:rPr>
          <w:rFonts w:ascii="Marianne" w:hAnsi="Marianne" w:cs="Arial"/>
          <w:bCs/>
          <w:sz w:val="20"/>
          <w:szCs w:val="20"/>
          <w:lang w:val="fr-FR"/>
        </w:rPr>
        <w:t>Préciser les autres volets du projet/programme, en expliquant l’articulation entre les différentes composantes du projet/programme, les intitulés, organismes porteurs, nom des chefs de projet, la nature et le montant des différents financements, la durée des différents projets et programmes, etc… (Préciser en quoi ce projet est complémentaire des autres projets et programmes sur le même thème)</w:t>
      </w:r>
    </w:p>
    <w:p w14:paraId="44A92EF3" w14:textId="77777777" w:rsidR="00D500F1" w:rsidRPr="00D47D96" w:rsidRDefault="00D500F1" w:rsidP="00D500F1">
      <w:pPr>
        <w:rPr>
          <w:rFonts w:ascii="Marianne" w:hAnsi="Marianne" w:cs="Arial"/>
          <w:b/>
          <w:bCs/>
          <w:sz w:val="20"/>
          <w:szCs w:val="20"/>
          <w:lang w:val="fr-FR"/>
        </w:rPr>
      </w:pPr>
    </w:p>
    <w:p w14:paraId="297AFDA4" w14:textId="5D5B1F74" w:rsidR="00D500F1" w:rsidRPr="00D47D96" w:rsidRDefault="00D500F1" w:rsidP="00D500F1">
      <w:pPr>
        <w:jc w:val="both"/>
        <w:rPr>
          <w:rFonts w:ascii="Marianne" w:hAnsi="Marianne" w:cs="Arial"/>
          <w:bCs/>
          <w:sz w:val="20"/>
          <w:szCs w:val="20"/>
          <w:lang w:val="fr-FR"/>
        </w:rPr>
      </w:pPr>
      <w:r w:rsidRPr="00D47D96">
        <w:rPr>
          <w:rFonts w:ascii="Marianne" w:hAnsi="Marianne" w:cs="Arial"/>
          <w:b/>
          <w:bCs/>
          <w:sz w:val="20"/>
          <w:szCs w:val="20"/>
          <w:lang w:val="fr-FR"/>
        </w:rPr>
        <w:t>I.</w:t>
      </w:r>
      <w:r w:rsidR="004E0C84">
        <w:rPr>
          <w:rFonts w:ascii="Marianne" w:hAnsi="Marianne" w:cs="Arial"/>
          <w:b/>
          <w:bCs/>
          <w:sz w:val="20"/>
          <w:szCs w:val="20"/>
          <w:lang w:val="fr-FR"/>
        </w:rPr>
        <w:t>7</w:t>
      </w:r>
      <w:r w:rsidRPr="00D47D96">
        <w:rPr>
          <w:rFonts w:ascii="Marianne" w:hAnsi="Marianne" w:cs="Arial"/>
          <w:b/>
          <w:bCs/>
          <w:sz w:val="20"/>
          <w:szCs w:val="20"/>
          <w:lang w:val="fr-FR"/>
        </w:rPr>
        <w:t xml:space="preserve">. Liens (éventuels) avec d’autres actions du PNDAR, projets déposés dans les différents appels à projets (passés, en cours ou à venir) et actions du (des) programme(s) pluriannuels de développement agricole et rural financé(s) par le CASDAR, mis en œuvre par le chef de file ou ses partenaires : </w:t>
      </w:r>
      <w:r w:rsidRPr="00D47D96">
        <w:rPr>
          <w:rFonts w:ascii="Marianne" w:hAnsi="Marianne" w:cs="Arial"/>
          <w:bCs/>
          <w:sz w:val="20"/>
          <w:szCs w:val="20"/>
          <w:lang w:val="fr-FR"/>
        </w:rPr>
        <w:t>montrer en quoi les actions proposées sont complémentaires mais distinctes des actions déjà financées ou prévues. Le chef de projet pilote-t-il d’autres projets/actions financés par le CASDAR et si oui, lesquels ?</w:t>
      </w:r>
    </w:p>
    <w:p w14:paraId="6E613C7D" w14:textId="27509347" w:rsidR="00FE642C" w:rsidRPr="00D47D96" w:rsidRDefault="00FE642C" w:rsidP="00D500F1">
      <w:pPr>
        <w:jc w:val="both"/>
        <w:rPr>
          <w:rFonts w:ascii="Marianne" w:hAnsi="Marianne" w:cs="Arial"/>
          <w:bCs/>
          <w:sz w:val="20"/>
          <w:szCs w:val="20"/>
          <w:lang w:val="fr-FR"/>
        </w:rPr>
      </w:pPr>
      <w:r w:rsidRPr="00D47D96">
        <w:rPr>
          <w:rFonts w:ascii="Marianne" w:hAnsi="Marianne" w:cs="Arial"/>
          <w:bCs/>
          <w:sz w:val="20"/>
          <w:szCs w:val="20"/>
          <w:lang w:val="fr-FR"/>
        </w:rPr>
        <w:lastRenderedPageBreak/>
        <w:t xml:space="preserve">Mettre en évidence la complémentarité avec les programmes pluriannuels financés par le </w:t>
      </w:r>
      <w:r w:rsidR="0043219B" w:rsidRPr="00D47D96">
        <w:rPr>
          <w:rFonts w:ascii="Marianne" w:hAnsi="Marianne" w:cs="Arial"/>
          <w:bCs/>
          <w:sz w:val="20"/>
          <w:szCs w:val="20"/>
          <w:lang w:val="fr-FR"/>
        </w:rPr>
        <w:t>CASDAR</w:t>
      </w:r>
      <w:r w:rsidRPr="00D47D96">
        <w:rPr>
          <w:rFonts w:ascii="Marianne" w:hAnsi="Marianne" w:cs="Arial"/>
          <w:bCs/>
          <w:sz w:val="20"/>
          <w:szCs w:val="20"/>
          <w:lang w:val="fr-FR"/>
        </w:rPr>
        <w:t>, leur plus-value par rapport à ceux-ci, et la façon dont leurs résultats seront capitalisés par ces programmes.</w:t>
      </w:r>
    </w:p>
    <w:p w14:paraId="62B847B7" w14:textId="77777777" w:rsidR="00D500F1" w:rsidRPr="00D47D96" w:rsidRDefault="00D500F1" w:rsidP="00D500F1">
      <w:pPr>
        <w:rPr>
          <w:rFonts w:ascii="Marianne" w:hAnsi="Marianne" w:cs="Arial"/>
          <w:b/>
          <w:bCs/>
          <w:sz w:val="20"/>
          <w:szCs w:val="20"/>
          <w:lang w:val="fr-FR"/>
        </w:rPr>
      </w:pPr>
    </w:p>
    <w:p w14:paraId="78481458" w14:textId="77777777" w:rsidR="00DB6E59" w:rsidRPr="00D47D96" w:rsidRDefault="00DB6E59" w:rsidP="00D500F1">
      <w:pPr>
        <w:rPr>
          <w:rFonts w:ascii="Marianne" w:hAnsi="Marianne" w:cs="Arial"/>
          <w:b/>
          <w:bCs/>
          <w:sz w:val="20"/>
          <w:szCs w:val="20"/>
          <w:lang w:val="fr-FR"/>
        </w:rPr>
      </w:pPr>
    </w:p>
    <w:p w14:paraId="52A41D88" w14:textId="140FDE94" w:rsidR="00D500F1" w:rsidRPr="00D47D96" w:rsidRDefault="00D500F1" w:rsidP="00D500F1">
      <w:pPr>
        <w:jc w:val="both"/>
        <w:rPr>
          <w:rFonts w:ascii="Marianne" w:hAnsi="Marianne" w:cs="Arial"/>
          <w:bCs/>
          <w:sz w:val="20"/>
          <w:szCs w:val="20"/>
          <w:lang w:val="fr-FR"/>
        </w:rPr>
      </w:pPr>
      <w:r w:rsidRPr="00D47D96">
        <w:rPr>
          <w:rFonts w:ascii="Marianne" w:hAnsi="Marianne" w:cs="Arial"/>
          <w:b/>
          <w:bCs/>
          <w:sz w:val="20"/>
          <w:szCs w:val="20"/>
          <w:lang w:val="fr-FR"/>
        </w:rPr>
        <w:t>I.</w:t>
      </w:r>
      <w:r w:rsidR="008616DC">
        <w:rPr>
          <w:rFonts w:ascii="Marianne" w:hAnsi="Marianne" w:cs="Arial"/>
          <w:b/>
          <w:bCs/>
          <w:sz w:val="20"/>
          <w:szCs w:val="20"/>
          <w:lang w:val="fr-FR"/>
        </w:rPr>
        <w:t>8</w:t>
      </w:r>
      <w:r w:rsidRPr="00D47D96">
        <w:rPr>
          <w:rFonts w:ascii="Marianne" w:hAnsi="Marianne" w:cs="Arial"/>
          <w:b/>
          <w:bCs/>
          <w:sz w:val="20"/>
          <w:szCs w:val="20"/>
          <w:lang w:val="fr-FR"/>
        </w:rPr>
        <w:t xml:space="preserve">. Liens (éventuels) avec les partenariats et réseaux existant sur la thématique du projet </w:t>
      </w:r>
      <w:r w:rsidRPr="00D47D96">
        <w:rPr>
          <w:rFonts w:ascii="Marianne" w:hAnsi="Marianne" w:cs="Arial"/>
          <w:bCs/>
          <w:sz w:val="20"/>
          <w:szCs w:val="20"/>
          <w:lang w:val="fr-FR"/>
        </w:rPr>
        <w:t>(par exemple avec : unité mixte technologique, réseau mixte technologique, GIS, GIEE/Groupes 30000, groupes opérationnels du PEI, etc.)</w:t>
      </w:r>
    </w:p>
    <w:p w14:paraId="7D0DD361" w14:textId="77777777" w:rsidR="00D500F1" w:rsidRPr="00D47D96" w:rsidRDefault="00D500F1" w:rsidP="00D500F1">
      <w:pPr>
        <w:jc w:val="both"/>
        <w:rPr>
          <w:rFonts w:ascii="Marianne" w:hAnsi="Marianne" w:cs="Arial"/>
          <w:bCs/>
          <w:sz w:val="20"/>
          <w:szCs w:val="20"/>
          <w:lang w:val="fr-FR"/>
        </w:rPr>
      </w:pPr>
    </w:p>
    <w:p w14:paraId="5916B340" w14:textId="544F8EE3"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 PROGR</w:t>
      </w:r>
      <w:r w:rsidR="00DB6E59" w:rsidRPr="00D47D96">
        <w:rPr>
          <w:rFonts w:ascii="Marianne" w:hAnsi="Marianne" w:cs="Arial"/>
          <w:b/>
          <w:bCs/>
          <w:sz w:val="20"/>
          <w:szCs w:val="20"/>
          <w:lang w:val="fr-FR"/>
        </w:rPr>
        <w:t>AMME DE TRAVAIL ET ORGANISATION</w:t>
      </w:r>
    </w:p>
    <w:p w14:paraId="24F92BD2" w14:textId="77777777" w:rsidR="00DB6E59" w:rsidRPr="00D47D96" w:rsidRDefault="00DB6E59" w:rsidP="00D500F1">
      <w:pPr>
        <w:rPr>
          <w:rFonts w:ascii="Marianne" w:hAnsi="Marianne" w:cs="Arial"/>
          <w:b/>
          <w:bCs/>
          <w:sz w:val="20"/>
          <w:szCs w:val="20"/>
          <w:lang w:val="fr-FR"/>
        </w:rPr>
      </w:pPr>
    </w:p>
    <w:p w14:paraId="56E791CA"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II.1. Partenaires du projet </w:t>
      </w:r>
    </w:p>
    <w:p w14:paraId="5D76C940" w14:textId="77777777" w:rsidR="00DB6E59" w:rsidRPr="00D47D96" w:rsidRDefault="00DB6E59" w:rsidP="00D500F1">
      <w:pPr>
        <w:rPr>
          <w:rFonts w:ascii="Marianne" w:hAnsi="Marianne" w:cs="Arial"/>
          <w:b/>
          <w:bCs/>
          <w:sz w:val="20"/>
          <w:szCs w:val="20"/>
          <w:lang w:val="fr-FR"/>
        </w:rPr>
      </w:pPr>
    </w:p>
    <w:p w14:paraId="0CD0CFAC" w14:textId="77777777" w:rsidR="00D500F1" w:rsidRPr="00D47D96" w:rsidRDefault="00D500F1" w:rsidP="00D500F1">
      <w:pPr>
        <w:rPr>
          <w:rFonts w:ascii="Marianne" w:hAnsi="Marianne" w:cs="Arial"/>
          <w:bCs/>
          <w:sz w:val="20"/>
          <w:szCs w:val="20"/>
          <w:lang w:val="fr-FR"/>
        </w:rPr>
      </w:pPr>
      <w:r w:rsidRPr="00D47D96">
        <w:rPr>
          <w:rFonts w:ascii="Marianne" w:hAnsi="Marianne" w:cs="Arial"/>
          <w:bCs/>
          <w:sz w:val="20"/>
          <w:szCs w:val="20"/>
          <w:lang w:val="fr-FR"/>
        </w:rPr>
        <w:t>Citer les organismes partenaires retenus dans le projet déposé en distinguant les types de partenaires :</w:t>
      </w:r>
    </w:p>
    <w:p w14:paraId="41BBB26E" w14:textId="77777777"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les partenaires destinataires de financements CASDAR,</w:t>
      </w:r>
    </w:p>
    <w:p w14:paraId="58B90199" w14:textId="77777777"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les autres partenaires techniques (hors financement),</w:t>
      </w:r>
    </w:p>
    <w:p w14:paraId="4C7F2A0A" w14:textId="77777777"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 xml:space="preserve">partenaire associé au comité de pilotage du projet, </w:t>
      </w:r>
    </w:p>
    <w:p w14:paraId="239F4AF8" w14:textId="09127E6C" w:rsidR="00DB6E59"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partenaire financier</w:t>
      </w:r>
    </w:p>
    <w:p w14:paraId="77983369" w14:textId="77777777" w:rsidR="00DB6E59" w:rsidRPr="00D47D96" w:rsidRDefault="00DB6E59" w:rsidP="00DB6E59">
      <w:pPr>
        <w:rPr>
          <w:rFonts w:ascii="Marianne" w:hAnsi="Marianne" w:cs="Arial"/>
          <w:bCs/>
          <w:sz w:val="20"/>
          <w:szCs w:val="20"/>
        </w:rPr>
      </w:pPr>
    </w:p>
    <w:p w14:paraId="185D819A" w14:textId="05FA06E3" w:rsidR="007E76CA"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II.2. </w:t>
      </w:r>
      <w:r w:rsidR="007E76CA">
        <w:rPr>
          <w:rFonts w:ascii="Marianne" w:hAnsi="Marianne" w:cs="Arial"/>
          <w:b/>
          <w:bCs/>
          <w:sz w:val="20"/>
          <w:szCs w:val="20"/>
          <w:lang w:val="fr-FR"/>
        </w:rPr>
        <w:t>Description du démonstrateur</w:t>
      </w:r>
    </w:p>
    <w:p w14:paraId="249C815C" w14:textId="77777777" w:rsidR="003623AC" w:rsidRDefault="003623AC" w:rsidP="00D500F1">
      <w:pPr>
        <w:rPr>
          <w:rFonts w:ascii="Marianne" w:hAnsi="Marianne" w:cs="Arial"/>
          <w:b/>
          <w:bCs/>
          <w:sz w:val="20"/>
          <w:szCs w:val="20"/>
          <w:lang w:val="fr-FR"/>
        </w:rPr>
      </w:pPr>
    </w:p>
    <w:p w14:paraId="11AF66AA" w14:textId="49A54DBB" w:rsidR="003623AC" w:rsidRPr="00A7576D" w:rsidRDefault="00984935" w:rsidP="003623AC">
      <w:pPr>
        <w:pStyle w:val="Corpsdetexte"/>
        <w:numPr>
          <w:ilvl w:val="0"/>
          <w:numId w:val="34"/>
        </w:numPr>
        <w:jc w:val="both"/>
        <w:rPr>
          <w:rFonts w:ascii="Marianne" w:hAnsi="Marianne" w:cs="Arial"/>
          <w:sz w:val="20"/>
          <w:szCs w:val="20"/>
          <w:lang w:val="fr-FR"/>
        </w:rPr>
      </w:pPr>
      <w:r>
        <w:rPr>
          <w:rFonts w:ascii="Marianne" w:hAnsi="Marianne" w:cs="Arial"/>
          <w:sz w:val="20"/>
          <w:szCs w:val="20"/>
          <w:lang w:val="fr-FR"/>
        </w:rPr>
        <w:t xml:space="preserve">chef de file </w:t>
      </w:r>
      <w:r w:rsidR="003623AC" w:rsidRPr="00A7576D">
        <w:rPr>
          <w:rFonts w:ascii="Marianne" w:hAnsi="Marianne" w:cs="Arial"/>
          <w:sz w:val="20"/>
          <w:szCs w:val="20"/>
          <w:lang w:val="fr-FR"/>
        </w:rPr>
        <w:t>du démonstrateur</w:t>
      </w:r>
    </w:p>
    <w:p w14:paraId="11024055" w14:textId="77777777" w:rsidR="003623AC" w:rsidRPr="00A7576D" w:rsidRDefault="003623AC" w:rsidP="003623AC">
      <w:pPr>
        <w:pStyle w:val="Corpsdetexte"/>
        <w:numPr>
          <w:ilvl w:val="0"/>
          <w:numId w:val="34"/>
        </w:numPr>
        <w:jc w:val="both"/>
        <w:rPr>
          <w:rFonts w:ascii="Marianne" w:hAnsi="Marianne" w:cs="Arial"/>
          <w:sz w:val="20"/>
          <w:szCs w:val="20"/>
          <w:lang w:val="fr-FR"/>
        </w:rPr>
      </w:pPr>
      <w:r w:rsidRPr="00A7576D">
        <w:rPr>
          <w:rFonts w:ascii="Marianne" w:hAnsi="Marianne" w:cs="Arial"/>
          <w:sz w:val="20"/>
          <w:szCs w:val="20"/>
          <w:lang w:val="fr-FR"/>
        </w:rPr>
        <w:t>Localisation du site </w:t>
      </w:r>
    </w:p>
    <w:p w14:paraId="1E6AB5AD" w14:textId="77777777" w:rsidR="003623AC" w:rsidRPr="00A7576D" w:rsidRDefault="003623AC" w:rsidP="003623AC">
      <w:pPr>
        <w:pStyle w:val="Corpsdetexte"/>
        <w:numPr>
          <w:ilvl w:val="0"/>
          <w:numId w:val="34"/>
        </w:numPr>
        <w:jc w:val="both"/>
        <w:rPr>
          <w:rFonts w:ascii="Marianne" w:hAnsi="Marianne" w:cs="Arial"/>
          <w:sz w:val="20"/>
          <w:szCs w:val="20"/>
          <w:lang w:val="fr-FR"/>
        </w:rPr>
      </w:pPr>
      <w:r w:rsidRPr="00A7576D">
        <w:rPr>
          <w:rFonts w:ascii="Marianne" w:hAnsi="Marianne" w:cs="Arial"/>
          <w:sz w:val="20"/>
          <w:szCs w:val="20"/>
          <w:lang w:val="fr-FR"/>
        </w:rPr>
        <w:t>Description du site</w:t>
      </w:r>
    </w:p>
    <w:p w14:paraId="7EC87B8B" w14:textId="77777777" w:rsidR="003623AC" w:rsidRPr="00A7576D" w:rsidRDefault="003623AC" w:rsidP="003623AC">
      <w:pPr>
        <w:pStyle w:val="Corpsdetexte"/>
        <w:numPr>
          <w:ilvl w:val="0"/>
          <w:numId w:val="34"/>
        </w:numPr>
        <w:jc w:val="both"/>
        <w:rPr>
          <w:rFonts w:ascii="Marianne" w:hAnsi="Marianne" w:cs="Arial"/>
          <w:sz w:val="20"/>
          <w:szCs w:val="20"/>
          <w:lang w:val="fr-FR"/>
        </w:rPr>
      </w:pPr>
      <w:r w:rsidRPr="00A7576D">
        <w:rPr>
          <w:rFonts w:ascii="Marianne" w:hAnsi="Marianne" w:cs="Arial"/>
          <w:sz w:val="20"/>
          <w:szCs w:val="20"/>
          <w:lang w:val="fr-FR"/>
        </w:rPr>
        <w:t xml:space="preserve">Partenaires financés impliqués </w:t>
      </w:r>
    </w:p>
    <w:p w14:paraId="6C38918F" w14:textId="77777777" w:rsidR="003623AC" w:rsidRPr="00A7576D" w:rsidRDefault="003623AC" w:rsidP="003623AC">
      <w:pPr>
        <w:pStyle w:val="Corpsdetexte"/>
        <w:numPr>
          <w:ilvl w:val="0"/>
          <w:numId w:val="34"/>
        </w:numPr>
        <w:jc w:val="both"/>
        <w:rPr>
          <w:rFonts w:ascii="Marianne" w:hAnsi="Marianne" w:cs="Arial"/>
          <w:sz w:val="20"/>
          <w:szCs w:val="20"/>
          <w:lang w:val="fr-FR"/>
        </w:rPr>
      </w:pPr>
      <w:r w:rsidRPr="00A7576D">
        <w:rPr>
          <w:rFonts w:ascii="Marianne" w:hAnsi="Marianne" w:cs="Arial"/>
          <w:sz w:val="20"/>
          <w:szCs w:val="20"/>
          <w:lang w:val="fr-FR"/>
        </w:rPr>
        <w:t>Partenaires associés (sans financement) impliqués</w:t>
      </w:r>
    </w:p>
    <w:p w14:paraId="513503C6" w14:textId="77777777" w:rsidR="003623AC" w:rsidRPr="00A7576D" w:rsidRDefault="003623AC" w:rsidP="003623AC">
      <w:pPr>
        <w:pStyle w:val="Corpsdetexte"/>
        <w:numPr>
          <w:ilvl w:val="0"/>
          <w:numId w:val="34"/>
        </w:numPr>
        <w:jc w:val="both"/>
        <w:rPr>
          <w:rFonts w:ascii="Marianne" w:hAnsi="Marianne" w:cs="Arial"/>
          <w:sz w:val="20"/>
          <w:szCs w:val="20"/>
          <w:lang w:val="fr-FR"/>
        </w:rPr>
      </w:pPr>
      <w:r w:rsidRPr="00A7576D">
        <w:rPr>
          <w:rFonts w:ascii="Marianne" w:hAnsi="Marianne" w:cs="Arial"/>
          <w:sz w:val="20"/>
          <w:szCs w:val="20"/>
          <w:lang w:val="fr-FR"/>
        </w:rPr>
        <w:t>Liste des membres du comité de pilotage du démonstrateur (personnes et organismes)</w:t>
      </w:r>
    </w:p>
    <w:p w14:paraId="79DEA143" w14:textId="77777777" w:rsidR="003623AC" w:rsidRPr="00A7576D" w:rsidRDefault="003623AC" w:rsidP="003623AC">
      <w:pPr>
        <w:pStyle w:val="Corpsdetexte"/>
        <w:numPr>
          <w:ilvl w:val="0"/>
          <w:numId w:val="34"/>
        </w:numPr>
        <w:jc w:val="both"/>
        <w:rPr>
          <w:rFonts w:ascii="Marianne" w:hAnsi="Marianne" w:cs="Arial"/>
          <w:sz w:val="20"/>
          <w:szCs w:val="20"/>
          <w:lang w:val="fr-FR"/>
        </w:rPr>
      </w:pPr>
      <w:r w:rsidRPr="00A7576D">
        <w:rPr>
          <w:rFonts w:ascii="Marianne" w:hAnsi="Marianne" w:cs="Arial"/>
          <w:sz w:val="20"/>
          <w:szCs w:val="20"/>
          <w:lang w:val="fr-FR"/>
        </w:rPr>
        <w:t>Partenaires financiers dans le cas de co-financements</w:t>
      </w:r>
    </w:p>
    <w:p w14:paraId="6CDD7B7A" w14:textId="77777777" w:rsidR="003623AC" w:rsidRPr="00A7576D" w:rsidRDefault="003623AC" w:rsidP="003623AC">
      <w:pPr>
        <w:pStyle w:val="Corpsdetexte"/>
        <w:numPr>
          <w:ilvl w:val="0"/>
          <w:numId w:val="34"/>
        </w:numPr>
        <w:jc w:val="both"/>
        <w:rPr>
          <w:rFonts w:ascii="Marianne" w:hAnsi="Marianne" w:cs="Arial"/>
          <w:sz w:val="20"/>
          <w:szCs w:val="20"/>
          <w:lang w:val="fr-FR"/>
        </w:rPr>
      </w:pPr>
      <w:r w:rsidRPr="00A7576D">
        <w:rPr>
          <w:rFonts w:ascii="Marianne" w:hAnsi="Marianne" w:cs="Arial"/>
          <w:sz w:val="20"/>
          <w:szCs w:val="20"/>
          <w:lang w:val="fr-FR"/>
        </w:rPr>
        <w:t xml:space="preserve">Les activités de </w:t>
      </w:r>
      <w:proofErr w:type="spellStart"/>
      <w:r w:rsidRPr="00A7576D">
        <w:rPr>
          <w:rFonts w:ascii="Marianne" w:hAnsi="Marianne" w:cs="Arial"/>
          <w:sz w:val="20"/>
          <w:szCs w:val="20"/>
          <w:lang w:val="fr-FR"/>
        </w:rPr>
        <w:t>co</w:t>
      </w:r>
      <w:proofErr w:type="spellEnd"/>
      <w:r w:rsidRPr="00A7576D">
        <w:rPr>
          <w:rFonts w:ascii="Marianne" w:hAnsi="Marianne" w:cs="Arial"/>
          <w:sz w:val="20"/>
          <w:szCs w:val="20"/>
          <w:lang w:val="fr-FR"/>
        </w:rPr>
        <w:t>-construction et de concertation réalisées ou prévues</w:t>
      </w:r>
    </w:p>
    <w:p w14:paraId="07D6E625" w14:textId="77777777" w:rsidR="003623AC" w:rsidRDefault="003623AC" w:rsidP="003623AC">
      <w:pPr>
        <w:pStyle w:val="Corpsdetexte"/>
        <w:numPr>
          <w:ilvl w:val="0"/>
          <w:numId w:val="34"/>
        </w:numPr>
        <w:jc w:val="both"/>
        <w:rPr>
          <w:rFonts w:ascii="Marianne" w:hAnsi="Marianne" w:cs="Arial"/>
          <w:sz w:val="20"/>
          <w:szCs w:val="20"/>
          <w:lang w:val="fr-FR"/>
        </w:rPr>
      </w:pPr>
      <w:r w:rsidRPr="00A7576D">
        <w:rPr>
          <w:rFonts w:ascii="Marianne" w:hAnsi="Marianne" w:cs="Arial"/>
          <w:sz w:val="20"/>
          <w:szCs w:val="20"/>
          <w:lang w:val="fr-FR"/>
        </w:rPr>
        <w:t>Cartographie des parties prenantes du démonstrateur (l’objectif étant de réunir des acteurs et compétences variées auteur d’un démonstrateur : scientifiques, autorités locales et régionales, associations, des établissements de formation,…)</w:t>
      </w:r>
    </w:p>
    <w:p w14:paraId="5A47BF6E" w14:textId="77777777" w:rsidR="003623AC" w:rsidRDefault="003623AC" w:rsidP="003623AC">
      <w:pPr>
        <w:pStyle w:val="Corpsdetexte"/>
        <w:numPr>
          <w:ilvl w:val="0"/>
          <w:numId w:val="34"/>
        </w:numPr>
        <w:jc w:val="both"/>
        <w:rPr>
          <w:rFonts w:ascii="Marianne" w:hAnsi="Marianne" w:cs="Arial"/>
          <w:sz w:val="20"/>
          <w:szCs w:val="20"/>
          <w:lang w:val="fr-FR"/>
        </w:rPr>
      </w:pPr>
      <w:r w:rsidRPr="00EE63E6">
        <w:rPr>
          <w:rFonts w:ascii="Marianne" w:hAnsi="Marianne" w:cs="Arial"/>
          <w:sz w:val="20"/>
          <w:szCs w:val="20"/>
          <w:lang w:val="fr-FR"/>
        </w:rPr>
        <w:t>Description des méthodes envisagées et protocoles expérimentaux pour démontrer la plus-value des combinaisons de pratiques mises en place vis-à-vis de l’adaptation au changement climatique ou son atténuation, et modalités de suivi des expérimentations et indicateurs utilisés</w:t>
      </w:r>
    </w:p>
    <w:p w14:paraId="7EC56358" w14:textId="45572AE7" w:rsidR="003623AC" w:rsidRPr="00854CA2" w:rsidRDefault="003623AC" w:rsidP="00854CA2">
      <w:pPr>
        <w:numPr>
          <w:ilvl w:val="0"/>
          <w:numId w:val="34"/>
        </w:numPr>
        <w:jc w:val="both"/>
        <w:rPr>
          <w:rFonts w:ascii="Marianne" w:hAnsi="Marianne" w:cs="Arial"/>
          <w:sz w:val="20"/>
          <w:szCs w:val="20"/>
          <w:lang w:val="fr-FR"/>
        </w:rPr>
      </w:pPr>
      <w:r w:rsidRPr="00854CA2">
        <w:rPr>
          <w:rFonts w:ascii="Marianne" w:hAnsi="Marianne" w:cs="Arial"/>
          <w:sz w:val="20"/>
          <w:szCs w:val="20"/>
          <w:lang w:val="fr-FR"/>
        </w:rPr>
        <w:t>Indicateurs mesurés</w:t>
      </w:r>
    </w:p>
    <w:p w14:paraId="50824951" w14:textId="77777777" w:rsidR="007E76CA" w:rsidRDefault="007E76CA" w:rsidP="00D500F1">
      <w:pPr>
        <w:rPr>
          <w:rFonts w:ascii="Marianne" w:hAnsi="Marianne" w:cs="Arial"/>
          <w:b/>
          <w:bCs/>
          <w:sz w:val="20"/>
          <w:szCs w:val="20"/>
          <w:lang w:val="fr-FR"/>
        </w:rPr>
      </w:pPr>
    </w:p>
    <w:p w14:paraId="1067978C" w14:textId="744E6818" w:rsidR="00D500F1" w:rsidRPr="00D47D96" w:rsidRDefault="007E76CA" w:rsidP="00D500F1">
      <w:pPr>
        <w:rPr>
          <w:rFonts w:ascii="Marianne" w:hAnsi="Marianne" w:cs="Arial"/>
          <w:b/>
          <w:bCs/>
          <w:sz w:val="20"/>
          <w:szCs w:val="20"/>
          <w:lang w:val="fr-FR"/>
        </w:rPr>
      </w:pPr>
      <w:r>
        <w:rPr>
          <w:rFonts w:ascii="Marianne" w:hAnsi="Marianne" w:cs="Arial"/>
          <w:b/>
          <w:bCs/>
          <w:sz w:val="20"/>
          <w:szCs w:val="20"/>
          <w:lang w:val="fr-FR"/>
        </w:rPr>
        <w:t xml:space="preserve">II.3. </w:t>
      </w:r>
      <w:r w:rsidR="00D500F1" w:rsidRPr="00D47D96">
        <w:rPr>
          <w:rFonts w:ascii="Marianne" w:hAnsi="Marianne" w:cs="Arial"/>
          <w:b/>
          <w:bCs/>
          <w:sz w:val="20"/>
          <w:szCs w:val="20"/>
          <w:lang w:val="fr-FR"/>
        </w:rPr>
        <w:t>Présentation des actions (un projet comporte plusieurs actions, 5 au maximum) :</w:t>
      </w:r>
    </w:p>
    <w:p w14:paraId="00415FA5" w14:textId="77777777" w:rsidR="00DB6E59" w:rsidRPr="00D47D96" w:rsidRDefault="00DB6E59" w:rsidP="00D500F1">
      <w:pPr>
        <w:rPr>
          <w:rFonts w:ascii="Marianne" w:hAnsi="Marianne" w:cs="Arial"/>
          <w:b/>
          <w:bCs/>
          <w:sz w:val="20"/>
          <w:szCs w:val="20"/>
          <w:lang w:val="fr-FR"/>
        </w:rPr>
      </w:pPr>
    </w:p>
    <w:p w14:paraId="7D05A260" w14:textId="45772AED"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Détail du contenu de chaque action et articulation entre elles,</w:t>
      </w:r>
    </w:p>
    <w:p w14:paraId="5C33277F" w14:textId="13B3A07D"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Présentation du rôle de chaque partenaire par action, des compétences apportées par chaque partenaire,</w:t>
      </w:r>
    </w:p>
    <w:p w14:paraId="107C666B" w14:textId="39ACC9DA" w:rsidR="00DB6E59" w:rsidRPr="00D47D96" w:rsidRDefault="00D500F1" w:rsidP="00A73D6E">
      <w:pPr>
        <w:pStyle w:val="Paragraphedeliste"/>
        <w:numPr>
          <w:ilvl w:val="0"/>
          <w:numId w:val="11"/>
        </w:numPr>
        <w:rPr>
          <w:rFonts w:ascii="Marianne" w:hAnsi="Marianne" w:cs="Arial"/>
          <w:b/>
          <w:bCs/>
          <w:sz w:val="20"/>
          <w:szCs w:val="20"/>
        </w:rPr>
      </w:pPr>
      <w:r w:rsidRPr="00D47D96">
        <w:rPr>
          <w:rFonts w:ascii="Marianne" w:hAnsi="Marianne" w:cs="Arial"/>
          <w:bCs/>
          <w:sz w:val="20"/>
          <w:szCs w:val="20"/>
        </w:rPr>
        <w:t>Indiquer le nombre de jours de travail prévus par organisme et par action.</w:t>
      </w:r>
    </w:p>
    <w:p w14:paraId="66FEF12A" w14:textId="77777777" w:rsidR="00DB6E59" w:rsidRPr="00D47D96" w:rsidRDefault="00DB6E59" w:rsidP="00DB6E59">
      <w:pPr>
        <w:rPr>
          <w:rFonts w:ascii="Marianne" w:hAnsi="Marianne" w:cs="Arial"/>
          <w:b/>
          <w:bCs/>
          <w:sz w:val="20"/>
          <w:szCs w:val="20"/>
          <w:lang w:val="fr-FR"/>
        </w:rPr>
      </w:pPr>
    </w:p>
    <w:p w14:paraId="1E963E09" w14:textId="5571FA6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w:t>
      </w:r>
      <w:r w:rsidR="00D0606D">
        <w:rPr>
          <w:rFonts w:ascii="Marianne" w:hAnsi="Marianne" w:cs="Arial"/>
          <w:b/>
          <w:bCs/>
          <w:sz w:val="20"/>
          <w:szCs w:val="20"/>
          <w:lang w:val="fr-FR"/>
        </w:rPr>
        <w:t>4</w:t>
      </w:r>
      <w:r w:rsidRPr="00D47D96">
        <w:rPr>
          <w:rFonts w:ascii="Marianne" w:hAnsi="Marianne" w:cs="Arial"/>
          <w:b/>
          <w:bCs/>
          <w:sz w:val="20"/>
          <w:szCs w:val="20"/>
          <w:lang w:val="fr-FR"/>
        </w:rPr>
        <w:t>.  Schéma ‘’Finalités-Actions’’</w:t>
      </w:r>
    </w:p>
    <w:p w14:paraId="392CBF83" w14:textId="77777777" w:rsidR="00D500F1" w:rsidRPr="00D47D96" w:rsidRDefault="00D500F1" w:rsidP="00D500F1">
      <w:pPr>
        <w:rPr>
          <w:rFonts w:ascii="Marianne" w:hAnsi="Marianne" w:cs="Arial"/>
          <w:b/>
          <w:bCs/>
          <w:sz w:val="20"/>
          <w:szCs w:val="20"/>
          <w:lang w:val="fr-FR"/>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D500F1" w:rsidRPr="00D47D96" w14:paraId="4E11D68F" w14:textId="77777777" w:rsidTr="000E5D1C">
        <w:tc>
          <w:tcPr>
            <w:tcW w:w="1478" w:type="dxa"/>
            <w:shd w:val="clear" w:color="auto" w:fill="auto"/>
          </w:tcPr>
          <w:p w14:paraId="04BBE28E"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lastRenderedPageBreak/>
              <w:t>Finalités</w:t>
            </w:r>
          </w:p>
        </w:tc>
        <w:tc>
          <w:tcPr>
            <w:tcW w:w="1478" w:type="dxa"/>
            <w:shd w:val="clear" w:color="auto" w:fill="auto"/>
          </w:tcPr>
          <w:p w14:paraId="36EF0C85"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Objectifs généraux</w:t>
            </w:r>
          </w:p>
          <w:p w14:paraId="0BC0273B" w14:textId="77777777" w:rsidR="00D500F1" w:rsidRPr="00D47D96" w:rsidRDefault="00D500F1" w:rsidP="00D500F1">
            <w:pPr>
              <w:rPr>
                <w:rFonts w:ascii="Marianne" w:hAnsi="Marianne" w:cs="Arial"/>
                <w:b/>
                <w:bCs/>
                <w:sz w:val="20"/>
                <w:szCs w:val="20"/>
                <w:lang w:val="fr-FR"/>
              </w:rPr>
            </w:pPr>
          </w:p>
        </w:tc>
        <w:tc>
          <w:tcPr>
            <w:tcW w:w="1529" w:type="dxa"/>
            <w:shd w:val="clear" w:color="auto" w:fill="auto"/>
          </w:tcPr>
          <w:p w14:paraId="65ADBEE6"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Objectifs opérationnels</w:t>
            </w:r>
          </w:p>
        </w:tc>
        <w:tc>
          <w:tcPr>
            <w:tcW w:w="1437" w:type="dxa"/>
            <w:shd w:val="clear" w:color="auto" w:fill="auto"/>
          </w:tcPr>
          <w:p w14:paraId="55816DCC"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Actions</w:t>
            </w:r>
          </w:p>
        </w:tc>
        <w:tc>
          <w:tcPr>
            <w:tcW w:w="1478" w:type="dxa"/>
            <w:shd w:val="clear" w:color="auto" w:fill="auto"/>
          </w:tcPr>
          <w:p w14:paraId="615E08B1"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Résultats recherchés</w:t>
            </w:r>
          </w:p>
        </w:tc>
        <w:tc>
          <w:tcPr>
            <w:tcW w:w="1478" w:type="dxa"/>
            <w:shd w:val="clear" w:color="auto" w:fill="auto"/>
          </w:tcPr>
          <w:p w14:paraId="6F80697B"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Indicateurs de résultats</w:t>
            </w:r>
          </w:p>
        </w:tc>
        <w:tc>
          <w:tcPr>
            <w:tcW w:w="1478" w:type="dxa"/>
            <w:shd w:val="clear" w:color="auto" w:fill="auto"/>
          </w:tcPr>
          <w:p w14:paraId="2C5B8534" w14:textId="77777777" w:rsidR="00D500F1" w:rsidRPr="00D47D96" w:rsidRDefault="00D500F1" w:rsidP="00D500F1">
            <w:pPr>
              <w:rPr>
                <w:rFonts w:ascii="Marianne" w:hAnsi="Marianne" w:cs="Arial"/>
                <w:b/>
                <w:bCs/>
                <w:sz w:val="20"/>
                <w:szCs w:val="20"/>
              </w:rPr>
            </w:pPr>
            <w:r w:rsidRPr="00D47D96">
              <w:rPr>
                <w:rFonts w:ascii="Marianne" w:hAnsi="Marianne" w:cs="Arial"/>
                <w:b/>
                <w:bCs/>
                <w:sz w:val="20"/>
                <w:szCs w:val="20"/>
                <w:lang w:val="fr-FR"/>
              </w:rPr>
              <w:t>Modes de valorisation</w:t>
            </w:r>
          </w:p>
        </w:tc>
      </w:tr>
    </w:tbl>
    <w:p w14:paraId="1D610E68" w14:textId="77777777" w:rsidR="00D500F1" w:rsidRPr="00D47D96" w:rsidRDefault="00D500F1" w:rsidP="00D500F1">
      <w:pPr>
        <w:rPr>
          <w:rFonts w:ascii="Marianne" w:hAnsi="Marianne" w:cs="Arial"/>
          <w:b/>
          <w:bCs/>
          <w:sz w:val="20"/>
          <w:szCs w:val="20"/>
          <w:lang w:val="fr-FR"/>
        </w:rPr>
      </w:pPr>
    </w:p>
    <w:p w14:paraId="2F72792F" w14:textId="77777777" w:rsidR="00D500F1" w:rsidRPr="00D47D96" w:rsidRDefault="00D500F1" w:rsidP="00D500F1">
      <w:pPr>
        <w:rPr>
          <w:rFonts w:ascii="Marianne" w:hAnsi="Marianne" w:cs="Arial"/>
          <w:b/>
          <w:bCs/>
          <w:sz w:val="20"/>
          <w:szCs w:val="20"/>
          <w:lang w:val="fr-FR"/>
        </w:rPr>
      </w:pPr>
    </w:p>
    <w:p w14:paraId="559FCBE7" w14:textId="77777777" w:rsidR="00D500F1" w:rsidRPr="00D47D96" w:rsidRDefault="00D500F1" w:rsidP="00D500F1">
      <w:pPr>
        <w:widowControl w:val="0"/>
        <w:suppressAutoHyphens/>
        <w:autoSpaceDE w:val="0"/>
        <w:rPr>
          <w:rFonts w:ascii="Calibri" w:eastAsia="Times New Roman" w:hAnsi="Calibri"/>
          <w:lang w:val="fr-FR" w:eastAsia="zh-CN"/>
        </w:rPr>
      </w:pPr>
    </w:p>
    <w:p w14:paraId="6E5E2FDC" w14:textId="77777777" w:rsidR="00D500F1" w:rsidRPr="00D47D96" w:rsidRDefault="00D500F1" w:rsidP="00D500F1">
      <w:pPr>
        <w:widowControl w:val="0"/>
        <w:suppressAutoHyphens/>
        <w:autoSpaceDE w:val="0"/>
        <w:rPr>
          <w:rFonts w:ascii="Calibri" w:eastAsia="Times New Roman" w:hAnsi="Calibri"/>
          <w:lang w:val="fr-FR" w:eastAsia="zh-CN"/>
        </w:rPr>
      </w:pPr>
      <w:r w:rsidRPr="00D47D96">
        <w:rPr>
          <w:rFonts w:ascii="Calibri" w:eastAsia="Times New Roman" w:hAnsi="Calibri"/>
          <w:noProof/>
          <w:lang w:val="fr-FR" w:eastAsia="fr-FR"/>
        </w:rPr>
        <mc:AlternateContent>
          <mc:Choice Requires="wps">
            <w:drawing>
              <wp:anchor distT="0" distB="0" distL="114300" distR="114300" simplePos="0" relativeHeight="251658240" behindDoc="0" locked="0" layoutInCell="1" allowOverlap="1" wp14:anchorId="4B41FACB" wp14:editId="3D3F25E6">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CA4E1D6" id="Ellipse 88" o:spid="_x0000_s1026" style="position:absolute;margin-left:.55pt;margin-top:31.05pt;width:1in;height:32.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" strokeweight=".26mm">
                <v:stroke joinstyle="miter" endcap="square"/>
              </v:oval>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41" behindDoc="0" locked="0" layoutInCell="1" allowOverlap="1" wp14:anchorId="3A9DAE77" wp14:editId="4E3AD0C3">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72E7E1" id="Connecteur droit 87"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42" behindDoc="0" locked="0" layoutInCell="1" allowOverlap="1" wp14:anchorId="4167B842" wp14:editId="431499A3">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37EDA4" id="Connecteur droit 8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43" behindDoc="0" locked="0" layoutInCell="1" allowOverlap="1" wp14:anchorId="0856DE01" wp14:editId="078F9366">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E117D" id="Connecteur droit 8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44" behindDoc="0" locked="0" layoutInCell="1" allowOverlap="1" wp14:anchorId="2A166B06" wp14:editId="39149D25">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3EBA8A" id="Connecteur droit 84"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45" behindDoc="0" locked="0" layoutInCell="1" allowOverlap="1" wp14:anchorId="66DD77B8" wp14:editId="5946C188">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89C8B" id="Connecteur droit 83"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46" behindDoc="0" locked="0" layoutInCell="1" allowOverlap="1" wp14:anchorId="0A7B69A2" wp14:editId="3B901C8E">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3FF264" id="Connecteur droit 82"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47" behindDoc="0" locked="0" layoutInCell="1" allowOverlap="1" wp14:anchorId="22A44FFA" wp14:editId="149CDBE0">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671F19" id="Connecteur droit 81"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48" behindDoc="0" locked="0" layoutInCell="1" allowOverlap="1" wp14:anchorId="60ABE0BD" wp14:editId="3CD98DA0">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570947" id="Connecteur droit 80"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49" behindDoc="0" locked="0" layoutInCell="1" allowOverlap="1" wp14:anchorId="011AFA3C" wp14:editId="02FE91BD">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9F34F3" id="Connecteur droit 79"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50" behindDoc="0" locked="0" layoutInCell="1" allowOverlap="1" wp14:anchorId="7B29AD24" wp14:editId="08E42D3C">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1C0E4B" id="Connecteur droit 78"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51" behindDoc="0" locked="0" layoutInCell="1" allowOverlap="1" wp14:anchorId="34A8185C" wp14:editId="2FBB58C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81E4A4" id="Connecteur droit 77"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52" behindDoc="0" locked="0" layoutInCell="1" allowOverlap="1" wp14:anchorId="414A0F48" wp14:editId="51390516">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E263AC" id="Connecteur droit 76"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58253" behindDoc="0" locked="0" layoutInCell="1" allowOverlap="1" wp14:anchorId="13850538" wp14:editId="71260238">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29C04" id="Connecteur droit 75"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" strokeweight=".26mm">
                <v:stroke endarrow="block" joinstyle="miter" endcap="square"/>
              </v:line>
            </w:pict>
          </mc:Fallback>
        </mc:AlternateContent>
      </w:r>
    </w:p>
    <w:p w14:paraId="2E5F0E0C" w14:textId="77777777" w:rsidR="00D500F1" w:rsidRPr="00D47D96" w:rsidRDefault="00D500F1" w:rsidP="00D500F1">
      <w:pPr>
        <w:widowControl w:val="0"/>
        <w:suppressAutoHyphens/>
        <w:autoSpaceDE w:val="0"/>
        <w:rPr>
          <w:rFonts w:ascii="Calibri" w:eastAsia="Times New Roman" w:hAnsi="Calibri"/>
          <w:lang w:val="fr-FR" w:eastAsia="zh-CN"/>
        </w:rPr>
      </w:pPr>
    </w:p>
    <w:p w14:paraId="0FAAB768" w14:textId="77777777" w:rsidR="00D500F1" w:rsidRPr="00D47D96" w:rsidRDefault="00D500F1" w:rsidP="00D500F1">
      <w:pPr>
        <w:widowControl w:val="0"/>
        <w:suppressAutoHyphens/>
        <w:autoSpaceDE w:val="0"/>
        <w:rPr>
          <w:rFonts w:ascii="Calibri" w:eastAsia="Times New Roman" w:hAnsi="Calibri"/>
          <w:lang w:val="fr-FR" w:eastAsia="zh-CN"/>
        </w:rPr>
      </w:pPr>
    </w:p>
    <w:p w14:paraId="234ACA7A" w14:textId="77777777" w:rsidR="00D500F1" w:rsidRPr="00D47D96" w:rsidRDefault="00D500F1" w:rsidP="00D500F1">
      <w:pPr>
        <w:widowControl w:val="0"/>
        <w:suppressAutoHyphens/>
        <w:autoSpaceDE w:val="0"/>
        <w:rPr>
          <w:rFonts w:ascii="Calibri" w:eastAsia="Times New Roman" w:hAnsi="Calibri"/>
          <w:lang w:val="fr-FR" w:eastAsia="zh-CN"/>
        </w:rPr>
      </w:pPr>
    </w:p>
    <w:p w14:paraId="54B86327" w14:textId="77777777" w:rsidR="00D500F1" w:rsidRDefault="00D500F1" w:rsidP="00D500F1">
      <w:pPr>
        <w:rPr>
          <w:rFonts w:ascii="Calibri" w:eastAsia="Times New Roman" w:hAnsi="Calibri"/>
          <w:lang w:val="fr-FR" w:eastAsia="zh-CN"/>
        </w:rPr>
      </w:pPr>
    </w:p>
    <w:p w14:paraId="1E40E636" w14:textId="77777777" w:rsidR="00854CA2" w:rsidRPr="00D47D96" w:rsidRDefault="00854CA2" w:rsidP="00D500F1">
      <w:pPr>
        <w:rPr>
          <w:rFonts w:ascii="Marianne" w:hAnsi="Marianne" w:cs="Arial"/>
          <w:b/>
          <w:bCs/>
          <w:sz w:val="20"/>
          <w:szCs w:val="20"/>
          <w:lang w:val="fr-FR"/>
        </w:rPr>
      </w:pPr>
    </w:p>
    <w:p w14:paraId="40C0A45D" w14:textId="7B88AAD9"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w:t>
      </w:r>
      <w:r w:rsidR="00D0606D">
        <w:rPr>
          <w:rFonts w:ascii="Marianne" w:hAnsi="Marianne" w:cs="Arial"/>
          <w:b/>
          <w:bCs/>
          <w:sz w:val="20"/>
          <w:szCs w:val="20"/>
          <w:lang w:val="fr-FR"/>
        </w:rPr>
        <w:t>5</w:t>
      </w:r>
      <w:r w:rsidRPr="00D47D96">
        <w:rPr>
          <w:rFonts w:ascii="Marianne" w:hAnsi="Marianne" w:cs="Arial"/>
          <w:b/>
          <w:bCs/>
          <w:sz w:val="20"/>
          <w:szCs w:val="20"/>
          <w:lang w:val="fr-FR"/>
        </w:rPr>
        <w:t>. Calendrier des travaux : diagramme de Gantt</w:t>
      </w:r>
    </w:p>
    <w:p w14:paraId="34C874D5" w14:textId="77777777" w:rsidR="00DB6E59" w:rsidRPr="00D47D96" w:rsidRDefault="00DB6E59" w:rsidP="00D500F1">
      <w:pPr>
        <w:rPr>
          <w:rFonts w:ascii="Marianne" w:hAnsi="Marianne" w:cs="Arial"/>
          <w:b/>
          <w:bCs/>
          <w:sz w:val="20"/>
          <w:szCs w:val="20"/>
          <w:lang w:val="fr-FR"/>
        </w:rPr>
      </w:pPr>
    </w:p>
    <w:p w14:paraId="396E4B6B" w14:textId="77777777" w:rsidR="00D500F1" w:rsidRPr="00D47D96" w:rsidRDefault="00D500F1" w:rsidP="00D500F1">
      <w:pPr>
        <w:jc w:val="both"/>
        <w:rPr>
          <w:rFonts w:ascii="Marianne" w:hAnsi="Marianne" w:cs="Arial"/>
          <w:bCs/>
          <w:sz w:val="20"/>
          <w:szCs w:val="20"/>
          <w:lang w:val="fr-FR"/>
        </w:rPr>
      </w:pPr>
      <w:r w:rsidRPr="00D47D96">
        <w:rPr>
          <w:rFonts w:ascii="Marianne" w:hAnsi="Marianne" w:cs="Arial"/>
          <w:bCs/>
          <w:sz w:val="20"/>
          <w:szCs w:val="20"/>
          <w:lang w:val="fr-FR"/>
        </w:rPr>
        <w:t>Il permet de représenter les tâches (actions du projet) dans le temps avec des segments proportionnels à la durée (une case cochée = un mois)</w:t>
      </w:r>
    </w:p>
    <w:p w14:paraId="57501439" w14:textId="77777777" w:rsidR="00D500F1" w:rsidRPr="00D47D96" w:rsidRDefault="00D500F1" w:rsidP="00D500F1">
      <w:pPr>
        <w:rPr>
          <w:rFonts w:ascii="Marianne" w:hAnsi="Marianne" w:cs="Arial"/>
          <w:b/>
          <w:bCs/>
          <w:sz w:val="20"/>
          <w:szCs w:val="20"/>
          <w:lang w:val="fr-FR"/>
        </w:rPr>
      </w:pPr>
    </w:p>
    <w:tbl>
      <w:tblPr>
        <w:tblW w:w="4860" w:type="pct"/>
        <w:tblLayout w:type="fixed"/>
        <w:tblCellMar>
          <w:top w:w="28" w:type="dxa"/>
          <w:left w:w="28" w:type="dxa"/>
          <w:bottom w:w="28" w:type="dxa"/>
          <w:right w:w="28" w:type="dxa"/>
        </w:tblCellMar>
        <w:tblLook w:val="0000" w:firstRow="0" w:lastRow="0" w:firstColumn="0" w:lastColumn="0" w:noHBand="0" w:noVBand="0"/>
      </w:tblPr>
      <w:tblGrid>
        <w:gridCol w:w="641"/>
        <w:gridCol w:w="247"/>
        <w:gridCol w:w="247"/>
        <w:gridCol w:w="247"/>
        <w:gridCol w:w="247"/>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79"/>
        <w:gridCol w:w="279"/>
        <w:gridCol w:w="279"/>
        <w:gridCol w:w="279"/>
        <w:gridCol w:w="279"/>
        <w:gridCol w:w="271"/>
      </w:tblGrid>
      <w:tr w:rsidR="00D0606D" w:rsidRPr="00D47D96" w14:paraId="33AFC9B7" w14:textId="77777777" w:rsidTr="00D0606D">
        <w:tc>
          <w:tcPr>
            <w:tcW w:w="330" w:type="pct"/>
            <w:tcBorders>
              <w:top w:val="single" w:sz="1" w:space="0" w:color="000000"/>
              <w:left w:val="single" w:sz="1" w:space="0" w:color="000000"/>
              <w:bottom w:val="single" w:sz="1" w:space="0" w:color="000000"/>
            </w:tcBorders>
            <w:shd w:val="clear" w:color="auto" w:fill="auto"/>
          </w:tcPr>
          <w:p w14:paraId="0CCF3AB0" w14:textId="77777777" w:rsidR="00D0606D" w:rsidRPr="00D47D96" w:rsidRDefault="00D0606D" w:rsidP="005E5ECE">
            <w:pPr>
              <w:widowControl w:val="0"/>
              <w:suppressAutoHyphens/>
              <w:autoSpaceDE w:val="0"/>
              <w:snapToGrid w:val="0"/>
              <w:jc w:val="center"/>
              <w:rPr>
                <w:rFonts w:ascii="Calibri" w:eastAsia="Times New Roman" w:hAnsi="Calibri"/>
                <w:sz w:val="18"/>
                <w:szCs w:val="18"/>
                <w:lang w:val="fr-FR" w:eastAsia="zh-CN"/>
              </w:rPr>
            </w:pPr>
            <w:r w:rsidRPr="00D47D96">
              <w:rPr>
                <w:rFonts w:ascii="Calibri" w:eastAsia="Times New Roman" w:hAnsi="Calibri"/>
                <w:sz w:val="18"/>
                <w:szCs w:val="18"/>
                <w:lang w:val="fr-FR" w:eastAsia="zh-CN"/>
              </w:rPr>
              <w:t>Mois /</w:t>
            </w:r>
          </w:p>
          <w:p w14:paraId="050B3C7F" w14:textId="77777777" w:rsidR="00D0606D" w:rsidRPr="00D47D96" w:rsidRDefault="00D0606D" w:rsidP="005E5ECE">
            <w:pPr>
              <w:widowControl w:val="0"/>
              <w:suppressAutoHyphens/>
              <w:autoSpaceDE w:val="0"/>
              <w:jc w:val="center"/>
              <w:rPr>
                <w:rFonts w:ascii="Calibri" w:eastAsia="Times New Roman" w:hAnsi="Calibri"/>
                <w:sz w:val="18"/>
                <w:szCs w:val="18"/>
                <w:lang w:val="fr-FR" w:eastAsia="zh-CN"/>
              </w:rPr>
            </w:pPr>
            <w:r w:rsidRPr="00D47D96">
              <w:rPr>
                <w:rFonts w:ascii="Calibri" w:eastAsia="Times New Roman" w:hAnsi="Calibri"/>
                <w:sz w:val="18"/>
                <w:szCs w:val="18"/>
                <w:lang w:val="fr-FR" w:eastAsia="zh-CN"/>
              </w:rPr>
              <w:t>Action</w:t>
            </w:r>
          </w:p>
        </w:tc>
        <w:tc>
          <w:tcPr>
            <w:tcW w:w="127" w:type="pct"/>
            <w:tcBorders>
              <w:top w:val="single" w:sz="1" w:space="0" w:color="000000"/>
              <w:left w:val="single" w:sz="1" w:space="0" w:color="000000"/>
              <w:bottom w:val="single" w:sz="1" w:space="0" w:color="000000"/>
            </w:tcBorders>
            <w:shd w:val="clear" w:color="auto" w:fill="auto"/>
          </w:tcPr>
          <w:p w14:paraId="1B1C7D5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01</w:t>
            </w:r>
          </w:p>
        </w:tc>
        <w:tc>
          <w:tcPr>
            <w:tcW w:w="127" w:type="pct"/>
            <w:tcBorders>
              <w:top w:val="single" w:sz="1" w:space="0" w:color="000000"/>
              <w:left w:val="single" w:sz="1" w:space="0" w:color="000000"/>
              <w:bottom w:val="single" w:sz="1" w:space="0" w:color="000000"/>
            </w:tcBorders>
            <w:shd w:val="clear" w:color="auto" w:fill="auto"/>
          </w:tcPr>
          <w:p w14:paraId="2F01956D"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02</w:t>
            </w:r>
          </w:p>
        </w:tc>
        <w:tc>
          <w:tcPr>
            <w:tcW w:w="127" w:type="pct"/>
            <w:tcBorders>
              <w:top w:val="single" w:sz="1" w:space="0" w:color="000000"/>
              <w:left w:val="single" w:sz="1" w:space="0" w:color="000000"/>
              <w:bottom w:val="single" w:sz="1" w:space="0" w:color="000000"/>
            </w:tcBorders>
            <w:shd w:val="clear" w:color="auto" w:fill="auto"/>
          </w:tcPr>
          <w:p w14:paraId="6ACE451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03</w:t>
            </w:r>
          </w:p>
        </w:tc>
        <w:tc>
          <w:tcPr>
            <w:tcW w:w="127" w:type="pct"/>
            <w:tcBorders>
              <w:top w:val="single" w:sz="1" w:space="0" w:color="000000"/>
              <w:left w:val="single" w:sz="1" w:space="0" w:color="000000"/>
              <w:bottom w:val="single" w:sz="1" w:space="0" w:color="000000"/>
            </w:tcBorders>
            <w:shd w:val="clear" w:color="auto" w:fill="auto"/>
          </w:tcPr>
          <w:p w14:paraId="063E9DE4"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04</w:t>
            </w:r>
          </w:p>
        </w:tc>
        <w:tc>
          <w:tcPr>
            <w:tcW w:w="127" w:type="pct"/>
            <w:tcBorders>
              <w:top w:val="single" w:sz="1" w:space="0" w:color="000000"/>
              <w:left w:val="single" w:sz="1" w:space="0" w:color="000000"/>
              <w:bottom w:val="single" w:sz="1" w:space="0" w:color="000000"/>
            </w:tcBorders>
            <w:shd w:val="clear" w:color="auto" w:fill="auto"/>
          </w:tcPr>
          <w:p w14:paraId="2B3BEF6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05</w:t>
            </w:r>
          </w:p>
        </w:tc>
        <w:tc>
          <w:tcPr>
            <w:tcW w:w="127" w:type="pct"/>
            <w:tcBorders>
              <w:top w:val="single" w:sz="1" w:space="0" w:color="000000"/>
              <w:left w:val="single" w:sz="1" w:space="0" w:color="000000"/>
              <w:bottom w:val="single" w:sz="1" w:space="0" w:color="000000"/>
            </w:tcBorders>
            <w:shd w:val="clear" w:color="auto" w:fill="auto"/>
          </w:tcPr>
          <w:p w14:paraId="355BDF0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06</w:t>
            </w:r>
          </w:p>
        </w:tc>
        <w:tc>
          <w:tcPr>
            <w:tcW w:w="127" w:type="pct"/>
            <w:tcBorders>
              <w:top w:val="single" w:sz="1" w:space="0" w:color="000000"/>
              <w:left w:val="single" w:sz="1" w:space="0" w:color="000000"/>
              <w:bottom w:val="single" w:sz="1" w:space="0" w:color="000000"/>
            </w:tcBorders>
            <w:shd w:val="clear" w:color="auto" w:fill="auto"/>
          </w:tcPr>
          <w:p w14:paraId="20886B4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07</w:t>
            </w:r>
          </w:p>
        </w:tc>
        <w:tc>
          <w:tcPr>
            <w:tcW w:w="127" w:type="pct"/>
            <w:tcBorders>
              <w:top w:val="single" w:sz="1" w:space="0" w:color="000000"/>
              <w:left w:val="single" w:sz="1" w:space="0" w:color="000000"/>
              <w:bottom w:val="single" w:sz="1" w:space="0" w:color="000000"/>
            </w:tcBorders>
            <w:shd w:val="clear" w:color="auto" w:fill="auto"/>
          </w:tcPr>
          <w:p w14:paraId="2C89860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08</w:t>
            </w:r>
          </w:p>
        </w:tc>
        <w:tc>
          <w:tcPr>
            <w:tcW w:w="127" w:type="pct"/>
            <w:tcBorders>
              <w:top w:val="single" w:sz="1" w:space="0" w:color="000000"/>
              <w:left w:val="single" w:sz="1" w:space="0" w:color="000000"/>
              <w:bottom w:val="single" w:sz="1" w:space="0" w:color="000000"/>
            </w:tcBorders>
            <w:shd w:val="clear" w:color="auto" w:fill="auto"/>
          </w:tcPr>
          <w:p w14:paraId="32E7633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09</w:t>
            </w:r>
          </w:p>
        </w:tc>
        <w:tc>
          <w:tcPr>
            <w:tcW w:w="127" w:type="pct"/>
            <w:tcBorders>
              <w:top w:val="single" w:sz="1" w:space="0" w:color="000000"/>
              <w:left w:val="single" w:sz="1" w:space="0" w:color="000000"/>
              <w:bottom w:val="single" w:sz="1" w:space="0" w:color="000000"/>
            </w:tcBorders>
            <w:shd w:val="clear" w:color="auto" w:fill="auto"/>
          </w:tcPr>
          <w:p w14:paraId="71D69A1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10</w:t>
            </w:r>
          </w:p>
        </w:tc>
        <w:tc>
          <w:tcPr>
            <w:tcW w:w="127" w:type="pct"/>
            <w:tcBorders>
              <w:top w:val="single" w:sz="1" w:space="0" w:color="000000"/>
              <w:left w:val="single" w:sz="1" w:space="0" w:color="000000"/>
              <w:bottom w:val="single" w:sz="1" w:space="0" w:color="000000"/>
            </w:tcBorders>
            <w:shd w:val="clear" w:color="auto" w:fill="auto"/>
          </w:tcPr>
          <w:p w14:paraId="50E30F8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11</w:t>
            </w:r>
          </w:p>
        </w:tc>
        <w:tc>
          <w:tcPr>
            <w:tcW w:w="127" w:type="pct"/>
            <w:tcBorders>
              <w:top w:val="single" w:sz="1" w:space="0" w:color="000000"/>
              <w:left w:val="single" w:sz="1" w:space="0" w:color="000000"/>
              <w:bottom w:val="single" w:sz="1" w:space="0" w:color="000000"/>
            </w:tcBorders>
            <w:shd w:val="clear" w:color="auto" w:fill="auto"/>
          </w:tcPr>
          <w:p w14:paraId="31D82C9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12</w:t>
            </w:r>
          </w:p>
        </w:tc>
        <w:tc>
          <w:tcPr>
            <w:tcW w:w="127" w:type="pct"/>
            <w:tcBorders>
              <w:top w:val="single" w:sz="1" w:space="0" w:color="000000"/>
              <w:left w:val="single" w:sz="1" w:space="0" w:color="000000"/>
              <w:bottom w:val="single" w:sz="1" w:space="0" w:color="000000"/>
            </w:tcBorders>
            <w:shd w:val="clear" w:color="auto" w:fill="auto"/>
          </w:tcPr>
          <w:p w14:paraId="4D32DE84"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13</w:t>
            </w:r>
          </w:p>
        </w:tc>
        <w:tc>
          <w:tcPr>
            <w:tcW w:w="127" w:type="pct"/>
            <w:tcBorders>
              <w:top w:val="single" w:sz="1" w:space="0" w:color="000000"/>
              <w:left w:val="single" w:sz="1" w:space="0" w:color="000000"/>
              <w:bottom w:val="single" w:sz="1" w:space="0" w:color="000000"/>
            </w:tcBorders>
            <w:shd w:val="clear" w:color="auto" w:fill="auto"/>
          </w:tcPr>
          <w:p w14:paraId="338F42F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14</w:t>
            </w:r>
          </w:p>
        </w:tc>
        <w:tc>
          <w:tcPr>
            <w:tcW w:w="127" w:type="pct"/>
            <w:tcBorders>
              <w:top w:val="single" w:sz="1" w:space="0" w:color="000000"/>
              <w:left w:val="single" w:sz="1" w:space="0" w:color="000000"/>
              <w:bottom w:val="single" w:sz="1" w:space="0" w:color="000000"/>
            </w:tcBorders>
            <w:shd w:val="clear" w:color="auto" w:fill="auto"/>
          </w:tcPr>
          <w:p w14:paraId="1A0A10B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15</w:t>
            </w:r>
          </w:p>
        </w:tc>
        <w:tc>
          <w:tcPr>
            <w:tcW w:w="127" w:type="pct"/>
            <w:tcBorders>
              <w:top w:val="single" w:sz="1" w:space="0" w:color="000000"/>
              <w:left w:val="single" w:sz="1" w:space="0" w:color="000000"/>
              <w:bottom w:val="single" w:sz="1" w:space="0" w:color="000000"/>
            </w:tcBorders>
            <w:shd w:val="clear" w:color="auto" w:fill="auto"/>
          </w:tcPr>
          <w:p w14:paraId="0F2F514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16</w:t>
            </w:r>
          </w:p>
        </w:tc>
        <w:tc>
          <w:tcPr>
            <w:tcW w:w="127" w:type="pct"/>
            <w:tcBorders>
              <w:top w:val="single" w:sz="1" w:space="0" w:color="000000"/>
              <w:left w:val="single" w:sz="1" w:space="0" w:color="000000"/>
              <w:bottom w:val="single" w:sz="1" w:space="0" w:color="000000"/>
            </w:tcBorders>
            <w:shd w:val="clear" w:color="auto" w:fill="auto"/>
          </w:tcPr>
          <w:p w14:paraId="254D2D9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17</w:t>
            </w:r>
          </w:p>
        </w:tc>
        <w:tc>
          <w:tcPr>
            <w:tcW w:w="127" w:type="pct"/>
            <w:tcBorders>
              <w:top w:val="single" w:sz="1" w:space="0" w:color="000000"/>
              <w:left w:val="single" w:sz="1" w:space="0" w:color="000000"/>
              <w:bottom w:val="single" w:sz="1" w:space="0" w:color="000000"/>
            </w:tcBorders>
            <w:shd w:val="clear" w:color="auto" w:fill="auto"/>
          </w:tcPr>
          <w:p w14:paraId="1CDAC0D1"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18</w:t>
            </w:r>
          </w:p>
        </w:tc>
        <w:tc>
          <w:tcPr>
            <w:tcW w:w="127" w:type="pct"/>
            <w:tcBorders>
              <w:top w:val="single" w:sz="1" w:space="0" w:color="000000"/>
              <w:left w:val="single" w:sz="1" w:space="0" w:color="000000"/>
              <w:bottom w:val="single" w:sz="1" w:space="0" w:color="000000"/>
            </w:tcBorders>
            <w:shd w:val="clear" w:color="auto" w:fill="auto"/>
          </w:tcPr>
          <w:p w14:paraId="0F23C5E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19</w:t>
            </w:r>
          </w:p>
        </w:tc>
        <w:tc>
          <w:tcPr>
            <w:tcW w:w="127" w:type="pct"/>
            <w:tcBorders>
              <w:top w:val="single" w:sz="1" w:space="0" w:color="000000"/>
              <w:left w:val="single" w:sz="1" w:space="0" w:color="000000"/>
              <w:bottom w:val="single" w:sz="1" w:space="0" w:color="000000"/>
            </w:tcBorders>
            <w:shd w:val="clear" w:color="auto" w:fill="auto"/>
          </w:tcPr>
          <w:p w14:paraId="6A6CF12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20</w:t>
            </w:r>
          </w:p>
        </w:tc>
        <w:tc>
          <w:tcPr>
            <w:tcW w:w="127" w:type="pct"/>
            <w:tcBorders>
              <w:top w:val="single" w:sz="1" w:space="0" w:color="000000"/>
              <w:left w:val="single" w:sz="1" w:space="0" w:color="000000"/>
              <w:bottom w:val="single" w:sz="1" w:space="0" w:color="000000"/>
            </w:tcBorders>
          </w:tcPr>
          <w:p w14:paraId="706D7AF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21</w:t>
            </w:r>
          </w:p>
        </w:tc>
        <w:tc>
          <w:tcPr>
            <w:tcW w:w="127" w:type="pct"/>
            <w:tcBorders>
              <w:top w:val="single" w:sz="1" w:space="0" w:color="000000"/>
              <w:left w:val="single" w:sz="1" w:space="0" w:color="000000"/>
              <w:bottom w:val="single" w:sz="1" w:space="0" w:color="000000"/>
            </w:tcBorders>
          </w:tcPr>
          <w:p w14:paraId="3313C008"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22</w:t>
            </w:r>
          </w:p>
        </w:tc>
        <w:tc>
          <w:tcPr>
            <w:tcW w:w="127" w:type="pct"/>
            <w:tcBorders>
              <w:top w:val="single" w:sz="1" w:space="0" w:color="000000"/>
              <w:left w:val="single" w:sz="1" w:space="0" w:color="000000"/>
              <w:bottom w:val="single" w:sz="1" w:space="0" w:color="000000"/>
            </w:tcBorders>
          </w:tcPr>
          <w:p w14:paraId="17BACC7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23</w:t>
            </w:r>
          </w:p>
        </w:tc>
        <w:tc>
          <w:tcPr>
            <w:tcW w:w="127" w:type="pct"/>
            <w:tcBorders>
              <w:top w:val="single" w:sz="1" w:space="0" w:color="000000"/>
              <w:left w:val="single" w:sz="1" w:space="0" w:color="000000"/>
              <w:bottom w:val="single" w:sz="1" w:space="0" w:color="000000"/>
            </w:tcBorders>
          </w:tcPr>
          <w:p w14:paraId="74420D9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24</w:t>
            </w:r>
          </w:p>
        </w:tc>
        <w:tc>
          <w:tcPr>
            <w:tcW w:w="127" w:type="pct"/>
            <w:tcBorders>
              <w:top w:val="single" w:sz="1" w:space="0" w:color="000000"/>
              <w:left w:val="single" w:sz="1" w:space="0" w:color="000000"/>
              <w:bottom w:val="single" w:sz="1" w:space="0" w:color="000000"/>
            </w:tcBorders>
          </w:tcPr>
          <w:p w14:paraId="250FAA4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25</w:t>
            </w:r>
          </w:p>
        </w:tc>
        <w:tc>
          <w:tcPr>
            <w:tcW w:w="127" w:type="pct"/>
            <w:tcBorders>
              <w:top w:val="single" w:sz="1" w:space="0" w:color="000000"/>
              <w:left w:val="single" w:sz="1" w:space="0" w:color="000000"/>
              <w:bottom w:val="single" w:sz="1" w:space="0" w:color="000000"/>
            </w:tcBorders>
          </w:tcPr>
          <w:p w14:paraId="65043298"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26</w:t>
            </w:r>
          </w:p>
        </w:tc>
        <w:tc>
          <w:tcPr>
            <w:tcW w:w="127" w:type="pct"/>
            <w:tcBorders>
              <w:top w:val="single" w:sz="1" w:space="0" w:color="000000"/>
              <w:left w:val="single" w:sz="1" w:space="0" w:color="000000"/>
              <w:bottom w:val="single" w:sz="1" w:space="0" w:color="000000"/>
            </w:tcBorders>
          </w:tcPr>
          <w:p w14:paraId="6D15D20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27</w:t>
            </w:r>
          </w:p>
        </w:tc>
        <w:tc>
          <w:tcPr>
            <w:tcW w:w="127" w:type="pct"/>
            <w:tcBorders>
              <w:top w:val="single" w:sz="1" w:space="0" w:color="000000"/>
              <w:left w:val="single" w:sz="1" w:space="0" w:color="000000"/>
              <w:bottom w:val="single" w:sz="1" w:space="0" w:color="000000"/>
            </w:tcBorders>
          </w:tcPr>
          <w:p w14:paraId="7927241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28</w:t>
            </w:r>
          </w:p>
        </w:tc>
        <w:tc>
          <w:tcPr>
            <w:tcW w:w="127" w:type="pct"/>
            <w:tcBorders>
              <w:top w:val="single" w:sz="1" w:space="0" w:color="000000"/>
              <w:left w:val="single" w:sz="1" w:space="0" w:color="000000"/>
              <w:bottom w:val="single" w:sz="1" w:space="0" w:color="000000"/>
            </w:tcBorders>
          </w:tcPr>
          <w:p w14:paraId="6DA0868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29</w:t>
            </w:r>
          </w:p>
        </w:tc>
        <w:tc>
          <w:tcPr>
            <w:tcW w:w="127" w:type="pct"/>
            <w:tcBorders>
              <w:top w:val="single" w:sz="1" w:space="0" w:color="000000"/>
              <w:left w:val="single" w:sz="1" w:space="0" w:color="000000"/>
              <w:bottom w:val="single" w:sz="1" w:space="0" w:color="000000"/>
            </w:tcBorders>
          </w:tcPr>
          <w:p w14:paraId="4256EDB2"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30</w:t>
            </w:r>
          </w:p>
        </w:tc>
        <w:tc>
          <w:tcPr>
            <w:tcW w:w="144" w:type="pct"/>
            <w:tcBorders>
              <w:top w:val="single" w:sz="1" w:space="0" w:color="000000"/>
              <w:left w:val="single" w:sz="1" w:space="0" w:color="000000"/>
              <w:bottom w:val="single" w:sz="1" w:space="0" w:color="000000"/>
              <w:right w:val="single" w:sz="1" w:space="0" w:color="000000"/>
            </w:tcBorders>
          </w:tcPr>
          <w:p w14:paraId="1BE9A619" w14:textId="77777777" w:rsidR="00D0606D" w:rsidRPr="00D47D96" w:rsidRDefault="00D0606D" w:rsidP="005E5ECE">
            <w:pPr>
              <w:widowControl w:val="0"/>
              <w:suppressAutoHyphens/>
              <w:autoSpaceDE w:val="0"/>
              <w:snapToGrid w:val="0"/>
              <w:rPr>
                <w:rFonts w:ascii="Calibri" w:eastAsia="Times New Roman" w:hAnsi="Calibri"/>
                <w:lang w:eastAsia="zh-CN"/>
              </w:rPr>
            </w:pPr>
            <w:r w:rsidRPr="00D47D96">
              <w:rPr>
                <w:rFonts w:ascii="Calibri" w:eastAsia="Times New Roman" w:hAnsi="Calibri"/>
                <w:sz w:val="18"/>
                <w:szCs w:val="18"/>
                <w:lang w:val="fr-FR" w:eastAsia="zh-CN"/>
              </w:rPr>
              <w:t>31</w:t>
            </w:r>
          </w:p>
        </w:tc>
        <w:tc>
          <w:tcPr>
            <w:tcW w:w="144" w:type="pct"/>
            <w:tcBorders>
              <w:top w:val="single" w:sz="1" w:space="0" w:color="000000"/>
              <w:left w:val="single" w:sz="1" w:space="0" w:color="000000"/>
              <w:bottom w:val="single" w:sz="1" w:space="0" w:color="000000"/>
              <w:right w:val="single" w:sz="1" w:space="0" w:color="000000"/>
            </w:tcBorders>
          </w:tcPr>
          <w:p w14:paraId="6D95DE2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32</w:t>
            </w:r>
          </w:p>
        </w:tc>
        <w:tc>
          <w:tcPr>
            <w:tcW w:w="144" w:type="pct"/>
            <w:tcBorders>
              <w:top w:val="single" w:sz="1" w:space="0" w:color="000000"/>
              <w:left w:val="single" w:sz="1" w:space="0" w:color="000000"/>
              <w:bottom w:val="single" w:sz="1" w:space="0" w:color="000000"/>
              <w:right w:val="single" w:sz="1" w:space="0" w:color="000000"/>
            </w:tcBorders>
          </w:tcPr>
          <w:p w14:paraId="29786C8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33</w:t>
            </w:r>
          </w:p>
        </w:tc>
        <w:tc>
          <w:tcPr>
            <w:tcW w:w="144" w:type="pct"/>
            <w:tcBorders>
              <w:top w:val="single" w:sz="1" w:space="0" w:color="000000"/>
              <w:left w:val="single" w:sz="1" w:space="0" w:color="000000"/>
              <w:bottom w:val="single" w:sz="1" w:space="0" w:color="000000"/>
              <w:right w:val="single" w:sz="1" w:space="0" w:color="000000"/>
            </w:tcBorders>
          </w:tcPr>
          <w:p w14:paraId="0BE8B30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34</w:t>
            </w:r>
          </w:p>
        </w:tc>
        <w:tc>
          <w:tcPr>
            <w:tcW w:w="144" w:type="pct"/>
            <w:tcBorders>
              <w:top w:val="single" w:sz="1" w:space="0" w:color="000000"/>
              <w:left w:val="single" w:sz="1" w:space="0" w:color="000000"/>
              <w:bottom w:val="single" w:sz="1" w:space="0" w:color="000000"/>
              <w:right w:val="single" w:sz="1" w:space="0" w:color="000000"/>
            </w:tcBorders>
          </w:tcPr>
          <w:p w14:paraId="7929565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35</w:t>
            </w:r>
          </w:p>
        </w:tc>
        <w:tc>
          <w:tcPr>
            <w:tcW w:w="141" w:type="pct"/>
            <w:tcBorders>
              <w:top w:val="single" w:sz="1" w:space="0" w:color="000000"/>
              <w:left w:val="single" w:sz="1" w:space="0" w:color="000000"/>
              <w:bottom w:val="single" w:sz="1" w:space="0" w:color="000000"/>
              <w:right w:val="single" w:sz="1" w:space="0" w:color="000000"/>
            </w:tcBorders>
          </w:tcPr>
          <w:p w14:paraId="41E2C51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36</w:t>
            </w:r>
          </w:p>
        </w:tc>
      </w:tr>
      <w:tr w:rsidR="00D0606D" w:rsidRPr="00D47D96" w14:paraId="420C33F1" w14:textId="77777777" w:rsidTr="00D0606D">
        <w:tc>
          <w:tcPr>
            <w:tcW w:w="330" w:type="pct"/>
            <w:tcBorders>
              <w:left w:val="single" w:sz="1" w:space="0" w:color="000000"/>
              <w:bottom w:val="single" w:sz="1" w:space="0" w:color="000000"/>
            </w:tcBorders>
            <w:shd w:val="clear" w:color="auto" w:fill="auto"/>
          </w:tcPr>
          <w:p w14:paraId="79DA3A75"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Pr>
                <w:rFonts w:ascii="Calibri" w:eastAsia="Times New Roman" w:hAnsi="Calibri"/>
                <w:sz w:val="18"/>
                <w:szCs w:val="18"/>
                <w:lang w:val="fr-FR" w:eastAsia="zh-CN"/>
              </w:rPr>
              <w:t>Titre action 1</w:t>
            </w:r>
          </w:p>
        </w:tc>
        <w:tc>
          <w:tcPr>
            <w:tcW w:w="127" w:type="pct"/>
            <w:tcBorders>
              <w:left w:val="single" w:sz="1" w:space="0" w:color="000000"/>
              <w:bottom w:val="single" w:sz="1" w:space="0" w:color="000000"/>
            </w:tcBorders>
            <w:shd w:val="clear" w:color="auto" w:fill="auto"/>
          </w:tcPr>
          <w:p w14:paraId="4401978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0C2028F0"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8CF267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E02EA82"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60EB6A2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254F7D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50B5F05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6ED21AA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0D54C1AD"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0796B10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3B12800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FC6A3F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28D64F8"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55674BF1"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76D9522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0A32DC0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5C2F8AE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26F086A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746A7A20"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33DC061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1AE1E8D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67AE1CB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1D90F43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5CF6E535"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06C417A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2BCCC6CD"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69F36B7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3A6F32B0"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56F85E15"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113E24C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18165F6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2D57D714"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1DE2E51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247C9B5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5B606AF0"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1" w:type="pct"/>
            <w:tcBorders>
              <w:left w:val="single" w:sz="1" w:space="0" w:color="000000"/>
              <w:bottom w:val="single" w:sz="1" w:space="0" w:color="000000"/>
              <w:right w:val="single" w:sz="1" w:space="0" w:color="000000"/>
            </w:tcBorders>
          </w:tcPr>
          <w:p w14:paraId="1CF36F94"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r>
      <w:tr w:rsidR="00D0606D" w:rsidRPr="00D47D96" w14:paraId="49B98062" w14:textId="77777777" w:rsidTr="00D0606D">
        <w:tc>
          <w:tcPr>
            <w:tcW w:w="330" w:type="pct"/>
            <w:tcBorders>
              <w:left w:val="single" w:sz="1" w:space="0" w:color="000000"/>
              <w:bottom w:val="single" w:sz="1" w:space="0" w:color="000000"/>
            </w:tcBorders>
            <w:shd w:val="clear" w:color="auto" w:fill="auto"/>
          </w:tcPr>
          <w:p w14:paraId="693180B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Pr>
                <w:rFonts w:ascii="Calibri" w:eastAsia="Times New Roman" w:hAnsi="Calibri"/>
                <w:sz w:val="18"/>
                <w:szCs w:val="18"/>
                <w:lang w:val="fr-FR" w:eastAsia="zh-CN"/>
              </w:rPr>
              <w:t>Titre action 2</w:t>
            </w:r>
          </w:p>
        </w:tc>
        <w:tc>
          <w:tcPr>
            <w:tcW w:w="127" w:type="pct"/>
            <w:tcBorders>
              <w:left w:val="single" w:sz="1" w:space="0" w:color="000000"/>
              <w:bottom w:val="single" w:sz="1" w:space="0" w:color="000000"/>
            </w:tcBorders>
            <w:shd w:val="clear" w:color="auto" w:fill="auto"/>
          </w:tcPr>
          <w:p w14:paraId="2B23AFF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3237001"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518C89D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790CEC8"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295981A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69D0E4C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0DE6583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58D3750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33E2E3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380D50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079DCA4"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E124AA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3EC6E905"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6FE6446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6FDBDAB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6063A06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690EB470"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742D1F0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020C306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28AA9A32"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33EA266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38D08E78"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33F662E4"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0E3CA1B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4715B27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266D55A8"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4B7BC541"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664B236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6B9B247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39D33D4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77E2A86D"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4D64636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1F46E99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7E7C515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024A8B9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1" w:type="pct"/>
            <w:tcBorders>
              <w:left w:val="single" w:sz="1" w:space="0" w:color="000000"/>
              <w:bottom w:val="single" w:sz="1" w:space="0" w:color="000000"/>
              <w:right w:val="single" w:sz="1" w:space="0" w:color="000000"/>
            </w:tcBorders>
          </w:tcPr>
          <w:p w14:paraId="00DA1738"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r>
      <w:tr w:rsidR="00D0606D" w:rsidRPr="00D47D96" w14:paraId="07B23CEF" w14:textId="77777777" w:rsidTr="00D0606D">
        <w:tc>
          <w:tcPr>
            <w:tcW w:w="330" w:type="pct"/>
            <w:tcBorders>
              <w:left w:val="single" w:sz="1" w:space="0" w:color="000000"/>
              <w:bottom w:val="single" w:sz="1" w:space="0" w:color="000000"/>
            </w:tcBorders>
            <w:shd w:val="clear" w:color="auto" w:fill="auto"/>
          </w:tcPr>
          <w:p w14:paraId="6C7F138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Pr>
                <w:rFonts w:ascii="Calibri" w:eastAsia="Times New Roman" w:hAnsi="Calibri"/>
                <w:sz w:val="18"/>
                <w:szCs w:val="18"/>
                <w:lang w:val="fr-FR" w:eastAsia="zh-CN"/>
              </w:rPr>
              <w:t>Titre action 3</w:t>
            </w:r>
          </w:p>
        </w:tc>
        <w:tc>
          <w:tcPr>
            <w:tcW w:w="127" w:type="pct"/>
            <w:tcBorders>
              <w:left w:val="single" w:sz="1" w:space="0" w:color="000000"/>
              <w:bottom w:val="single" w:sz="1" w:space="0" w:color="000000"/>
            </w:tcBorders>
            <w:shd w:val="clear" w:color="auto" w:fill="auto"/>
          </w:tcPr>
          <w:p w14:paraId="621DDAC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2E5F7E2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20787BC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931960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0E555360"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7A6C52A1"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28AAD2A4"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3C5FA3A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3C1577A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E9D5BC1"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5D5B32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24700A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38F057C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7763B8E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7B9EA7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2656C1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7F08E6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72944D1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3E5EBB0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533AF568"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17E5712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5832748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22AD41F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6BC7D81F"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6CBB1D1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6157D0B2"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00EE38AD"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4E00E990"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140D134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54AA5C0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269A017E"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7D37FD0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67F3404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79F6918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0339D3C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1" w:type="pct"/>
            <w:tcBorders>
              <w:left w:val="single" w:sz="1" w:space="0" w:color="000000"/>
              <w:bottom w:val="single" w:sz="1" w:space="0" w:color="000000"/>
              <w:right w:val="single" w:sz="1" w:space="0" w:color="000000"/>
            </w:tcBorders>
          </w:tcPr>
          <w:p w14:paraId="5C7ECE0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r>
      <w:tr w:rsidR="00D0606D" w:rsidRPr="00D47D96" w14:paraId="2DA65354" w14:textId="77777777" w:rsidTr="00D0606D">
        <w:tc>
          <w:tcPr>
            <w:tcW w:w="330" w:type="pct"/>
            <w:tcBorders>
              <w:left w:val="single" w:sz="1" w:space="0" w:color="000000"/>
              <w:bottom w:val="single" w:sz="1" w:space="0" w:color="000000"/>
            </w:tcBorders>
            <w:shd w:val="clear" w:color="auto" w:fill="auto"/>
          </w:tcPr>
          <w:p w14:paraId="5BD86042"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r>
              <w:rPr>
                <w:rFonts w:ascii="Calibri" w:eastAsia="Times New Roman" w:hAnsi="Calibri"/>
                <w:sz w:val="18"/>
                <w:szCs w:val="18"/>
                <w:lang w:val="fr-FR" w:eastAsia="zh-CN"/>
              </w:rPr>
              <w:t>…..</w:t>
            </w:r>
          </w:p>
        </w:tc>
        <w:tc>
          <w:tcPr>
            <w:tcW w:w="127" w:type="pct"/>
            <w:tcBorders>
              <w:left w:val="single" w:sz="1" w:space="0" w:color="000000"/>
              <w:bottom w:val="single" w:sz="1" w:space="0" w:color="000000"/>
            </w:tcBorders>
            <w:shd w:val="clear" w:color="auto" w:fill="auto"/>
          </w:tcPr>
          <w:p w14:paraId="16F1B01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50FD8D0B"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2A18B04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0300A2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E02835D"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617650A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301675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37E66FC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E5B638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33065FB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6933E10"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29C096F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5C6C99E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4D59561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7749618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552FBE2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239EC1E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1C816554"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2B191A0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shd w:val="clear" w:color="auto" w:fill="auto"/>
          </w:tcPr>
          <w:p w14:paraId="7D07BE6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2D20630A"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4E844695"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439494B3"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36197750"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0A02FB34"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2F6BA3C7"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4F76D160"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1C4B1FAD"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090AF47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27" w:type="pct"/>
            <w:tcBorders>
              <w:left w:val="single" w:sz="1" w:space="0" w:color="000000"/>
              <w:bottom w:val="single" w:sz="1" w:space="0" w:color="000000"/>
            </w:tcBorders>
          </w:tcPr>
          <w:p w14:paraId="0451FB3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581F0901"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39A942A8"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2D6EF1F6"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1445366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4" w:type="pct"/>
            <w:tcBorders>
              <w:left w:val="single" w:sz="1" w:space="0" w:color="000000"/>
              <w:bottom w:val="single" w:sz="1" w:space="0" w:color="000000"/>
              <w:right w:val="single" w:sz="1" w:space="0" w:color="000000"/>
            </w:tcBorders>
          </w:tcPr>
          <w:p w14:paraId="3E458EB9"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c>
          <w:tcPr>
            <w:tcW w:w="141" w:type="pct"/>
            <w:tcBorders>
              <w:left w:val="single" w:sz="1" w:space="0" w:color="000000"/>
              <w:bottom w:val="single" w:sz="1" w:space="0" w:color="000000"/>
              <w:right w:val="single" w:sz="1" w:space="0" w:color="000000"/>
            </w:tcBorders>
          </w:tcPr>
          <w:p w14:paraId="0D811F9C" w14:textId="77777777" w:rsidR="00D0606D" w:rsidRPr="00D47D96" w:rsidRDefault="00D0606D" w:rsidP="005E5ECE">
            <w:pPr>
              <w:widowControl w:val="0"/>
              <w:suppressAutoHyphens/>
              <w:autoSpaceDE w:val="0"/>
              <w:snapToGrid w:val="0"/>
              <w:rPr>
                <w:rFonts w:ascii="Calibri" w:eastAsia="Times New Roman" w:hAnsi="Calibri"/>
                <w:sz w:val="18"/>
                <w:szCs w:val="18"/>
                <w:lang w:val="fr-FR" w:eastAsia="zh-CN"/>
              </w:rPr>
            </w:pPr>
          </w:p>
        </w:tc>
      </w:tr>
    </w:tbl>
    <w:p w14:paraId="2DB9CC8D" w14:textId="77777777" w:rsidR="00D500F1" w:rsidRPr="00D47D96" w:rsidRDefault="00D500F1" w:rsidP="00D500F1">
      <w:pPr>
        <w:rPr>
          <w:rFonts w:ascii="Marianne" w:hAnsi="Marianne" w:cs="Arial"/>
          <w:b/>
          <w:bCs/>
          <w:sz w:val="20"/>
          <w:szCs w:val="20"/>
          <w:lang w:val="fr-FR"/>
        </w:rPr>
      </w:pPr>
    </w:p>
    <w:p w14:paraId="4957553C" w14:textId="783F4CE3" w:rsidR="00D500F1" w:rsidRPr="00D47D96" w:rsidRDefault="00D500F1" w:rsidP="000B2D4C">
      <w:pPr>
        <w:jc w:val="both"/>
        <w:rPr>
          <w:rFonts w:ascii="Marianne" w:hAnsi="Marianne" w:cs="Arial"/>
          <w:bCs/>
          <w:sz w:val="20"/>
          <w:szCs w:val="20"/>
          <w:lang w:val="fr-FR"/>
        </w:rPr>
      </w:pPr>
      <w:r w:rsidRPr="00D47D96">
        <w:rPr>
          <w:rFonts w:ascii="Marianne" w:hAnsi="Marianne" w:cs="Arial"/>
          <w:b/>
          <w:bCs/>
          <w:sz w:val="20"/>
          <w:szCs w:val="20"/>
          <w:lang w:val="fr-FR"/>
        </w:rPr>
        <w:t>II.</w:t>
      </w:r>
      <w:r w:rsidR="00F23473">
        <w:rPr>
          <w:rFonts w:ascii="Marianne" w:hAnsi="Marianne" w:cs="Arial"/>
          <w:b/>
          <w:bCs/>
          <w:sz w:val="20"/>
          <w:szCs w:val="20"/>
          <w:lang w:val="fr-FR"/>
        </w:rPr>
        <w:t>6</w:t>
      </w:r>
      <w:r w:rsidRPr="00D47D96">
        <w:rPr>
          <w:rFonts w:ascii="Marianne" w:hAnsi="Marianne" w:cs="Arial"/>
          <w:b/>
          <w:bCs/>
          <w:sz w:val="20"/>
          <w:szCs w:val="20"/>
          <w:lang w:val="fr-FR"/>
        </w:rPr>
        <w:t xml:space="preserve">. Indicateurs de réalisation </w:t>
      </w:r>
      <w:r w:rsidRPr="00D47D96">
        <w:rPr>
          <w:rFonts w:ascii="Marianne" w:hAnsi="Marianne" w:cs="Arial"/>
          <w:bCs/>
          <w:sz w:val="20"/>
          <w:szCs w:val="20"/>
          <w:lang w:val="fr-FR"/>
        </w:rPr>
        <w:t>pour suivre les avancées des travaux et piloter le projet, moyens de mesure et de calcul des indicateurs</w:t>
      </w:r>
    </w:p>
    <w:p w14:paraId="29AA5E64" w14:textId="13EAF132" w:rsidR="00D500F1" w:rsidRPr="00D47D96" w:rsidRDefault="00D500F1" w:rsidP="00DB6E59">
      <w:pPr>
        <w:jc w:val="both"/>
        <w:rPr>
          <w:rFonts w:ascii="Marianne" w:hAnsi="Marianne" w:cs="Arial"/>
          <w:bCs/>
          <w:sz w:val="20"/>
          <w:szCs w:val="20"/>
          <w:lang w:val="fr-FR"/>
        </w:rPr>
      </w:pPr>
      <w:r w:rsidRPr="00D47D96">
        <w:rPr>
          <w:rFonts w:ascii="Marianne" w:hAnsi="Marianne" w:cs="Arial"/>
          <w:bCs/>
          <w:sz w:val="20"/>
          <w:szCs w:val="20"/>
          <w:lang w:val="fr-FR"/>
        </w:rPr>
        <w:t xml:space="preserve">Les indicateurs de réalisations témoignent des actions ou tâches concrètement mises en œuvre par l'équipe projet, relativement à celles qui étaient programmées </w:t>
      </w:r>
    </w:p>
    <w:p w14:paraId="07F3DE33" w14:textId="77777777" w:rsidR="00D500F1" w:rsidRPr="00D47D96" w:rsidRDefault="00D500F1" w:rsidP="00D500F1">
      <w:pPr>
        <w:rPr>
          <w:rFonts w:ascii="Marianne" w:hAnsi="Marianne" w:cs="Arial"/>
          <w:b/>
          <w:bCs/>
          <w:sz w:val="20"/>
          <w:szCs w:val="20"/>
          <w:lang w:val="fr-FR"/>
        </w:rPr>
      </w:pPr>
    </w:p>
    <w:p w14:paraId="62A0D55E" w14:textId="15E973AC" w:rsidR="00D500F1" w:rsidRPr="00D47D96" w:rsidRDefault="00D500F1" w:rsidP="00DB6E59">
      <w:pPr>
        <w:jc w:val="both"/>
        <w:rPr>
          <w:rFonts w:ascii="Marianne" w:hAnsi="Marianne" w:cs="Arial"/>
          <w:bCs/>
          <w:sz w:val="20"/>
          <w:szCs w:val="20"/>
          <w:lang w:val="fr-FR"/>
        </w:rPr>
      </w:pPr>
      <w:r w:rsidRPr="00D47D96">
        <w:rPr>
          <w:rFonts w:ascii="Marianne" w:hAnsi="Marianne" w:cs="Arial"/>
          <w:b/>
          <w:bCs/>
          <w:sz w:val="20"/>
          <w:szCs w:val="20"/>
          <w:lang w:val="fr-FR"/>
        </w:rPr>
        <w:t>II.</w:t>
      </w:r>
      <w:r w:rsidR="00F23473">
        <w:rPr>
          <w:rFonts w:ascii="Marianne" w:hAnsi="Marianne" w:cs="Arial"/>
          <w:b/>
          <w:bCs/>
          <w:sz w:val="20"/>
          <w:szCs w:val="20"/>
          <w:lang w:val="fr-FR"/>
        </w:rPr>
        <w:t>7</w:t>
      </w:r>
      <w:r w:rsidRPr="00D47D96">
        <w:rPr>
          <w:rFonts w:ascii="Marianne" w:hAnsi="Marianne" w:cs="Arial"/>
          <w:b/>
          <w:bCs/>
          <w:sz w:val="20"/>
          <w:szCs w:val="20"/>
          <w:lang w:val="fr-FR"/>
        </w:rPr>
        <w:t xml:space="preserve">. Capacité du chef de file: </w:t>
      </w:r>
      <w:proofErr w:type="gramStart"/>
      <w:r w:rsidRPr="00D47D96">
        <w:rPr>
          <w:rFonts w:ascii="Marianne" w:hAnsi="Marianne" w:cs="Arial"/>
          <w:bCs/>
          <w:sz w:val="20"/>
          <w:szCs w:val="20"/>
          <w:lang w:val="fr-FR"/>
        </w:rPr>
        <w:t>montrer</w:t>
      </w:r>
      <w:proofErr w:type="gramEnd"/>
      <w:r w:rsidRPr="00D47D96">
        <w:rPr>
          <w:rFonts w:ascii="Marianne" w:hAnsi="Marianne" w:cs="Arial"/>
          <w:bCs/>
          <w:sz w:val="20"/>
          <w:szCs w:val="20"/>
          <w:lang w:val="fr-FR"/>
        </w:rPr>
        <w:t xml:space="preserve"> la capacité à gérer un projet de cette ampleur et expliciter les moyens mis en œuvre à cet effet (formation, outils, …), identifier un chef de adjoint susceptible de </w:t>
      </w:r>
      <w:r w:rsidR="00DB6E59" w:rsidRPr="00D47D96">
        <w:rPr>
          <w:rFonts w:ascii="Marianne" w:hAnsi="Marianne" w:cs="Arial"/>
          <w:bCs/>
          <w:sz w:val="20"/>
          <w:szCs w:val="20"/>
          <w:lang w:val="fr-FR"/>
        </w:rPr>
        <w:t>prendre le relai le cas échéant</w:t>
      </w:r>
    </w:p>
    <w:p w14:paraId="4F266F55" w14:textId="77777777" w:rsidR="00D500F1" w:rsidRPr="00D47D96" w:rsidRDefault="00D500F1" w:rsidP="00D500F1">
      <w:pPr>
        <w:rPr>
          <w:rFonts w:ascii="Marianne" w:hAnsi="Marianne" w:cs="Arial"/>
          <w:b/>
          <w:bCs/>
          <w:sz w:val="20"/>
          <w:szCs w:val="20"/>
          <w:lang w:val="fr-FR"/>
        </w:rPr>
      </w:pPr>
    </w:p>
    <w:p w14:paraId="17DD723D" w14:textId="0FBB5406"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w:t>
      </w:r>
      <w:r w:rsidR="00F23473">
        <w:rPr>
          <w:rFonts w:ascii="Marianne" w:hAnsi="Marianne" w:cs="Arial"/>
          <w:b/>
          <w:bCs/>
          <w:sz w:val="20"/>
          <w:szCs w:val="20"/>
          <w:lang w:val="fr-FR"/>
        </w:rPr>
        <w:t>8</w:t>
      </w:r>
      <w:r w:rsidRPr="00D47D96">
        <w:rPr>
          <w:rFonts w:ascii="Marianne" w:hAnsi="Marianne" w:cs="Arial"/>
          <w:b/>
          <w:bCs/>
          <w:sz w:val="20"/>
          <w:szCs w:val="20"/>
          <w:lang w:val="fr-FR"/>
        </w:rPr>
        <w:t>. Organisation prévue de l’équipe projet, méthodes de travail entre partenaires, outils collabo</w:t>
      </w:r>
      <w:r w:rsidR="00DB6E59" w:rsidRPr="00D47D96">
        <w:rPr>
          <w:rFonts w:ascii="Marianne" w:hAnsi="Marianne" w:cs="Arial"/>
          <w:b/>
          <w:bCs/>
          <w:sz w:val="20"/>
          <w:szCs w:val="20"/>
          <w:lang w:val="fr-FR"/>
        </w:rPr>
        <w:t>ratifs prévus, type d’animation</w:t>
      </w:r>
    </w:p>
    <w:p w14:paraId="25745AAA" w14:textId="77777777" w:rsidR="00D500F1" w:rsidRPr="00D47D96" w:rsidRDefault="00D500F1" w:rsidP="00D500F1">
      <w:pPr>
        <w:rPr>
          <w:rFonts w:ascii="Marianne" w:hAnsi="Marianne" w:cs="Arial"/>
          <w:b/>
          <w:bCs/>
          <w:sz w:val="20"/>
          <w:szCs w:val="20"/>
          <w:lang w:val="fr-FR"/>
        </w:rPr>
      </w:pPr>
    </w:p>
    <w:p w14:paraId="6E6256E3" w14:textId="209320F4"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III</w:t>
      </w:r>
      <w:r w:rsidR="00F23473">
        <w:rPr>
          <w:rFonts w:ascii="Marianne" w:hAnsi="Marianne" w:cs="Arial"/>
          <w:b/>
          <w:bCs/>
          <w:sz w:val="20"/>
          <w:szCs w:val="20"/>
          <w:lang w:val="fr-FR"/>
        </w:rPr>
        <w:t>.9</w:t>
      </w:r>
      <w:r w:rsidRPr="00D47D96">
        <w:rPr>
          <w:rFonts w:ascii="Marianne" w:hAnsi="Marianne" w:cs="Arial"/>
          <w:b/>
          <w:bCs/>
          <w:sz w:val="20"/>
          <w:szCs w:val="20"/>
          <w:lang w:val="fr-FR"/>
        </w:rPr>
        <w:t xml:space="preserve">. Nature, composition et modalités de fonctionnement </w:t>
      </w:r>
      <w:r w:rsidR="00DB6E59" w:rsidRPr="00D47D96">
        <w:rPr>
          <w:rFonts w:ascii="Marianne" w:hAnsi="Marianne" w:cs="Arial"/>
          <w:b/>
          <w:bCs/>
          <w:sz w:val="20"/>
          <w:szCs w:val="20"/>
          <w:lang w:val="fr-FR"/>
        </w:rPr>
        <w:t>de(s) l’instance(s) de pilotage</w:t>
      </w:r>
      <w:r w:rsidRPr="00D47D96">
        <w:rPr>
          <w:rFonts w:ascii="Marianne" w:hAnsi="Marianne" w:cs="Arial"/>
          <w:b/>
          <w:bCs/>
          <w:sz w:val="20"/>
          <w:szCs w:val="20"/>
          <w:lang w:val="fr-FR"/>
        </w:rPr>
        <w:t xml:space="preserve"> </w:t>
      </w:r>
    </w:p>
    <w:p w14:paraId="4DAC21B3" w14:textId="77777777" w:rsidR="00D500F1" w:rsidRPr="00D47D96" w:rsidRDefault="00D500F1" w:rsidP="00D500F1">
      <w:pPr>
        <w:rPr>
          <w:rFonts w:ascii="Marianne" w:hAnsi="Marianne" w:cs="Arial"/>
          <w:b/>
          <w:bCs/>
          <w:sz w:val="20"/>
          <w:szCs w:val="20"/>
          <w:lang w:val="fr-FR"/>
        </w:rPr>
      </w:pPr>
    </w:p>
    <w:p w14:paraId="5F95A4C5"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III- BUDGET PREVISIONNEL ET PLAN DE FINANCEMENT DU PROJET </w:t>
      </w:r>
    </w:p>
    <w:p w14:paraId="0ADF041E"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(cf. Annexes)</w:t>
      </w:r>
    </w:p>
    <w:p w14:paraId="28ADB19D" w14:textId="77777777" w:rsidR="00D500F1" w:rsidRPr="00D47D96" w:rsidRDefault="00D500F1" w:rsidP="00D500F1">
      <w:pPr>
        <w:rPr>
          <w:rFonts w:ascii="Marianne" w:hAnsi="Marianne" w:cs="Arial"/>
          <w:b/>
          <w:bCs/>
          <w:sz w:val="20"/>
          <w:szCs w:val="20"/>
          <w:lang w:val="fr-FR"/>
        </w:rPr>
      </w:pPr>
    </w:p>
    <w:p w14:paraId="2A83AF26"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Le budget prévisionnel du projet doit être établi en tenant compte des éléments relatifs aux modalités financières décrites dans le règlement de l’appel à projets.</w:t>
      </w:r>
    </w:p>
    <w:p w14:paraId="18E319DA" w14:textId="77777777" w:rsidR="00D500F1" w:rsidRPr="00D47D96" w:rsidRDefault="00D500F1" w:rsidP="00D500F1">
      <w:pPr>
        <w:rPr>
          <w:rFonts w:ascii="Marianne" w:hAnsi="Marianne" w:cs="Arial"/>
          <w:b/>
          <w:bCs/>
          <w:sz w:val="20"/>
          <w:szCs w:val="20"/>
          <w:lang w:val="fr-FR"/>
        </w:rPr>
      </w:pPr>
    </w:p>
    <w:p w14:paraId="5B6379E4"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Observations particulières relatives au financement du projet :</w:t>
      </w:r>
    </w:p>
    <w:p w14:paraId="1247F46D" w14:textId="77777777" w:rsidR="00D500F1" w:rsidRPr="00D47D96" w:rsidRDefault="00D500F1" w:rsidP="00D500F1">
      <w:pPr>
        <w:rPr>
          <w:rFonts w:ascii="Marianne" w:hAnsi="Marianne" w:cs="Arial"/>
          <w:bCs/>
          <w:sz w:val="20"/>
          <w:szCs w:val="20"/>
          <w:lang w:val="fr-FR"/>
        </w:rPr>
      </w:pPr>
    </w:p>
    <w:p w14:paraId="6D78AFD8"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Mentionner ici toute observation nécessaire à la compréhension du dossier telle que :</w:t>
      </w:r>
    </w:p>
    <w:p w14:paraId="49FEDECA"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la justification de la nécessité de recourir à des prestataires de service et les modalités de sélection prévues,</w:t>
      </w:r>
    </w:p>
    <w:p w14:paraId="51B5C5D2"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la nature des autres charges directes,</w:t>
      </w:r>
    </w:p>
    <w:p w14:paraId="64E1CAC0" w14:textId="51B8BF63"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les démarches engagées pour l’obtention de cofinancements,</w:t>
      </w:r>
    </w:p>
    <w:p w14:paraId="452C1F56"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etc</w:t>
      </w:r>
      <w:r w:rsidR="000B2D4C" w:rsidRPr="00D47D96">
        <w:rPr>
          <w:rFonts w:ascii="Marianne" w:hAnsi="Marianne" w:cs="Arial"/>
          <w:bCs/>
          <w:sz w:val="20"/>
          <w:szCs w:val="20"/>
          <w:lang w:val="fr-FR"/>
        </w:rPr>
        <w:t>.</w:t>
      </w:r>
    </w:p>
    <w:p w14:paraId="48BAFC2F" w14:textId="77777777" w:rsidR="00D500F1" w:rsidRPr="00D47D96" w:rsidRDefault="00D500F1" w:rsidP="000B2D4C">
      <w:pPr>
        <w:jc w:val="both"/>
        <w:rPr>
          <w:rFonts w:ascii="Marianne" w:hAnsi="Marianne" w:cs="Arial"/>
          <w:b/>
          <w:bCs/>
          <w:sz w:val="20"/>
          <w:szCs w:val="20"/>
          <w:lang w:val="fr-FR"/>
        </w:rPr>
      </w:pPr>
    </w:p>
    <w:p w14:paraId="48697E07"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D47D96">
        <w:rPr>
          <w:rFonts w:ascii="Calibri" w:hAnsi="Calibri"/>
          <w:b/>
          <w:bCs/>
          <w:color w:val="000000"/>
          <w:sz w:val="28"/>
          <w:szCs w:val="28"/>
          <w:lang w:val="fr-FR"/>
        </w:rPr>
        <w:t xml:space="preserve">IV- </w:t>
      </w:r>
      <w:r w:rsidRPr="00D47D96">
        <w:rPr>
          <w:rFonts w:ascii="Calibri" w:hAnsi="Calibri"/>
          <w:b/>
          <w:bCs/>
          <w:color w:val="000000"/>
          <w:sz w:val="28"/>
          <w:szCs w:val="28"/>
          <w:u w:val="single"/>
          <w:lang w:val="fr-FR"/>
        </w:rPr>
        <w:t>RESULTATS ATTENDUS ET SUITES DU PROJET</w:t>
      </w:r>
      <w:r w:rsidRPr="00D47D96">
        <w:rPr>
          <w:rFonts w:ascii="Calibri" w:hAnsi="Calibri"/>
          <w:b/>
          <w:bCs/>
          <w:color w:val="000000"/>
          <w:sz w:val="22"/>
          <w:lang w:val="fr-FR"/>
        </w:rPr>
        <w:t xml:space="preserve"> </w:t>
      </w:r>
    </w:p>
    <w:p w14:paraId="12149C0D"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BB35978" w14:textId="77777777"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IV.1 - Résultats et livrables du projet</w:t>
      </w:r>
    </w:p>
    <w:p w14:paraId="6A7C13A7"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 xml:space="preserve">Préciser les résultats et les livrables qui seront obtenus, leur calendrier d’obtention, et expliquer le choix des types de livrables </w:t>
      </w:r>
    </w:p>
    <w:p w14:paraId="350ADD50" w14:textId="77777777"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w:t>
      </w:r>
      <w:r w:rsidR="00935514" w:rsidRPr="00D47D96">
        <w:rPr>
          <w:rFonts w:ascii="Marianne" w:hAnsi="Marianne"/>
          <w:color w:val="000000"/>
          <w:sz w:val="20"/>
          <w:szCs w:val="20"/>
          <w:lang w:val="fr-FR"/>
        </w:rPr>
        <w:t>bénéficiaires-</w:t>
      </w:r>
      <w:r w:rsidRPr="00D47D96">
        <w:rPr>
          <w:rFonts w:ascii="Marianne" w:hAnsi="Marianne"/>
          <w:color w:val="000000"/>
          <w:sz w:val="20"/>
          <w:szCs w:val="20"/>
          <w:lang w:val="fr-FR"/>
        </w:rPr>
        <w:t xml:space="preserve">cibles du projet) </w:t>
      </w:r>
    </w:p>
    <w:p w14:paraId="39D7B10F" w14:textId="77777777" w:rsidR="009C2563" w:rsidRDefault="009C2563"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p>
    <w:p w14:paraId="2E9E8A21"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325DC26" w14:textId="77777777"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IV.2 - Valorisation et communication prévues sur le projet et les résultats</w:t>
      </w:r>
    </w:p>
    <w:p w14:paraId="2E7B4E36"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Renseigner clairement les publications, séminaires, formations, démonstrations, autres modes de valorisation qui seront mis en œuvre, en précisant et en justifiant le public cible, les outils utilisés et les échéances.</w:t>
      </w:r>
    </w:p>
    <w:p w14:paraId="4B742E21"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D47D96">
        <w:rPr>
          <w:rFonts w:ascii="Marianne" w:hAnsi="Marianne"/>
          <w:color w:val="000000"/>
          <w:sz w:val="20"/>
          <w:szCs w:val="20"/>
          <w:lang w:val="fr-FR"/>
        </w:rPr>
        <w:t>Préciser</w:t>
      </w:r>
      <w:r w:rsidRPr="00D47D96">
        <w:rPr>
          <w:rFonts w:ascii="Calibri" w:hAnsi="Calibri" w:cs="Calibri"/>
          <w:color w:val="000000"/>
          <w:sz w:val="20"/>
          <w:szCs w:val="20"/>
          <w:lang w:val="fr-FR"/>
        </w:rPr>
        <w:t> </w:t>
      </w:r>
      <w:r w:rsidRPr="00D47D96">
        <w:rPr>
          <w:rFonts w:ascii="Marianne" w:hAnsi="Marianne"/>
          <w:color w:val="000000"/>
          <w:sz w:val="20"/>
          <w:szCs w:val="20"/>
          <w:lang w:val="fr-FR"/>
        </w:rPr>
        <w:t>:</w:t>
      </w:r>
    </w:p>
    <w:p w14:paraId="431A90E3" w14:textId="77777777" w:rsidR="000B2D4C" w:rsidRPr="00D47D96" w:rsidRDefault="000B2D4C" w:rsidP="00A73D6E">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D47D96">
        <w:rPr>
          <w:rFonts w:ascii="Marianne" w:hAnsi="Marianne"/>
          <w:color w:val="000000"/>
          <w:sz w:val="20"/>
          <w:szCs w:val="20"/>
          <w:lang w:val="fr-FR"/>
        </w:rPr>
        <w:t xml:space="preserve">Les cibles bénéficiaires directes et indirectes, leur nombre potentiel, comment les atteindre, par quels biais ou quels médias, </w:t>
      </w:r>
    </w:p>
    <w:p w14:paraId="6D3539B1" w14:textId="77777777" w:rsidR="000B2D4C" w:rsidRPr="00D47D96" w:rsidRDefault="000B2D4C" w:rsidP="00A73D6E">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D47D96">
        <w:rPr>
          <w:rFonts w:ascii="Marianne" w:hAnsi="Marianne"/>
          <w:color w:val="000000"/>
          <w:sz w:val="20"/>
          <w:szCs w:val="20"/>
          <w:lang w:val="fr-FR"/>
        </w:rPr>
        <w:t>Les prescripteurs à mobiliser (y compris les prestataires externes, RMT, etc…),</w:t>
      </w:r>
    </w:p>
    <w:p w14:paraId="63C65DA5" w14:textId="65196E58" w:rsidR="000B2D4C" w:rsidRPr="00D47D96" w:rsidRDefault="000B2D4C" w:rsidP="00A73D6E">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D47D96">
        <w:rPr>
          <w:rFonts w:ascii="Marianne" w:hAnsi="Marianne"/>
          <w:color w:val="000000"/>
          <w:sz w:val="20"/>
          <w:szCs w:val="20"/>
          <w:lang w:val="fr-FR"/>
        </w:rPr>
        <w:t>Les moyens mis en œuvre (y compris financiers).</w:t>
      </w:r>
    </w:p>
    <w:p w14:paraId="4C0371AF"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3B2D323F" w14:textId="7F4F51EC"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IV.3 - Modalités d’évaluation du projet</w:t>
      </w:r>
    </w:p>
    <w:p w14:paraId="4FED7566" w14:textId="188E0D32"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D47D96">
        <w:rPr>
          <w:rFonts w:ascii="Marianne" w:hAnsi="Marianne" w:cs="Times New Roman TUR"/>
          <w:bCs/>
          <w:color w:val="000000"/>
          <w:sz w:val="20"/>
          <w:szCs w:val="20"/>
          <w:lang w:val="fr-FR"/>
        </w:rPr>
        <w:t>Définir des «</w:t>
      </w:r>
      <w:r w:rsidRPr="00D47D96">
        <w:rPr>
          <w:rFonts w:ascii="Calibri" w:hAnsi="Calibri" w:cs="Calibri"/>
          <w:bCs/>
          <w:color w:val="000000"/>
          <w:sz w:val="20"/>
          <w:szCs w:val="20"/>
          <w:lang w:val="fr-FR"/>
        </w:rPr>
        <w:t> </w:t>
      </w:r>
      <w:r w:rsidRPr="00D47D96">
        <w:rPr>
          <w:rFonts w:ascii="Marianne" w:hAnsi="Marianne" w:cs="Times New Roman TUR"/>
          <w:bCs/>
          <w:color w:val="000000"/>
          <w:sz w:val="20"/>
          <w:szCs w:val="20"/>
          <w:lang w:val="fr-FR"/>
        </w:rPr>
        <w:t xml:space="preserve">indicateurs </w:t>
      </w:r>
      <w:r w:rsidR="00F3174E" w:rsidRPr="00D47D96">
        <w:rPr>
          <w:rFonts w:ascii="Marianne" w:hAnsi="Marianne" w:cs="Times New Roman TUR"/>
          <w:bCs/>
          <w:color w:val="000000"/>
          <w:sz w:val="20"/>
          <w:szCs w:val="20"/>
          <w:lang w:val="fr-FR"/>
        </w:rPr>
        <w:t xml:space="preserve">de </w:t>
      </w:r>
      <w:r w:rsidRPr="00D47D96">
        <w:rPr>
          <w:rFonts w:ascii="Marianne" w:hAnsi="Marianne" w:cs="Times New Roman TUR"/>
          <w:bCs/>
          <w:color w:val="000000"/>
          <w:sz w:val="20"/>
          <w:szCs w:val="20"/>
          <w:lang w:val="fr-FR"/>
        </w:rPr>
        <w:t>r</w:t>
      </w:r>
      <w:r w:rsidRPr="00D47D96">
        <w:rPr>
          <w:rFonts w:ascii="Marianne" w:hAnsi="Marianne" w:cs="Marianne"/>
          <w:bCs/>
          <w:color w:val="000000"/>
          <w:sz w:val="20"/>
          <w:szCs w:val="20"/>
          <w:lang w:val="fr-FR"/>
        </w:rPr>
        <w:t>é</w:t>
      </w:r>
      <w:r w:rsidRPr="00D47D96">
        <w:rPr>
          <w:rFonts w:ascii="Marianne" w:hAnsi="Marianne" w:cs="Times New Roman TUR"/>
          <w:bCs/>
          <w:color w:val="000000"/>
          <w:sz w:val="20"/>
          <w:szCs w:val="20"/>
          <w:lang w:val="fr-FR"/>
        </w:rPr>
        <w:t>sultats</w:t>
      </w:r>
      <w:r w:rsidR="00B32C8B" w:rsidRPr="00D47D96">
        <w:rPr>
          <w:rFonts w:ascii="Marianne" w:hAnsi="Marianne" w:cs="Times New Roman TUR"/>
          <w:bCs/>
          <w:color w:val="000000"/>
          <w:sz w:val="20"/>
          <w:szCs w:val="20"/>
          <w:lang w:val="fr-FR"/>
        </w:rPr>
        <w:t xml:space="preserve"> et d’impacts</w:t>
      </w:r>
      <w:r w:rsidRPr="00D47D96">
        <w:rPr>
          <w:rFonts w:ascii="Marianne" w:hAnsi="Marianne" w:cs="Times New Roman TUR"/>
          <w:bCs/>
          <w:color w:val="000000"/>
          <w:sz w:val="20"/>
          <w:szCs w:val="20"/>
          <w:lang w:val="fr-FR"/>
        </w:rPr>
        <w:t xml:space="preserve"> </w:t>
      </w:r>
      <w:r w:rsidRPr="00D47D96">
        <w:rPr>
          <w:rFonts w:ascii="Marianne" w:hAnsi="Marianne" w:cs="Marianne"/>
          <w:bCs/>
          <w:color w:val="000000"/>
          <w:sz w:val="20"/>
          <w:szCs w:val="20"/>
          <w:lang w:val="fr-FR"/>
        </w:rPr>
        <w:t>»</w:t>
      </w:r>
      <w:r w:rsidRPr="00D47D96">
        <w:rPr>
          <w:rFonts w:ascii="Marianne" w:hAnsi="Marianne" w:cs="Times New Roman TUR"/>
          <w:bCs/>
          <w:color w:val="000000"/>
          <w:sz w:val="20"/>
          <w:szCs w:val="20"/>
          <w:lang w:val="fr-FR"/>
        </w:rPr>
        <w:t xml:space="preserve"> permettant d</w:t>
      </w:r>
      <w:r w:rsidRPr="00D47D96">
        <w:rPr>
          <w:rFonts w:ascii="Marianne" w:hAnsi="Marianne" w:cs="Marianne"/>
          <w:bCs/>
          <w:color w:val="000000"/>
          <w:sz w:val="20"/>
          <w:szCs w:val="20"/>
          <w:lang w:val="fr-FR"/>
        </w:rPr>
        <w:t>’é</w:t>
      </w:r>
      <w:r w:rsidRPr="00D47D96">
        <w:rPr>
          <w:rFonts w:ascii="Marianne" w:hAnsi="Marianne" w:cs="Times New Roman TUR"/>
          <w:bCs/>
          <w:color w:val="000000"/>
          <w:sz w:val="20"/>
          <w:szCs w:val="20"/>
          <w:lang w:val="fr-FR"/>
        </w:rPr>
        <w:t>valuer directement les r</w:t>
      </w:r>
      <w:r w:rsidRPr="00D47D96">
        <w:rPr>
          <w:rFonts w:ascii="Marianne" w:hAnsi="Marianne" w:cs="Marianne"/>
          <w:bCs/>
          <w:color w:val="000000"/>
          <w:sz w:val="20"/>
          <w:szCs w:val="20"/>
          <w:lang w:val="fr-FR"/>
        </w:rPr>
        <w:t>é</w:t>
      </w:r>
      <w:r w:rsidRPr="00D47D96">
        <w:rPr>
          <w:rFonts w:ascii="Marianne" w:hAnsi="Marianne" w:cs="Times New Roman TUR"/>
          <w:bCs/>
          <w:color w:val="000000"/>
          <w:sz w:val="20"/>
          <w:szCs w:val="20"/>
          <w:lang w:val="fr-FR"/>
        </w:rPr>
        <w:t>sultats obtenus</w:t>
      </w:r>
      <w:r w:rsidR="00B32C8B" w:rsidRPr="00D47D96">
        <w:rPr>
          <w:rFonts w:ascii="Marianne" w:hAnsi="Marianne" w:cs="Times New Roman TUR"/>
          <w:bCs/>
          <w:color w:val="000000"/>
          <w:sz w:val="20"/>
          <w:szCs w:val="20"/>
          <w:lang w:val="fr-FR"/>
        </w:rPr>
        <w:t xml:space="preserve"> </w:t>
      </w:r>
      <w:r w:rsidRPr="00D47D96">
        <w:rPr>
          <w:rFonts w:ascii="Marianne" w:hAnsi="Marianne" w:cs="Times New Roman TUR"/>
          <w:bCs/>
          <w:color w:val="000000"/>
          <w:sz w:val="20"/>
          <w:szCs w:val="20"/>
          <w:lang w:val="fr-FR"/>
        </w:rPr>
        <w:t>en fin de projet</w:t>
      </w:r>
      <w:r w:rsidRPr="00D47D96">
        <w:rPr>
          <w:rFonts w:ascii="Marianne" w:hAnsi="Marianne" w:cs="Times New Roman TUR"/>
          <w:b/>
          <w:bCs/>
          <w:color w:val="000000"/>
          <w:sz w:val="20"/>
          <w:szCs w:val="20"/>
          <w:lang w:val="fr-FR"/>
        </w:rPr>
        <w:t xml:space="preserve">, </w:t>
      </w:r>
      <w:r w:rsidR="00E97371" w:rsidRPr="00854CA2">
        <w:rPr>
          <w:rFonts w:ascii="Marianne" w:hAnsi="Marianne" w:cs="Times New Roman TUR"/>
          <w:color w:val="000000"/>
          <w:sz w:val="20"/>
          <w:szCs w:val="20"/>
          <w:lang w:val="fr-FR"/>
        </w:rPr>
        <w:t>et leurs impacts à plus long terme</w:t>
      </w:r>
      <w:r w:rsidR="008C22A3">
        <w:rPr>
          <w:rFonts w:ascii="Marianne" w:hAnsi="Marianne" w:cs="Times New Roman TUR"/>
          <w:color w:val="000000"/>
          <w:sz w:val="20"/>
          <w:szCs w:val="20"/>
          <w:lang w:val="fr-FR"/>
        </w:rPr>
        <w:t>,</w:t>
      </w:r>
      <w:r w:rsidR="008C22A3" w:rsidRPr="00854CA2">
        <w:rPr>
          <w:rFonts w:ascii="Marianne" w:hAnsi="Marianne" w:cs="Times New Roman TUR"/>
          <w:color w:val="000000"/>
          <w:sz w:val="20"/>
          <w:szCs w:val="20"/>
          <w:lang w:val="fr-FR"/>
        </w:rPr>
        <w:t xml:space="preserve"> </w:t>
      </w:r>
      <w:r w:rsidRPr="008C22A3">
        <w:rPr>
          <w:rFonts w:ascii="Marianne" w:hAnsi="Marianne" w:cs="Times New Roman TUR"/>
          <w:color w:val="000000"/>
          <w:sz w:val="20"/>
          <w:szCs w:val="20"/>
          <w:lang w:val="fr-FR"/>
        </w:rPr>
        <w:t>détailler</w:t>
      </w:r>
      <w:r w:rsidRPr="00D47D96">
        <w:rPr>
          <w:rFonts w:ascii="Marianne" w:hAnsi="Marianne" w:cs="Times New Roman TUR"/>
          <w:bCs/>
          <w:color w:val="000000"/>
          <w:sz w:val="20"/>
          <w:szCs w:val="20"/>
          <w:lang w:val="fr-FR"/>
        </w:rPr>
        <w:t xml:space="preserve"> les </w:t>
      </w:r>
      <w:r w:rsidRPr="00D47D96">
        <w:rPr>
          <w:rFonts w:ascii="Marianne" w:hAnsi="Marianne" w:cs="Times New Roman TUR"/>
          <w:color w:val="000000"/>
          <w:sz w:val="20"/>
          <w:szCs w:val="20"/>
          <w:lang w:val="fr-FR"/>
        </w:rPr>
        <w:t>moyens de mesure et de calcul des indicateurs, présenter l’état initial (TO) des indicateurs choisis</w:t>
      </w:r>
      <w:r w:rsidR="00B32C8B" w:rsidRPr="00D47D96">
        <w:rPr>
          <w:rFonts w:ascii="Marianne" w:hAnsi="Marianne" w:cs="Times New Roman TUR"/>
          <w:color w:val="000000"/>
          <w:sz w:val="20"/>
          <w:szCs w:val="20"/>
          <w:lang w:val="fr-FR"/>
        </w:rPr>
        <w:t xml:space="preserve"> et leurs valeurs « objectifs »</w:t>
      </w:r>
      <w:r w:rsidR="00B36842" w:rsidRPr="00D47D96">
        <w:rPr>
          <w:rFonts w:ascii="Marianne" w:hAnsi="Marianne" w:cs="Times New Roman TUR"/>
          <w:color w:val="000000"/>
          <w:sz w:val="20"/>
          <w:szCs w:val="20"/>
          <w:lang w:val="fr-FR"/>
        </w:rPr>
        <w:t xml:space="preserve">. </w:t>
      </w:r>
    </w:p>
    <w:p w14:paraId="61ABEB1B" w14:textId="1E61D9DB" w:rsidR="00B36842" w:rsidRPr="00D47D96" w:rsidRDefault="00B36842"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lang w:val="fr-FR"/>
        </w:rPr>
      </w:pPr>
      <w:r w:rsidRPr="00D47D96">
        <w:rPr>
          <w:rFonts w:ascii="Marianne" w:hAnsi="Marianne" w:cs="Times New Roman TUR"/>
          <w:color w:val="000000"/>
          <w:sz w:val="20"/>
          <w:szCs w:val="20"/>
          <w:lang w:val="fr-FR"/>
        </w:rPr>
        <w:t>Les indicateur</w:t>
      </w:r>
      <w:r w:rsidR="00DC174C" w:rsidRPr="00D47D96">
        <w:rPr>
          <w:rFonts w:ascii="Marianne" w:hAnsi="Marianne" w:cs="Times New Roman TUR"/>
          <w:color w:val="000000"/>
          <w:sz w:val="20"/>
          <w:szCs w:val="20"/>
          <w:lang w:val="fr-FR"/>
        </w:rPr>
        <w:t>s</w:t>
      </w:r>
      <w:r w:rsidRPr="00D47D96">
        <w:rPr>
          <w:rFonts w:ascii="Marianne" w:hAnsi="Marianne" w:cs="Times New Roman TUR"/>
          <w:color w:val="000000"/>
          <w:sz w:val="20"/>
          <w:szCs w:val="20"/>
          <w:lang w:val="fr-FR"/>
        </w:rPr>
        <w:t xml:space="preserve"> d’impact sont à regarder sur</w:t>
      </w:r>
      <w:r w:rsidR="00ED3555" w:rsidRPr="00D47D96">
        <w:rPr>
          <w:rFonts w:ascii="Marianne" w:hAnsi="Marianne" w:cs="Times New Roman TUR"/>
          <w:color w:val="000000"/>
          <w:sz w:val="20"/>
          <w:szCs w:val="20"/>
          <w:lang w:val="fr-FR"/>
        </w:rPr>
        <w:t xml:space="preserve"> un</w:t>
      </w:r>
      <w:r w:rsidRPr="00D47D96">
        <w:rPr>
          <w:rFonts w:ascii="Marianne" w:hAnsi="Marianne" w:cs="Times New Roman TUR"/>
          <w:color w:val="000000"/>
          <w:sz w:val="20"/>
          <w:szCs w:val="20"/>
          <w:lang w:val="fr-FR"/>
        </w:rPr>
        <w:t xml:space="preserve"> temps long.</w:t>
      </w:r>
    </w:p>
    <w:p w14:paraId="2709B300" w14:textId="393A60B2" w:rsidR="00F3174E" w:rsidRDefault="000B2D4C" w:rsidP="00DB6E59">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r w:rsidRPr="00D47D96">
        <w:rPr>
          <w:rFonts w:ascii="Marianne" w:hAnsi="Marianne" w:cs="Times New Roman TUR"/>
          <w:bCs/>
          <w:i/>
          <w:color w:val="000000"/>
          <w:sz w:val="20"/>
          <w:szCs w:val="20"/>
          <w:lang w:val="fr-FR"/>
        </w:rPr>
        <w:t>Les indicateurs de résultats rendent compte des effets directs (sur les bénéficiaires) des actions conduites relativement à ce qui en était attendu.</w:t>
      </w:r>
    </w:p>
    <w:p w14:paraId="4DC2CAEF" w14:textId="77777777" w:rsidR="009F3827" w:rsidRDefault="009F3827" w:rsidP="00DB6E59">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p>
    <w:p w14:paraId="305DA13B" w14:textId="77777777" w:rsidR="009F3827" w:rsidRPr="00A7576D" w:rsidRDefault="009F3827" w:rsidP="009F3827">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color w:val="000000"/>
          <w:sz w:val="20"/>
          <w:szCs w:val="20"/>
          <w:lang w:val="fr-FR"/>
        </w:rPr>
      </w:pPr>
      <w:r w:rsidRPr="00A7576D">
        <w:rPr>
          <w:rFonts w:ascii="Marianne" w:hAnsi="Marianne" w:cs="Times New Roman TUR"/>
          <w:bCs/>
          <w:color w:val="000000"/>
          <w:sz w:val="20"/>
          <w:szCs w:val="20"/>
          <w:lang w:val="fr-FR"/>
        </w:rPr>
        <w:t xml:space="preserve">Les indicateurs </w:t>
      </w:r>
      <w:r w:rsidRPr="005E56E1">
        <w:rPr>
          <w:rFonts w:ascii="Marianne" w:hAnsi="Marianne" w:cs="Times New Roman TUR"/>
          <w:bCs/>
          <w:color w:val="000000"/>
          <w:sz w:val="20"/>
          <w:szCs w:val="20"/>
          <w:lang w:val="fr-FR"/>
        </w:rPr>
        <w:t>incluront</w:t>
      </w:r>
      <w:r>
        <w:rPr>
          <w:rFonts w:ascii="Marianne" w:hAnsi="Marianne" w:cs="Times New Roman TUR"/>
          <w:bCs/>
          <w:color w:val="000000"/>
          <w:sz w:val="20"/>
          <w:szCs w:val="20"/>
          <w:lang w:val="fr-FR"/>
        </w:rPr>
        <w:t xml:space="preserve"> notamment</w:t>
      </w:r>
      <w:r w:rsidRPr="00A7576D">
        <w:rPr>
          <w:rFonts w:ascii="Marianne" w:hAnsi="Marianne" w:cs="Times New Roman TUR"/>
          <w:bCs/>
          <w:color w:val="000000"/>
          <w:sz w:val="20"/>
          <w:szCs w:val="20"/>
          <w:lang w:val="fr-FR"/>
        </w:rPr>
        <w:t xml:space="preserve"> : </w:t>
      </w:r>
    </w:p>
    <w:p w14:paraId="12FF22D0" w14:textId="77777777" w:rsidR="009F3827" w:rsidRPr="0079156A" w:rsidRDefault="009F3827" w:rsidP="009F3827">
      <w:pPr>
        <w:pStyle w:val="Paragraphedeliste"/>
        <w:numPr>
          <w:ilvl w:val="0"/>
          <w:numId w:val="30"/>
        </w:numPr>
        <w:rPr>
          <w:rFonts w:ascii="Marianne" w:hAnsi="Marianne"/>
          <w:sz w:val="20"/>
          <w:szCs w:val="20"/>
        </w:rPr>
      </w:pPr>
      <w:r w:rsidRPr="0079156A">
        <w:rPr>
          <w:rFonts w:ascii="Marianne" w:hAnsi="Marianne"/>
          <w:sz w:val="20"/>
          <w:szCs w:val="20"/>
        </w:rPr>
        <w:t xml:space="preserve">La mesure ou l’évaluation des impacts des solutions combinées, en termes de contribution à l’adaptation au changement climatique et leur contribution à l’atténuation du changement climatique. Ces impacts devront être argumentés et chiffrés le plus possible (par exemple, empreinte carbone et/ou empreinte eau ; évolution des critères d’adaptation au changement climatique) </w:t>
      </w:r>
    </w:p>
    <w:p w14:paraId="60E738E3" w14:textId="77777777" w:rsidR="009F3827" w:rsidRPr="00A7576D" w:rsidRDefault="009F3827" w:rsidP="009F3827">
      <w:pPr>
        <w:pStyle w:val="Paragraphedeliste"/>
        <w:numPr>
          <w:ilvl w:val="0"/>
          <w:numId w:val="30"/>
        </w:num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rPr>
      </w:pPr>
      <w:r w:rsidRPr="00163767">
        <w:rPr>
          <w:rFonts w:ascii="Marianne" w:hAnsi="Marianne"/>
          <w:sz w:val="20"/>
          <w:szCs w:val="20"/>
        </w:rPr>
        <w:t>Les conditions de réplicabilité à d’autres contextes seront évaluées en présentant les avantages et limites de chaque système et en décrivant les possibles freins au changement de pratique ou de système.</w:t>
      </w:r>
    </w:p>
    <w:p w14:paraId="0B0F02F3"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p>
    <w:p w14:paraId="07809991" w14:textId="2DD69D4A"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IV.4 Difficultés éventuelles que pourrait rencontrer l</w:t>
      </w:r>
      <w:r w:rsidR="00DB6E59" w:rsidRPr="00D47D96">
        <w:rPr>
          <w:rFonts w:ascii="Marianne" w:hAnsi="Marianne" w:cs="Arial"/>
          <w:b/>
          <w:bCs/>
          <w:sz w:val="20"/>
          <w:szCs w:val="20"/>
          <w:lang w:val="fr-FR"/>
        </w:rPr>
        <w:t>e projet et moyens d’y répondre</w:t>
      </w:r>
    </w:p>
    <w:p w14:paraId="6B8FF510"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CB95928" w14:textId="57D8B1E4"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IV.5 - Suites attendues du projet</w:t>
      </w:r>
      <w:r w:rsidR="009F3827">
        <w:rPr>
          <w:rFonts w:ascii="Marianne" w:hAnsi="Marianne" w:cs="Arial"/>
          <w:b/>
          <w:bCs/>
          <w:sz w:val="20"/>
          <w:szCs w:val="20"/>
          <w:lang w:val="fr-FR"/>
        </w:rPr>
        <w:t xml:space="preserve"> et pérennité du démonstrateur</w:t>
      </w:r>
    </w:p>
    <w:p w14:paraId="73939CFB" w14:textId="0A572585"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D47D96">
        <w:rPr>
          <w:rFonts w:ascii="Marianne" w:hAnsi="Marianne"/>
          <w:color w:val="000000"/>
          <w:sz w:val="20"/>
          <w:szCs w:val="20"/>
          <w:lang w:val="fr-FR"/>
        </w:rPr>
        <w:lastRenderedPageBreak/>
        <w:t xml:space="preserve">Décrivez comment seront </w:t>
      </w:r>
      <w:r w:rsidR="00AC4640">
        <w:rPr>
          <w:rFonts w:ascii="Marianne" w:hAnsi="Marianne"/>
          <w:color w:val="000000"/>
          <w:sz w:val="20"/>
          <w:szCs w:val="20"/>
          <w:lang w:val="fr-FR"/>
        </w:rPr>
        <w:t>envisagés</w:t>
      </w:r>
      <w:r w:rsidR="00AC4640" w:rsidRPr="00D47D96">
        <w:rPr>
          <w:rFonts w:ascii="Marianne" w:hAnsi="Marianne"/>
          <w:color w:val="000000"/>
          <w:sz w:val="20"/>
          <w:szCs w:val="20"/>
          <w:lang w:val="fr-FR"/>
        </w:rPr>
        <w:t xml:space="preserve"> </w:t>
      </w:r>
      <w:r w:rsidRPr="00D47D96">
        <w:rPr>
          <w:rFonts w:ascii="Marianne" w:hAnsi="Marianne"/>
          <w:color w:val="000000"/>
          <w:sz w:val="20"/>
          <w:szCs w:val="20"/>
          <w:lang w:val="fr-FR"/>
        </w:rPr>
        <w:t>les relais techniques et financiers à l’issue du projet, notamment le modèle économique visé pour pérenniser les outils et méthodes produits, les financements et développements visés</w:t>
      </w:r>
      <w:r w:rsidR="00273EEB">
        <w:rPr>
          <w:rFonts w:ascii="Marianne" w:hAnsi="Marianne"/>
          <w:color w:val="000000"/>
          <w:sz w:val="20"/>
          <w:szCs w:val="20"/>
          <w:lang w:val="fr-FR"/>
        </w:rPr>
        <w:t>.</w:t>
      </w:r>
    </w:p>
    <w:p w14:paraId="00FA3CF4"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0BD78A1" w14:textId="12A002FC"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D47D96">
        <w:rPr>
          <w:rFonts w:ascii="Marianne" w:hAnsi="Marianne" w:cs="Arial"/>
          <w:b/>
          <w:bCs/>
          <w:sz w:val="20"/>
          <w:szCs w:val="20"/>
          <w:lang w:val="fr-FR"/>
        </w:rPr>
        <w:t>IV.6 - Évolution attendue des compétences de l’organisme porteur du projet, ainsi que celles des partenaires associés, à l’issue du projet</w:t>
      </w:r>
      <w:r w:rsidR="00935514" w:rsidRPr="00D47D96">
        <w:rPr>
          <w:rFonts w:ascii="Marianne" w:hAnsi="Marianne" w:cs="Arial"/>
          <w:b/>
          <w:bCs/>
          <w:sz w:val="20"/>
          <w:szCs w:val="20"/>
          <w:lang w:val="fr-FR"/>
        </w:rPr>
        <w:t>.</w:t>
      </w:r>
    </w:p>
    <w:p w14:paraId="4FC97644"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7ECAF29E"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IV.7 - Interopérabilité des données et systèmes d’information produits par le projet</w:t>
      </w:r>
    </w:p>
    <w:p w14:paraId="48DC0C62" w14:textId="0561B8A1" w:rsidR="000B2D4C" w:rsidRDefault="000B2D4C" w:rsidP="00B0473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EA02D6">
        <w:rPr>
          <w:rFonts w:ascii="Marianne" w:hAnsi="Marianne"/>
          <w:color w:val="000000"/>
          <w:sz w:val="20"/>
          <w:szCs w:val="20"/>
          <w:lang w:val="fr-FR"/>
        </w:rPr>
        <w:t>Décrire les modalités</w:t>
      </w:r>
      <w:r w:rsidR="00972731">
        <w:rPr>
          <w:rFonts w:ascii="Marianne" w:hAnsi="Marianne"/>
          <w:color w:val="000000"/>
          <w:sz w:val="20"/>
          <w:szCs w:val="20"/>
          <w:lang w:val="fr-FR"/>
        </w:rPr>
        <w:t xml:space="preserve"> </w:t>
      </w:r>
      <w:r w:rsidR="00E37E50" w:rsidRPr="00DB4811">
        <w:rPr>
          <w:rFonts w:ascii="Marianne" w:hAnsi="Marianne"/>
          <w:color w:val="000000"/>
          <w:sz w:val="20"/>
          <w:szCs w:val="20"/>
          <w:lang w:val="fr-FR"/>
        </w:rPr>
        <w:t>prévues</w:t>
      </w:r>
      <w:r w:rsidRPr="00DB4811">
        <w:rPr>
          <w:rFonts w:ascii="Marianne" w:hAnsi="Marianne"/>
          <w:color w:val="000000"/>
          <w:sz w:val="20"/>
          <w:szCs w:val="20"/>
          <w:lang w:val="fr-FR"/>
        </w:rPr>
        <w:t xml:space="preserve"> pour la gestion des données et des systèmes d’information au cours et à l’issue du projet</w:t>
      </w:r>
      <w:r w:rsidR="00935514" w:rsidRPr="00DB4811">
        <w:rPr>
          <w:rFonts w:ascii="Marianne" w:hAnsi="Marianne"/>
          <w:color w:val="000000"/>
          <w:sz w:val="20"/>
          <w:szCs w:val="20"/>
          <w:lang w:val="fr-FR"/>
        </w:rPr>
        <w:t>.</w:t>
      </w:r>
      <w:r w:rsidR="005C22F9" w:rsidRPr="00DB4811">
        <w:rPr>
          <w:rFonts w:ascii="Marianne" w:hAnsi="Marianne"/>
          <w:color w:val="000000"/>
          <w:sz w:val="20"/>
          <w:szCs w:val="20"/>
          <w:lang w:val="fr-FR"/>
        </w:rPr>
        <w:t xml:space="preserve"> En particulier, décrire le type de données collectées et leurs conditions de mise à disposition dans le cadre du projet VITILIENCE.</w:t>
      </w:r>
    </w:p>
    <w:p w14:paraId="0F1EF1EC" w14:textId="77777777" w:rsidR="00D91756" w:rsidRPr="00D91756" w:rsidRDefault="00D91756" w:rsidP="00B04736">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color w:val="000000"/>
          <w:sz w:val="22"/>
          <w:lang w:val="fr-FR"/>
        </w:rPr>
      </w:pPr>
    </w:p>
    <w:p w14:paraId="3CD3E7FD" w14:textId="3A54615E"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IV.8 - Propriété intellectuelle</w:t>
      </w:r>
      <w:r w:rsidR="00C9170C" w:rsidRPr="00D47D96">
        <w:rPr>
          <w:rFonts w:ascii="Marianne" w:hAnsi="Marianne" w:cs="Arial"/>
          <w:b/>
          <w:bCs/>
          <w:sz w:val="20"/>
          <w:szCs w:val="20"/>
          <w:lang w:val="fr-FR"/>
        </w:rPr>
        <w:t xml:space="preserve"> </w:t>
      </w:r>
    </w:p>
    <w:p w14:paraId="2877AD54" w14:textId="59C2E049"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Les résultats ou les données produits seront-ils soumis à une restriction de confidentialité ou de propriété intellectuelle</w:t>
      </w:r>
      <w:r w:rsidRPr="00D47D96">
        <w:rPr>
          <w:rFonts w:ascii="Calibri" w:hAnsi="Calibri" w:cs="Calibri"/>
          <w:color w:val="000000"/>
          <w:sz w:val="20"/>
          <w:szCs w:val="20"/>
          <w:lang w:val="fr-FR"/>
        </w:rPr>
        <w:t> </w:t>
      </w:r>
      <w:r w:rsidRPr="00D47D96">
        <w:rPr>
          <w:rFonts w:ascii="Marianne" w:hAnsi="Marianne"/>
          <w:color w:val="000000"/>
          <w:sz w:val="20"/>
          <w:szCs w:val="20"/>
          <w:lang w:val="fr-FR"/>
        </w:rPr>
        <w:t>? Si oui, lesquels</w:t>
      </w:r>
      <w:r w:rsidRPr="00D47D96">
        <w:rPr>
          <w:rFonts w:ascii="Calibri" w:hAnsi="Calibri" w:cs="Calibri"/>
          <w:color w:val="000000"/>
          <w:sz w:val="20"/>
          <w:szCs w:val="20"/>
          <w:lang w:val="fr-FR"/>
        </w:rPr>
        <w:t> </w:t>
      </w:r>
      <w:r w:rsidRPr="00D47D96">
        <w:rPr>
          <w:rFonts w:ascii="Marianne" w:hAnsi="Marianne"/>
          <w:color w:val="000000"/>
          <w:sz w:val="20"/>
          <w:szCs w:val="20"/>
          <w:lang w:val="fr-FR"/>
        </w:rPr>
        <w:t xml:space="preserve">? Justifier </w:t>
      </w:r>
      <w:r w:rsidR="0019663F">
        <w:rPr>
          <w:rFonts w:ascii="Marianne" w:hAnsi="Marianne"/>
          <w:color w:val="000000"/>
          <w:sz w:val="20"/>
          <w:szCs w:val="20"/>
          <w:lang w:val="fr-FR"/>
        </w:rPr>
        <w:t xml:space="preserve">le cas échéant </w:t>
      </w:r>
      <w:r w:rsidRPr="00D47D96">
        <w:rPr>
          <w:rFonts w:ascii="Marianne" w:hAnsi="Marianne"/>
          <w:color w:val="000000"/>
          <w:sz w:val="20"/>
          <w:szCs w:val="20"/>
          <w:lang w:val="fr-FR"/>
        </w:rPr>
        <w:t xml:space="preserve">cette exception </w:t>
      </w:r>
      <w:r w:rsidRPr="00D47D96">
        <w:rPr>
          <w:rFonts w:ascii="Marianne" w:hAnsi="Marianne" w:cs="Marianne"/>
          <w:color w:val="000000"/>
          <w:sz w:val="20"/>
          <w:szCs w:val="20"/>
          <w:lang w:val="fr-FR"/>
        </w:rPr>
        <w:t>à</w:t>
      </w:r>
      <w:r w:rsidRPr="00D47D96">
        <w:rPr>
          <w:rFonts w:ascii="Marianne" w:hAnsi="Marianne"/>
          <w:color w:val="000000"/>
          <w:sz w:val="20"/>
          <w:szCs w:val="20"/>
          <w:lang w:val="fr-FR"/>
        </w:rPr>
        <w:t xml:space="preserve"> la diffusion libre et gratuite des livrables du PNDAR.</w:t>
      </w:r>
    </w:p>
    <w:p w14:paraId="12412FE2" w14:textId="6F1F7222" w:rsidR="000B2D4C"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Si oui, un accord de consortium définissant précisément les clauses de la propriété intellectuelle et la propriété des données produites, a-t-il</w:t>
      </w:r>
      <w:bookmarkStart w:id="0" w:name="_GoBack"/>
      <w:bookmarkEnd w:id="0"/>
      <w:r w:rsidRPr="00D47D96">
        <w:rPr>
          <w:rFonts w:ascii="Marianne" w:hAnsi="Marianne"/>
          <w:color w:val="000000"/>
          <w:sz w:val="20"/>
          <w:szCs w:val="20"/>
          <w:lang w:val="fr-FR"/>
        </w:rPr>
        <w:t xml:space="preserve"> été conclu entre les partenaires ou est-il prévu</w:t>
      </w:r>
      <w:r w:rsidRPr="00D47D96">
        <w:rPr>
          <w:rFonts w:ascii="Calibri" w:hAnsi="Calibri" w:cs="Calibri"/>
          <w:color w:val="000000"/>
          <w:sz w:val="20"/>
          <w:szCs w:val="20"/>
          <w:lang w:val="fr-FR"/>
        </w:rPr>
        <w:t> </w:t>
      </w:r>
      <w:r w:rsidRPr="00D47D96">
        <w:rPr>
          <w:rFonts w:ascii="Marianne" w:hAnsi="Marianne"/>
          <w:color w:val="000000"/>
          <w:sz w:val="20"/>
          <w:szCs w:val="20"/>
          <w:lang w:val="fr-FR"/>
        </w:rPr>
        <w:t>? Le cas échéant, joindre l’accord au dossier.</w:t>
      </w:r>
    </w:p>
    <w:p w14:paraId="06F2B942" w14:textId="0F8057C3" w:rsidR="00CD4ACA" w:rsidRDefault="00CD4ACA"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p>
    <w:p w14:paraId="28B9D42C" w14:textId="77777777" w:rsidR="00CD4ACA" w:rsidRPr="00D47D96" w:rsidRDefault="00CD4ACA"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b/>
          <w:bCs/>
          <w:color w:val="000000"/>
          <w:sz w:val="20"/>
          <w:szCs w:val="20"/>
          <w:lang w:val="fr-FR"/>
        </w:rPr>
      </w:pPr>
    </w:p>
    <w:p w14:paraId="69D6A5B3" w14:textId="31DEB3B5" w:rsidR="00D500F1" w:rsidRPr="00D47D96" w:rsidRDefault="00D500F1">
      <w:pPr>
        <w:rPr>
          <w:rFonts w:ascii="Marianne" w:hAnsi="Marianne" w:cs="Arial"/>
          <w:b/>
          <w:bCs/>
          <w:sz w:val="20"/>
          <w:szCs w:val="20"/>
          <w:lang w:val="fr-FR"/>
        </w:rPr>
      </w:pPr>
    </w:p>
    <w:sectPr w:rsidR="00D500F1" w:rsidRPr="00D47D96">
      <w:footerReference w:type="default" r:id="rId11"/>
      <w:footerReference w:type="first" r:id="rId12"/>
      <w:pgSz w:w="11900" w:h="16840"/>
      <w:pgMar w:top="964" w:right="964" w:bottom="964" w:left="964" w:header="964" w:footer="964"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464C6C" w16cex:dateUtc="2024-06-14T15:09:00Z"/>
  <w16cex:commentExtensible w16cex:durableId="1920EAE3" w16cex:dateUtc="2024-06-14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69D89E" w16cid:durableId="762C8E44"/>
  <w16cid:commentId w16cid:paraId="4A43C473" w16cid:durableId="265D4E3E"/>
  <w16cid:commentId w16cid:paraId="11641740" w16cid:durableId="0D08A47E"/>
  <w16cid:commentId w16cid:paraId="6D5BFC2F" w16cid:durableId="600B36F7"/>
  <w16cid:commentId w16cid:paraId="0DE0F6DF" w16cid:durableId="68827858"/>
  <w16cid:commentId w16cid:paraId="61C54BBC" w16cid:durableId="33711F2C"/>
  <w16cid:commentId w16cid:paraId="5ADC65F3" w16cid:durableId="4D07BC20"/>
  <w16cid:commentId w16cid:paraId="1D514906" w16cid:durableId="51A50A72"/>
  <w16cid:commentId w16cid:paraId="562F4E8C" w16cid:durableId="4B464C6C"/>
  <w16cid:commentId w16cid:paraId="7876B8A8" w16cid:durableId="2D347AA9"/>
  <w16cid:commentId w16cid:paraId="033A9CEA" w16cid:durableId="1E64B96B"/>
  <w16cid:commentId w16cid:paraId="29BFED16" w16cid:durableId="4520F666"/>
  <w16cid:commentId w16cid:paraId="40D97008" w16cid:durableId="413727BA"/>
  <w16cid:commentId w16cid:paraId="62FF43AB" w16cid:durableId="041FC986"/>
  <w16cid:commentId w16cid:paraId="7D35E11D" w16cid:durableId="14CD6E14"/>
  <w16cid:commentId w16cid:paraId="40F56F55" w16cid:durableId="3DF5D823"/>
  <w16cid:commentId w16cid:paraId="48B8544F" w16cid:durableId="6CD80A50"/>
  <w16cid:commentId w16cid:paraId="761DD4F4" w16cid:durableId="7453E00E"/>
  <w16cid:commentId w16cid:paraId="12CE1A54" w16cid:durableId="0F5044BF"/>
  <w16cid:commentId w16cid:paraId="1C985176" w16cid:durableId="1920EA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B67CC" w14:textId="77777777" w:rsidR="00E2363A" w:rsidRDefault="00E2363A">
      <w:r>
        <w:separator/>
      </w:r>
    </w:p>
  </w:endnote>
  <w:endnote w:type="continuationSeparator" w:id="0">
    <w:p w14:paraId="159947FB" w14:textId="77777777" w:rsidR="00E2363A" w:rsidRDefault="00E2363A">
      <w:r>
        <w:continuationSeparator/>
      </w:r>
    </w:p>
  </w:endnote>
  <w:endnote w:type="continuationNotice" w:id="1">
    <w:p w14:paraId="0CDD0AE3" w14:textId="77777777" w:rsidR="00E2363A" w:rsidRDefault="00E2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Times New Roman TU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4240" w14:textId="77777777" w:rsidR="00E2363A" w:rsidRPr="009A7A17" w:rsidRDefault="00E2363A">
    <w:pPr>
      <w:pStyle w:val="En-tte"/>
      <w:tabs>
        <w:tab w:val="right" w:pos="9046"/>
      </w:tabs>
      <w:rPr>
        <w:rStyle w:val="Aucun"/>
        <w:lang w:val="it-IT"/>
      </w:rPr>
    </w:pPr>
    <w:r w:rsidRPr="00974A5E">
      <w:rPr>
        <w:rStyle w:val="Aucun"/>
        <w:rFonts w:ascii="Marianne" w:hAnsi="Marianne"/>
        <w:sz w:val="16"/>
        <w:szCs w:val="16"/>
        <w:lang w:val="it-IT"/>
        <w14:textOutline w14:w="0" w14:cap="flat" w14:cmpd="sng" w14:algn="ctr">
          <w14:noFill/>
          <w14:prstDash w14:val="solid"/>
          <w14:bevel/>
        </w14:textOutline>
      </w:rPr>
      <w:t xml:space="preserve">12 rue Henri Rol-Tanguy </w:t>
    </w:r>
  </w:p>
  <w:p w14:paraId="722B4E9D" w14:textId="77777777" w:rsidR="00E2363A" w:rsidRPr="009A7A17" w:rsidRDefault="00E2363A">
    <w:pPr>
      <w:pStyle w:val="PardfautA"/>
      <w:spacing w:line="192" w:lineRule="atLeast"/>
      <w:rPr>
        <w:rStyle w:val="Aucun"/>
        <w:rFonts w:ascii="Marianne" w:hAnsi="Marianne"/>
        <w:sz w:val="16"/>
        <w:szCs w:val="16"/>
        <w:lang w:val="it-IT"/>
        <w14:textOutline w14:w="0" w14:cap="flat" w14:cmpd="sng" w14:algn="ctr">
          <w14:noFill/>
          <w14:prstDash w14:val="solid"/>
          <w14:bevel/>
        </w14:textOutline>
      </w:rPr>
    </w:pPr>
    <w:r w:rsidRPr="009A7A17">
      <w:rPr>
        <w:rStyle w:val="Aucun"/>
        <w:rFonts w:ascii="Marianne" w:hAnsi="Marianne"/>
        <w:sz w:val="16"/>
        <w:szCs w:val="16"/>
        <w:lang w:val="it-IT"/>
        <w14:textOutline w14:w="0" w14:cap="flat" w14:cmpd="sng" w14:algn="ctr">
          <w14:noFill/>
          <w14:prstDash w14:val="solid"/>
          <w14:bevel/>
        </w14:textOutline>
      </w:rPr>
      <w:t xml:space="preserve">TSA 20002 - 93555 MONTREUIL Cedex </w:t>
    </w:r>
  </w:p>
  <w:p w14:paraId="0273D42D" w14:textId="77777777" w:rsidR="00E2363A" w:rsidRDefault="00E2363A">
    <w:pPr>
      <w:pStyle w:val="PardfautA"/>
      <w:spacing w:line="192" w:lineRule="atLeast"/>
      <w:rPr>
        <w:rStyle w:val="Aucun"/>
        <w:rFonts w:ascii="Marianne" w:hAnsi="Marianne"/>
        <w:sz w:val="16"/>
        <w:szCs w:val="16"/>
        <w:lang w:val="en-US"/>
        <w14:textOutline w14:w="0" w14:cap="flat" w14:cmpd="sng" w14:algn="ctr">
          <w14:noFill/>
          <w14:prstDash w14:val="solid"/>
          <w14:bevel/>
        </w14:textOutline>
      </w:rPr>
    </w:pPr>
    <w:proofErr w:type="spellStart"/>
    <w:proofErr w:type="gramStart"/>
    <w:r w:rsidRPr="27D5CB26">
      <w:rPr>
        <w:rStyle w:val="Aucun"/>
        <w:rFonts w:ascii="Marianne" w:hAnsi="Marianne"/>
        <w:sz w:val="16"/>
        <w:szCs w:val="16"/>
        <w:lang w:val="en-US"/>
        <w14:textOutline w14:w="0" w14:cap="flat" w14:cmpd="sng" w14:algn="ctr">
          <w14:noFill/>
          <w14:prstDash w14:val="solid"/>
          <w14:bevel/>
        </w14:textOutline>
      </w:rPr>
      <w:t>Tél</w:t>
    </w:r>
    <w:proofErr w:type="spellEnd"/>
    <w:r w:rsidRPr="27D5CB26">
      <w:rPr>
        <w:rStyle w:val="Aucun"/>
        <w:rFonts w:ascii="Marianne" w:hAnsi="Marianne"/>
        <w:sz w:val="16"/>
        <w:szCs w:val="16"/>
        <w:lang w:val="en-US"/>
        <w14:textOutline w14:w="0" w14:cap="flat" w14:cmpd="sng" w14:algn="ctr">
          <w14:noFill/>
          <w14:prstDash w14:val="solid"/>
          <w14:bevel/>
        </w14:textOutline>
      </w:rPr>
      <w:t xml:space="preserve"> :</w:t>
    </w:r>
    <w:proofErr w:type="gramEnd"/>
    <w:r w:rsidRPr="27D5CB26">
      <w:rPr>
        <w:rStyle w:val="Aucun"/>
        <w:rFonts w:ascii="Marianne" w:hAnsi="Marianne"/>
        <w:sz w:val="16"/>
        <w:szCs w:val="16"/>
        <w:lang w:val="en-US"/>
        <w14:textOutline w14:w="0" w14:cap="flat" w14:cmpd="sng" w14:algn="ctr">
          <w14:noFill/>
          <w14:prstDash w14:val="solid"/>
          <w14:bevel/>
        </w14:textOutline>
      </w:rPr>
      <w:t xml:space="preserve"> 01 73 30 30 00 </w:t>
    </w:r>
  </w:p>
  <w:p w14:paraId="309F6EA2" w14:textId="68548CCC" w:rsidR="00E2363A" w:rsidRDefault="00E2363A"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8D7F8C">
      <w:rPr>
        <w:rStyle w:val="Aucun"/>
        <w:rFonts w:ascii="Marianne" w:eastAsia="Marianne" w:hAnsi="Marianne" w:cs="Marianne"/>
        <w:noProof/>
        <w:sz w:val="16"/>
        <w:szCs w:val="16"/>
      </w:rPr>
      <w:t>4</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8D7F8C">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ACCC" w14:textId="77777777" w:rsidR="00E2363A" w:rsidRPr="009A7A17" w:rsidRDefault="00E2363A">
    <w:pPr>
      <w:pStyle w:val="En-tte"/>
      <w:tabs>
        <w:tab w:val="right" w:pos="9046"/>
      </w:tabs>
      <w:rPr>
        <w:rStyle w:val="Aucun"/>
        <w:lang w:val="it-IT"/>
      </w:rPr>
    </w:pPr>
    <w:r w:rsidRPr="009A7A17">
      <w:rPr>
        <w:rStyle w:val="Aucun"/>
        <w:rFonts w:ascii="Marianne" w:hAnsi="Marianne"/>
        <w:sz w:val="16"/>
        <w:szCs w:val="16"/>
        <w:lang w:val="it-IT"/>
        <w14:textOutline w14:w="0" w14:cap="flat" w14:cmpd="sng" w14:algn="ctr">
          <w14:noFill/>
          <w14:prstDash w14:val="solid"/>
          <w14:bevel/>
        </w14:textOutline>
      </w:rPr>
      <w:t xml:space="preserve">12 rue Henri Rol-Tanguy </w:t>
    </w:r>
  </w:p>
  <w:p w14:paraId="6CB8D570" w14:textId="77777777" w:rsidR="00E2363A" w:rsidRPr="009A7A17" w:rsidRDefault="00E2363A">
    <w:pPr>
      <w:pStyle w:val="PardfautA"/>
      <w:spacing w:line="192" w:lineRule="atLeast"/>
      <w:rPr>
        <w:rStyle w:val="Aucun"/>
        <w:rFonts w:ascii="Marianne" w:hAnsi="Marianne"/>
        <w:sz w:val="16"/>
        <w:szCs w:val="16"/>
        <w:lang w:val="it-IT"/>
        <w14:textOutline w14:w="0" w14:cap="flat" w14:cmpd="sng" w14:algn="ctr">
          <w14:noFill/>
          <w14:prstDash w14:val="solid"/>
          <w14:bevel/>
        </w14:textOutline>
      </w:rPr>
    </w:pPr>
    <w:r w:rsidRPr="009A7A17">
      <w:rPr>
        <w:rStyle w:val="Aucun"/>
        <w:rFonts w:ascii="Marianne" w:hAnsi="Marianne"/>
        <w:sz w:val="16"/>
        <w:szCs w:val="16"/>
        <w:lang w:val="it-IT"/>
        <w14:textOutline w14:w="0" w14:cap="flat" w14:cmpd="sng" w14:algn="ctr">
          <w14:noFill/>
          <w14:prstDash w14:val="solid"/>
          <w14:bevel/>
        </w14:textOutline>
      </w:rPr>
      <w:t xml:space="preserve">TSA 20002 - 93555 MONTREUIL Cedex </w:t>
    </w:r>
  </w:p>
  <w:p w14:paraId="09E126E5" w14:textId="77777777" w:rsidR="00E2363A" w:rsidRDefault="00E2363A">
    <w:pPr>
      <w:pStyle w:val="PardfautA"/>
      <w:spacing w:line="192" w:lineRule="atLeast"/>
      <w:rPr>
        <w:rStyle w:val="Aucun"/>
        <w:rFonts w:ascii="Marianne" w:hAnsi="Marianne"/>
        <w:sz w:val="16"/>
        <w:szCs w:val="16"/>
        <w:lang w:val="en-US"/>
        <w14:textOutline w14:w="0" w14:cap="flat" w14:cmpd="sng" w14:algn="ctr">
          <w14:noFill/>
          <w14:prstDash w14:val="solid"/>
          <w14:bevel/>
        </w14:textOutline>
      </w:rPr>
    </w:pPr>
    <w:proofErr w:type="spellStart"/>
    <w:proofErr w:type="gramStart"/>
    <w:r w:rsidRPr="27D5CB26">
      <w:rPr>
        <w:rStyle w:val="Aucun"/>
        <w:rFonts w:ascii="Marianne" w:hAnsi="Marianne"/>
        <w:sz w:val="16"/>
        <w:szCs w:val="16"/>
        <w:lang w:val="en-US"/>
        <w14:textOutline w14:w="0" w14:cap="flat" w14:cmpd="sng" w14:algn="ctr">
          <w14:noFill/>
          <w14:prstDash w14:val="solid"/>
          <w14:bevel/>
        </w14:textOutline>
      </w:rPr>
      <w:t>Tél</w:t>
    </w:r>
    <w:proofErr w:type="spellEnd"/>
    <w:r w:rsidRPr="27D5CB26">
      <w:rPr>
        <w:rStyle w:val="Aucun"/>
        <w:rFonts w:ascii="Marianne" w:hAnsi="Marianne"/>
        <w:sz w:val="16"/>
        <w:szCs w:val="16"/>
        <w:lang w:val="en-US"/>
        <w14:textOutline w14:w="0" w14:cap="flat" w14:cmpd="sng" w14:algn="ctr">
          <w14:noFill/>
          <w14:prstDash w14:val="solid"/>
          <w14:bevel/>
        </w14:textOutline>
      </w:rPr>
      <w:t xml:space="preserve"> :</w:t>
    </w:r>
    <w:proofErr w:type="gramEnd"/>
    <w:r w:rsidRPr="27D5CB26">
      <w:rPr>
        <w:rStyle w:val="Aucun"/>
        <w:rFonts w:ascii="Marianne" w:hAnsi="Marianne"/>
        <w:sz w:val="16"/>
        <w:szCs w:val="16"/>
        <w:lang w:val="en-US"/>
        <w14:textOutline w14:w="0" w14:cap="flat" w14:cmpd="sng" w14:algn="ctr">
          <w14:noFill/>
          <w14:prstDash w14:val="solid"/>
          <w14:bevel/>
        </w14:textOutline>
      </w:rPr>
      <w:t xml:space="preserve"> 01 73 30 30 00 </w:t>
    </w:r>
  </w:p>
  <w:p w14:paraId="70E0FF4E" w14:textId="77777777" w:rsidR="00E2363A" w:rsidRDefault="00E2363A">
    <w:pPr>
      <w:pStyle w:val="Corps"/>
      <w:spacing w:line="192" w:lineRule="atLeast"/>
      <w:rPr>
        <w:rFonts w:ascii="Marianne" w:hAnsi="Marianne"/>
        <w:sz w:val="16"/>
        <w:szCs w:val="16"/>
      </w:rPr>
    </w:pPr>
    <w:r>
      <w:rPr>
        <w:rStyle w:val="Aucun"/>
        <w:rFonts w:ascii="Marianne" w:hAnsi="Marianne"/>
        <w:sz w:val="16"/>
        <w:szCs w:val="16"/>
      </w:rPr>
      <w:t>www.franceagrimer.fr</w:t>
    </w:r>
    <w:r>
      <w:rPr>
        <w:rFonts w:ascii="Marianne" w:hAnsi="Marianne"/>
        <w:sz w:val="16"/>
        <w:szCs w:val="16"/>
      </w:rPr>
      <w:t xml:space="preserve"> </w:t>
    </w:r>
  </w:p>
  <w:p w14:paraId="1D9DE6C0" w14:textId="5679B64E" w:rsidR="00E2363A" w:rsidRDefault="00E2363A"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8D7F8C">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8D7F8C">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22CFB" w14:textId="77777777" w:rsidR="00E2363A" w:rsidRDefault="00E2363A">
      <w:r>
        <w:separator/>
      </w:r>
    </w:p>
  </w:footnote>
  <w:footnote w:type="continuationSeparator" w:id="0">
    <w:p w14:paraId="678706D1" w14:textId="77777777" w:rsidR="00E2363A" w:rsidRDefault="00E2363A">
      <w:r>
        <w:continuationSeparator/>
      </w:r>
    </w:p>
  </w:footnote>
  <w:footnote w:type="continuationNotice" w:id="1">
    <w:p w14:paraId="7C8D946A" w14:textId="77777777" w:rsidR="00E2363A" w:rsidRDefault="00E2363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E8D050C"/>
    <w:multiLevelType w:val="hybridMultilevel"/>
    <w:tmpl w:val="F15FF2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2"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6458A1"/>
    <w:multiLevelType w:val="multilevel"/>
    <w:tmpl w:val="F872E9E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6685949"/>
    <w:multiLevelType w:val="hybridMultilevel"/>
    <w:tmpl w:val="767CD242"/>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84370FA"/>
    <w:multiLevelType w:val="hybridMultilevel"/>
    <w:tmpl w:val="F7203984"/>
    <w:lvl w:ilvl="0" w:tplc="FC607C78">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981CDC54">
      <w:numFmt w:val="bullet"/>
      <w:lvlText w:val="•"/>
      <w:lvlJc w:val="left"/>
      <w:pPr>
        <w:ind w:left="1840" w:hanging="360"/>
      </w:pPr>
      <w:rPr>
        <w:lang w:val="fr-FR" w:eastAsia="en-US" w:bidi="ar-SA"/>
      </w:rPr>
    </w:lvl>
    <w:lvl w:ilvl="2" w:tplc="4416792C">
      <w:numFmt w:val="bullet"/>
      <w:lvlText w:val="•"/>
      <w:lvlJc w:val="left"/>
      <w:pPr>
        <w:ind w:left="2780" w:hanging="360"/>
      </w:pPr>
      <w:rPr>
        <w:lang w:val="fr-FR" w:eastAsia="en-US" w:bidi="ar-SA"/>
      </w:rPr>
    </w:lvl>
    <w:lvl w:ilvl="3" w:tplc="070A625E">
      <w:numFmt w:val="bullet"/>
      <w:lvlText w:val="•"/>
      <w:lvlJc w:val="left"/>
      <w:pPr>
        <w:ind w:left="3720" w:hanging="360"/>
      </w:pPr>
      <w:rPr>
        <w:lang w:val="fr-FR" w:eastAsia="en-US" w:bidi="ar-SA"/>
      </w:rPr>
    </w:lvl>
    <w:lvl w:ilvl="4" w:tplc="0E729ECA">
      <w:numFmt w:val="bullet"/>
      <w:lvlText w:val="•"/>
      <w:lvlJc w:val="left"/>
      <w:pPr>
        <w:ind w:left="4660" w:hanging="360"/>
      </w:pPr>
      <w:rPr>
        <w:lang w:val="fr-FR" w:eastAsia="en-US" w:bidi="ar-SA"/>
      </w:rPr>
    </w:lvl>
    <w:lvl w:ilvl="5" w:tplc="36E8E204">
      <w:numFmt w:val="bullet"/>
      <w:lvlText w:val="•"/>
      <w:lvlJc w:val="left"/>
      <w:pPr>
        <w:ind w:left="5600" w:hanging="360"/>
      </w:pPr>
      <w:rPr>
        <w:lang w:val="fr-FR" w:eastAsia="en-US" w:bidi="ar-SA"/>
      </w:rPr>
    </w:lvl>
    <w:lvl w:ilvl="6" w:tplc="7388AB76">
      <w:numFmt w:val="bullet"/>
      <w:lvlText w:val="•"/>
      <w:lvlJc w:val="left"/>
      <w:pPr>
        <w:ind w:left="6540" w:hanging="360"/>
      </w:pPr>
      <w:rPr>
        <w:lang w:val="fr-FR" w:eastAsia="en-US" w:bidi="ar-SA"/>
      </w:rPr>
    </w:lvl>
    <w:lvl w:ilvl="7" w:tplc="39FAA2AA">
      <w:numFmt w:val="bullet"/>
      <w:lvlText w:val="•"/>
      <w:lvlJc w:val="left"/>
      <w:pPr>
        <w:ind w:left="7480" w:hanging="360"/>
      </w:pPr>
      <w:rPr>
        <w:lang w:val="fr-FR" w:eastAsia="en-US" w:bidi="ar-SA"/>
      </w:rPr>
    </w:lvl>
    <w:lvl w:ilvl="8" w:tplc="FB1263CE">
      <w:numFmt w:val="bullet"/>
      <w:lvlText w:val="•"/>
      <w:lvlJc w:val="left"/>
      <w:pPr>
        <w:ind w:left="8420" w:hanging="360"/>
      </w:pPr>
      <w:rPr>
        <w:lang w:val="fr-FR" w:eastAsia="en-US" w:bidi="ar-SA"/>
      </w:rPr>
    </w:lvl>
  </w:abstractNum>
  <w:abstractNum w:abstractNumId="8"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714CFC"/>
    <w:multiLevelType w:val="hybridMultilevel"/>
    <w:tmpl w:val="A8B6F6E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11" w15:restartNumberingAfterBreak="0">
    <w:nsid w:val="26544216"/>
    <w:multiLevelType w:val="hybridMultilevel"/>
    <w:tmpl w:val="29B8DA4E"/>
    <w:lvl w:ilvl="0" w:tplc="040C0005">
      <w:start w:val="1"/>
      <w:numFmt w:val="bullet"/>
      <w:lvlText w:val=""/>
      <w:lvlJc w:val="left"/>
      <w:pPr>
        <w:ind w:left="720" w:hanging="360"/>
      </w:pPr>
      <w:rPr>
        <w:rFonts w:ascii="Wingdings" w:hAnsi="Wingdings" w:hint="default"/>
      </w:rPr>
    </w:lvl>
    <w:lvl w:ilvl="1" w:tplc="69E28F4A">
      <w:start w:val="1"/>
      <w:numFmt w:val="bullet"/>
      <w:lvlText w:val="o"/>
      <w:lvlJc w:val="left"/>
      <w:pPr>
        <w:ind w:left="1440" w:hanging="360"/>
      </w:pPr>
      <w:rPr>
        <w:rFonts w:ascii="Courier New" w:hAnsi="Courier New" w:hint="default"/>
      </w:rPr>
    </w:lvl>
    <w:lvl w:ilvl="2" w:tplc="A4E20FD2">
      <w:start w:val="1"/>
      <w:numFmt w:val="bullet"/>
      <w:lvlText w:val=""/>
      <w:lvlJc w:val="left"/>
      <w:pPr>
        <w:ind w:left="2160" w:hanging="360"/>
      </w:pPr>
      <w:rPr>
        <w:rFonts w:ascii="Wingdings" w:hAnsi="Wingdings" w:hint="default"/>
      </w:rPr>
    </w:lvl>
    <w:lvl w:ilvl="3" w:tplc="422E3B1E">
      <w:start w:val="1"/>
      <w:numFmt w:val="bullet"/>
      <w:lvlText w:val=""/>
      <w:lvlJc w:val="left"/>
      <w:pPr>
        <w:ind w:left="2880" w:hanging="360"/>
      </w:pPr>
      <w:rPr>
        <w:rFonts w:ascii="Symbol" w:hAnsi="Symbol" w:hint="default"/>
      </w:rPr>
    </w:lvl>
    <w:lvl w:ilvl="4" w:tplc="6708115E">
      <w:start w:val="1"/>
      <w:numFmt w:val="bullet"/>
      <w:lvlText w:val="o"/>
      <w:lvlJc w:val="left"/>
      <w:pPr>
        <w:ind w:left="3600" w:hanging="360"/>
      </w:pPr>
      <w:rPr>
        <w:rFonts w:ascii="Courier New" w:hAnsi="Courier New" w:hint="default"/>
      </w:rPr>
    </w:lvl>
    <w:lvl w:ilvl="5" w:tplc="CB28313E">
      <w:start w:val="1"/>
      <w:numFmt w:val="bullet"/>
      <w:lvlText w:val=""/>
      <w:lvlJc w:val="left"/>
      <w:pPr>
        <w:ind w:left="4320" w:hanging="360"/>
      </w:pPr>
      <w:rPr>
        <w:rFonts w:ascii="Wingdings" w:hAnsi="Wingdings" w:hint="default"/>
      </w:rPr>
    </w:lvl>
    <w:lvl w:ilvl="6" w:tplc="7548E2CE">
      <w:start w:val="1"/>
      <w:numFmt w:val="bullet"/>
      <w:lvlText w:val=""/>
      <w:lvlJc w:val="left"/>
      <w:pPr>
        <w:ind w:left="5040" w:hanging="360"/>
      </w:pPr>
      <w:rPr>
        <w:rFonts w:ascii="Symbol" w:hAnsi="Symbol" w:hint="default"/>
      </w:rPr>
    </w:lvl>
    <w:lvl w:ilvl="7" w:tplc="ACD63728">
      <w:start w:val="1"/>
      <w:numFmt w:val="bullet"/>
      <w:lvlText w:val="o"/>
      <w:lvlJc w:val="left"/>
      <w:pPr>
        <w:ind w:left="5760" w:hanging="360"/>
      </w:pPr>
      <w:rPr>
        <w:rFonts w:ascii="Courier New" w:hAnsi="Courier New" w:hint="default"/>
      </w:rPr>
    </w:lvl>
    <w:lvl w:ilvl="8" w:tplc="67A0CE0A">
      <w:start w:val="1"/>
      <w:numFmt w:val="bullet"/>
      <w:lvlText w:val=""/>
      <w:lvlJc w:val="left"/>
      <w:pPr>
        <w:ind w:left="6480" w:hanging="360"/>
      </w:pPr>
      <w:rPr>
        <w:rFonts w:ascii="Wingdings" w:hAnsi="Wingdings" w:hint="default"/>
      </w:rPr>
    </w:lvl>
  </w:abstractNum>
  <w:abstractNum w:abstractNumId="12"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3" w15:restartNumberingAfterBreak="0">
    <w:nsid w:val="2C3822CC"/>
    <w:multiLevelType w:val="hybridMultilevel"/>
    <w:tmpl w:val="BB2AE5A4"/>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4"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5" w15:restartNumberingAfterBreak="0">
    <w:nsid w:val="373C3C34"/>
    <w:multiLevelType w:val="hybridMultilevel"/>
    <w:tmpl w:val="D8B8BB0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17" w15:restartNumberingAfterBreak="0">
    <w:nsid w:val="3A964211"/>
    <w:multiLevelType w:val="hybridMultilevel"/>
    <w:tmpl w:val="5B32F452"/>
    <w:lvl w:ilvl="0" w:tplc="C69E31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1045AF"/>
    <w:multiLevelType w:val="hybridMultilevel"/>
    <w:tmpl w:val="35D457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20"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21" w15:restartNumberingAfterBreak="0">
    <w:nsid w:val="4A271161"/>
    <w:multiLevelType w:val="hybridMultilevel"/>
    <w:tmpl w:val="502AAFD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23" w15:restartNumberingAfterBreak="0">
    <w:nsid w:val="4C1516CE"/>
    <w:multiLevelType w:val="hybridMultilevel"/>
    <w:tmpl w:val="2E921330"/>
    <w:lvl w:ilvl="0" w:tplc="527E34F6">
      <w:numFmt w:val="bullet"/>
      <w:lvlText w:val="•"/>
      <w:lvlJc w:val="left"/>
      <w:pPr>
        <w:ind w:left="705" w:hanging="705"/>
      </w:pPr>
      <w:rPr>
        <w:rFonts w:ascii="Marianne" w:eastAsia="Arial Unicode MS" w:hAnsi="Marianne"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0AB0823"/>
    <w:multiLevelType w:val="hybridMultilevel"/>
    <w:tmpl w:val="E1123268"/>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1282C26"/>
    <w:multiLevelType w:val="hybridMultilevel"/>
    <w:tmpl w:val="5F862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7"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8" w15:restartNumberingAfterBreak="0">
    <w:nsid w:val="57B91E97"/>
    <w:multiLevelType w:val="hybridMultilevel"/>
    <w:tmpl w:val="BCF69BB4"/>
    <w:lvl w:ilvl="0" w:tplc="2D649DC8">
      <w:start w:val="1"/>
      <w:numFmt w:val="bullet"/>
      <w:lvlText w:val="-"/>
      <w:lvlJc w:val="left"/>
      <w:pPr>
        <w:ind w:left="360" w:hanging="360"/>
      </w:pPr>
      <w:rPr>
        <w:rFonts w:ascii="Marianne" w:hAnsi="Marianne"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C8405E6"/>
    <w:multiLevelType w:val="multilevel"/>
    <w:tmpl w:val="EA6A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6A323A"/>
    <w:multiLevelType w:val="hybridMultilevel"/>
    <w:tmpl w:val="4B6A963E"/>
    <w:lvl w:ilvl="0" w:tplc="EAAA140A">
      <w:start w:val="1"/>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32"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34"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num w:numId="1">
    <w:abstractNumId w:val="19"/>
  </w:num>
  <w:num w:numId="2">
    <w:abstractNumId w:val="13"/>
  </w:num>
  <w:num w:numId="3">
    <w:abstractNumId w:val="34"/>
  </w:num>
  <w:num w:numId="4">
    <w:abstractNumId w:val="31"/>
  </w:num>
  <w:num w:numId="5">
    <w:abstractNumId w:val="12"/>
  </w:num>
  <w:num w:numId="6">
    <w:abstractNumId w:val="10"/>
  </w:num>
  <w:num w:numId="7">
    <w:abstractNumId w:val="22"/>
  </w:num>
  <w:num w:numId="8">
    <w:abstractNumId w:val="26"/>
  </w:num>
  <w:num w:numId="9">
    <w:abstractNumId w:val="27"/>
  </w:num>
  <w:num w:numId="10">
    <w:abstractNumId w:val="20"/>
  </w:num>
  <w:num w:numId="11">
    <w:abstractNumId w:val="14"/>
  </w:num>
  <w:num w:numId="12">
    <w:abstractNumId w:val="16"/>
  </w:num>
  <w:num w:numId="13">
    <w:abstractNumId w:val="2"/>
  </w:num>
  <w:num w:numId="14">
    <w:abstractNumId w:val="3"/>
  </w:num>
  <w:num w:numId="15">
    <w:abstractNumId w:val="8"/>
  </w:num>
  <w:num w:numId="16">
    <w:abstractNumId w:val="5"/>
  </w:num>
  <w:num w:numId="17">
    <w:abstractNumId w:val="33"/>
  </w:num>
  <w:num w:numId="18">
    <w:abstractNumId w:val="4"/>
  </w:num>
  <w:num w:numId="19">
    <w:abstractNumId w:val="1"/>
  </w:num>
  <w:num w:numId="20">
    <w:abstractNumId w:val="9"/>
  </w:num>
  <w:num w:numId="21">
    <w:abstractNumId w:val="32"/>
  </w:num>
  <w:num w:numId="22">
    <w:abstractNumId w:val="17"/>
  </w:num>
  <w:num w:numId="23">
    <w:abstractNumId w:val="30"/>
  </w:num>
  <w:num w:numId="24">
    <w:abstractNumId w:val="23"/>
  </w:num>
  <w:num w:numId="25">
    <w:abstractNumId w:val="25"/>
  </w:num>
  <w:num w:numId="26">
    <w:abstractNumId w:val="7"/>
  </w:num>
  <w:num w:numId="27">
    <w:abstractNumId w:val="29"/>
  </w:num>
  <w:num w:numId="28">
    <w:abstractNumId w:val="6"/>
  </w:num>
  <w:num w:numId="29">
    <w:abstractNumId w:val="24"/>
  </w:num>
  <w:num w:numId="30">
    <w:abstractNumId w:val="11"/>
  </w:num>
  <w:num w:numId="31">
    <w:abstractNumId w:val="15"/>
  </w:num>
  <w:num w:numId="32">
    <w:abstractNumId w:val="21"/>
  </w:num>
  <w:num w:numId="33">
    <w:abstractNumId w:val="18"/>
  </w:num>
  <w:num w:numId="34">
    <w:abstractNumId w:val="28"/>
  </w:num>
  <w:num w:numId="3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5922"/>
    <w:rsid w:val="00007005"/>
    <w:rsid w:val="00007E95"/>
    <w:rsid w:val="00010031"/>
    <w:rsid w:val="00011A64"/>
    <w:rsid w:val="00011A75"/>
    <w:rsid w:val="00011D5D"/>
    <w:rsid w:val="000124DD"/>
    <w:rsid w:val="00015A24"/>
    <w:rsid w:val="0002237F"/>
    <w:rsid w:val="00022E0E"/>
    <w:rsid w:val="000235FA"/>
    <w:rsid w:val="00024AF8"/>
    <w:rsid w:val="00026FB0"/>
    <w:rsid w:val="00033252"/>
    <w:rsid w:val="000355C4"/>
    <w:rsid w:val="00037B4F"/>
    <w:rsid w:val="00042F2A"/>
    <w:rsid w:val="00043117"/>
    <w:rsid w:val="00047AD8"/>
    <w:rsid w:val="00052097"/>
    <w:rsid w:val="0005779B"/>
    <w:rsid w:val="00061A6A"/>
    <w:rsid w:val="00062D5B"/>
    <w:rsid w:val="0006368A"/>
    <w:rsid w:val="00063BBC"/>
    <w:rsid w:val="000647A8"/>
    <w:rsid w:val="000665BA"/>
    <w:rsid w:val="0006717A"/>
    <w:rsid w:val="00071DA4"/>
    <w:rsid w:val="00072078"/>
    <w:rsid w:val="000740ED"/>
    <w:rsid w:val="00074D59"/>
    <w:rsid w:val="0007554A"/>
    <w:rsid w:val="0007621D"/>
    <w:rsid w:val="00080E2D"/>
    <w:rsid w:val="00082FEC"/>
    <w:rsid w:val="00083C33"/>
    <w:rsid w:val="00085756"/>
    <w:rsid w:val="0008629F"/>
    <w:rsid w:val="0008712A"/>
    <w:rsid w:val="00087687"/>
    <w:rsid w:val="00091950"/>
    <w:rsid w:val="000A5DB9"/>
    <w:rsid w:val="000A5F43"/>
    <w:rsid w:val="000B0E0A"/>
    <w:rsid w:val="000B2D4C"/>
    <w:rsid w:val="000B3A38"/>
    <w:rsid w:val="000B3FD2"/>
    <w:rsid w:val="000B44A9"/>
    <w:rsid w:val="000B7A0F"/>
    <w:rsid w:val="000B7D6D"/>
    <w:rsid w:val="000C26E8"/>
    <w:rsid w:val="000C2DE6"/>
    <w:rsid w:val="000C396D"/>
    <w:rsid w:val="000C598F"/>
    <w:rsid w:val="000C5D64"/>
    <w:rsid w:val="000C6A9F"/>
    <w:rsid w:val="000D06A8"/>
    <w:rsid w:val="000D0E77"/>
    <w:rsid w:val="000D0EA8"/>
    <w:rsid w:val="000D4413"/>
    <w:rsid w:val="000D54BE"/>
    <w:rsid w:val="000D5560"/>
    <w:rsid w:val="000D55DC"/>
    <w:rsid w:val="000E07F5"/>
    <w:rsid w:val="000E0CAD"/>
    <w:rsid w:val="000E0F15"/>
    <w:rsid w:val="000E33C3"/>
    <w:rsid w:val="000E4CAA"/>
    <w:rsid w:val="000E5D1C"/>
    <w:rsid w:val="000E7C31"/>
    <w:rsid w:val="000F35F3"/>
    <w:rsid w:val="000F36CB"/>
    <w:rsid w:val="0010068B"/>
    <w:rsid w:val="00100BB0"/>
    <w:rsid w:val="00100EDF"/>
    <w:rsid w:val="0010180B"/>
    <w:rsid w:val="001039D6"/>
    <w:rsid w:val="00104264"/>
    <w:rsid w:val="0010483B"/>
    <w:rsid w:val="001074D8"/>
    <w:rsid w:val="00112A0D"/>
    <w:rsid w:val="00112EAE"/>
    <w:rsid w:val="00114F99"/>
    <w:rsid w:val="001155AD"/>
    <w:rsid w:val="0011749C"/>
    <w:rsid w:val="00124511"/>
    <w:rsid w:val="001248A6"/>
    <w:rsid w:val="00127768"/>
    <w:rsid w:val="001300EE"/>
    <w:rsid w:val="00130A14"/>
    <w:rsid w:val="00131C2F"/>
    <w:rsid w:val="00132BC7"/>
    <w:rsid w:val="00134FD4"/>
    <w:rsid w:val="00141071"/>
    <w:rsid w:val="00141868"/>
    <w:rsid w:val="00142A3E"/>
    <w:rsid w:val="00143BB5"/>
    <w:rsid w:val="00144E62"/>
    <w:rsid w:val="00145A3A"/>
    <w:rsid w:val="0015538E"/>
    <w:rsid w:val="00155E17"/>
    <w:rsid w:val="0016329E"/>
    <w:rsid w:val="00163420"/>
    <w:rsid w:val="00165C6D"/>
    <w:rsid w:val="0016626F"/>
    <w:rsid w:val="00166BB6"/>
    <w:rsid w:val="00166EC6"/>
    <w:rsid w:val="00171E60"/>
    <w:rsid w:val="00172C22"/>
    <w:rsid w:val="00176CC7"/>
    <w:rsid w:val="0017750C"/>
    <w:rsid w:val="00177B6E"/>
    <w:rsid w:val="0018103C"/>
    <w:rsid w:val="001817A1"/>
    <w:rsid w:val="001837D4"/>
    <w:rsid w:val="0018392F"/>
    <w:rsid w:val="00185594"/>
    <w:rsid w:val="001871D7"/>
    <w:rsid w:val="00187E6F"/>
    <w:rsid w:val="0019297E"/>
    <w:rsid w:val="0019663F"/>
    <w:rsid w:val="00196667"/>
    <w:rsid w:val="001967B6"/>
    <w:rsid w:val="00197336"/>
    <w:rsid w:val="00197CF8"/>
    <w:rsid w:val="001A1F97"/>
    <w:rsid w:val="001A4500"/>
    <w:rsid w:val="001A47B0"/>
    <w:rsid w:val="001A7EF4"/>
    <w:rsid w:val="001B00EA"/>
    <w:rsid w:val="001B06B8"/>
    <w:rsid w:val="001B0EE9"/>
    <w:rsid w:val="001B39EA"/>
    <w:rsid w:val="001B6A0A"/>
    <w:rsid w:val="001B7976"/>
    <w:rsid w:val="001C4306"/>
    <w:rsid w:val="001C6021"/>
    <w:rsid w:val="001C6609"/>
    <w:rsid w:val="001D066D"/>
    <w:rsid w:val="001D0C27"/>
    <w:rsid w:val="001D2F99"/>
    <w:rsid w:val="001D40B8"/>
    <w:rsid w:val="001D4622"/>
    <w:rsid w:val="001D5C22"/>
    <w:rsid w:val="001E2697"/>
    <w:rsid w:val="001E3619"/>
    <w:rsid w:val="001E3757"/>
    <w:rsid w:val="001E6220"/>
    <w:rsid w:val="001F08CA"/>
    <w:rsid w:val="001F13DB"/>
    <w:rsid w:val="00200058"/>
    <w:rsid w:val="00200120"/>
    <w:rsid w:val="002012D2"/>
    <w:rsid w:val="002018C8"/>
    <w:rsid w:val="00205CF2"/>
    <w:rsid w:val="00206BBF"/>
    <w:rsid w:val="00207DDF"/>
    <w:rsid w:val="002101AF"/>
    <w:rsid w:val="00211586"/>
    <w:rsid w:val="00212132"/>
    <w:rsid w:val="00212F43"/>
    <w:rsid w:val="00214054"/>
    <w:rsid w:val="00217264"/>
    <w:rsid w:val="00220854"/>
    <w:rsid w:val="002218C7"/>
    <w:rsid w:val="00224213"/>
    <w:rsid w:val="00226702"/>
    <w:rsid w:val="002270E6"/>
    <w:rsid w:val="00230613"/>
    <w:rsid w:val="0023572A"/>
    <w:rsid w:val="00235E88"/>
    <w:rsid w:val="002373C9"/>
    <w:rsid w:val="002406D7"/>
    <w:rsid w:val="00246570"/>
    <w:rsid w:val="002472A8"/>
    <w:rsid w:val="002478EB"/>
    <w:rsid w:val="00253A6C"/>
    <w:rsid w:val="002623E7"/>
    <w:rsid w:val="0026246D"/>
    <w:rsid w:val="002638D1"/>
    <w:rsid w:val="0026437F"/>
    <w:rsid w:val="0026592F"/>
    <w:rsid w:val="002734A5"/>
    <w:rsid w:val="00273DCF"/>
    <w:rsid w:val="00273EEB"/>
    <w:rsid w:val="002830C5"/>
    <w:rsid w:val="002843C4"/>
    <w:rsid w:val="0028651A"/>
    <w:rsid w:val="00292086"/>
    <w:rsid w:val="00293A26"/>
    <w:rsid w:val="002964C4"/>
    <w:rsid w:val="00296B04"/>
    <w:rsid w:val="002972AF"/>
    <w:rsid w:val="002A6F86"/>
    <w:rsid w:val="002A730C"/>
    <w:rsid w:val="002B268B"/>
    <w:rsid w:val="002B6567"/>
    <w:rsid w:val="002B74D7"/>
    <w:rsid w:val="002B7B20"/>
    <w:rsid w:val="002C4B36"/>
    <w:rsid w:val="002C640A"/>
    <w:rsid w:val="002D4621"/>
    <w:rsid w:val="002D5E44"/>
    <w:rsid w:val="002D6271"/>
    <w:rsid w:val="002D69B6"/>
    <w:rsid w:val="002D706A"/>
    <w:rsid w:val="002E15F8"/>
    <w:rsid w:val="002E4233"/>
    <w:rsid w:val="002E673D"/>
    <w:rsid w:val="002E6E76"/>
    <w:rsid w:val="002E77C6"/>
    <w:rsid w:val="002F326F"/>
    <w:rsid w:val="002F393D"/>
    <w:rsid w:val="002F6CA3"/>
    <w:rsid w:val="003014B7"/>
    <w:rsid w:val="00303A6F"/>
    <w:rsid w:val="00307C72"/>
    <w:rsid w:val="0031013E"/>
    <w:rsid w:val="00314F26"/>
    <w:rsid w:val="00315E48"/>
    <w:rsid w:val="00316AF7"/>
    <w:rsid w:val="00322D73"/>
    <w:rsid w:val="00323D92"/>
    <w:rsid w:val="00324F3A"/>
    <w:rsid w:val="0032754F"/>
    <w:rsid w:val="003371CF"/>
    <w:rsid w:val="00340211"/>
    <w:rsid w:val="00340BCD"/>
    <w:rsid w:val="00345803"/>
    <w:rsid w:val="00346A75"/>
    <w:rsid w:val="00346EC7"/>
    <w:rsid w:val="00347B23"/>
    <w:rsid w:val="00350576"/>
    <w:rsid w:val="00350633"/>
    <w:rsid w:val="00351123"/>
    <w:rsid w:val="00351A53"/>
    <w:rsid w:val="0035470E"/>
    <w:rsid w:val="0035514C"/>
    <w:rsid w:val="00361090"/>
    <w:rsid w:val="00361BC2"/>
    <w:rsid w:val="00361E08"/>
    <w:rsid w:val="003623AC"/>
    <w:rsid w:val="00363863"/>
    <w:rsid w:val="00365D82"/>
    <w:rsid w:val="003660B6"/>
    <w:rsid w:val="00367D45"/>
    <w:rsid w:val="003700F3"/>
    <w:rsid w:val="00370ACF"/>
    <w:rsid w:val="003727FA"/>
    <w:rsid w:val="00373EAA"/>
    <w:rsid w:val="00375218"/>
    <w:rsid w:val="0037591A"/>
    <w:rsid w:val="0038081B"/>
    <w:rsid w:val="003868BB"/>
    <w:rsid w:val="00395758"/>
    <w:rsid w:val="00396510"/>
    <w:rsid w:val="003B1CA1"/>
    <w:rsid w:val="003B55A0"/>
    <w:rsid w:val="003B6B1E"/>
    <w:rsid w:val="003B76EE"/>
    <w:rsid w:val="003B7CA4"/>
    <w:rsid w:val="003C32C1"/>
    <w:rsid w:val="003C450B"/>
    <w:rsid w:val="003C53AB"/>
    <w:rsid w:val="003C6C58"/>
    <w:rsid w:val="003C7521"/>
    <w:rsid w:val="003D218E"/>
    <w:rsid w:val="003D2E09"/>
    <w:rsid w:val="003D5874"/>
    <w:rsid w:val="003D6636"/>
    <w:rsid w:val="003D6D9C"/>
    <w:rsid w:val="003D70B0"/>
    <w:rsid w:val="003D7C0A"/>
    <w:rsid w:val="003E2D96"/>
    <w:rsid w:val="003E5854"/>
    <w:rsid w:val="003E6256"/>
    <w:rsid w:val="003F1159"/>
    <w:rsid w:val="003F16D2"/>
    <w:rsid w:val="003F401A"/>
    <w:rsid w:val="003F4B23"/>
    <w:rsid w:val="003F673F"/>
    <w:rsid w:val="00401FF4"/>
    <w:rsid w:val="0040202A"/>
    <w:rsid w:val="0040269F"/>
    <w:rsid w:val="004042A3"/>
    <w:rsid w:val="0040644D"/>
    <w:rsid w:val="004118FC"/>
    <w:rsid w:val="0041247E"/>
    <w:rsid w:val="004162BD"/>
    <w:rsid w:val="00416A28"/>
    <w:rsid w:val="00417DB5"/>
    <w:rsid w:val="0042240E"/>
    <w:rsid w:val="00424D77"/>
    <w:rsid w:val="00425197"/>
    <w:rsid w:val="00427860"/>
    <w:rsid w:val="0043219B"/>
    <w:rsid w:val="0043237F"/>
    <w:rsid w:val="004349BB"/>
    <w:rsid w:val="00442F44"/>
    <w:rsid w:val="004454EE"/>
    <w:rsid w:val="00445DBF"/>
    <w:rsid w:val="0044639D"/>
    <w:rsid w:val="004544D0"/>
    <w:rsid w:val="00460311"/>
    <w:rsid w:val="00463584"/>
    <w:rsid w:val="00463B40"/>
    <w:rsid w:val="0046738E"/>
    <w:rsid w:val="00470E2E"/>
    <w:rsid w:val="00471E68"/>
    <w:rsid w:val="004722E2"/>
    <w:rsid w:val="004735EA"/>
    <w:rsid w:val="00473639"/>
    <w:rsid w:val="004777E8"/>
    <w:rsid w:val="00480309"/>
    <w:rsid w:val="00484795"/>
    <w:rsid w:val="00492C76"/>
    <w:rsid w:val="00495ADE"/>
    <w:rsid w:val="004A1E5F"/>
    <w:rsid w:val="004A2176"/>
    <w:rsid w:val="004A4B0B"/>
    <w:rsid w:val="004A5032"/>
    <w:rsid w:val="004A6B23"/>
    <w:rsid w:val="004A7075"/>
    <w:rsid w:val="004B056F"/>
    <w:rsid w:val="004B18A9"/>
    <w:rsid w:val="004B65C6"/>
    <w:rsid w:val="004C0EFA"/>
    <w:rsid w:val="004C13BB"/>
    <w:rsid w:val="004C706F"/>
    <w:rsid w:val="004D1564"/>
    <w:rsid w:val="004D1641"/>
    <w:rsid w:val="004D20C9"/>
    <w:rsid w:val="004E0C84"/>
    <w:rsid w:val="004E2052"/>
    <w:rsid w:val="004F2CF1"/>
    <w:rsid w:val="004F7F02"/>
    <w:rsid w:val="00503306"/>
    <w:rsid w:val="00510DCC"/>
    <w:rsid w:val="00513E99"/>
    <w:rsid w:val="00514994"/>
    <w:rsid w:val="005157ED"/>
    <w:rsid w:val="00520BFF"/>
    <w:rsid w:val="00525F18"/>
    <w:rsid w:val="00532131"/>
    <w:rsid w:val="00535931"/>
    <w:rsid w:val="0053650F"/>
    <w:rsid w:val="00541C95"/>
    <w:rsid w:val="0054258F"/>
    <w:rsid w:val="005448B8"/>
    <w:rsid w:val="00544B8C"/>
    <w:rsid w:val="00544E35"/>
    <w:rsid w:val="00547633"/>
    <w:rsid w:val="00547918"/>
    <w:rsid w:val="00550413"/>
    <w:rsid w:val="00551908"/>
    <w:rsid w:val="00551A03"/>
    <w:rsid w:val="00552C4B"/>
    <w:rsid w:val="005565F6"/>
    <w:rsid w:val="00556889"/>
    <w:rsid w:val="00560228"/>
    <w:rsid w:val="00562594"/>
    <w:rsid w:val="00564372"/>
    <w:rsid w:val="0056518D"/>
    <w:rsid w:val="00571638"/>
    <w:rsid w:val="005809C9"/>
    <w:rsid w:val="005812BA"/>
    <w:rsid w:val="0058376B"/>
    <w:rsid w:val="00584D2E"/>
    <w:rsid w:val="00594898"/>
    <w:rsid w:val="00594B9E"/>
    <w:rsid w:val="005967F7"/>
    <w:rsid w:val="00597992"/>
    <w:rsid w:val="005A25CB"/>
    <w:rsid w:val="005A51A8"/>
    <w:rsid w:val="005A6428"/>
    <w:rsid w:val="005B05EB"/>
    <w:rsid w:val="005B22FF"/>
    <w:rsid w:val="005B383D"/>
    <w:rsid w:val="005B468B"/>
    <w:rsid w:val="005B7263"/>
    <w:rsid w:val="005C22F9"/>
    <w:rsid w:val="005C6434"/>
    <w:rsid w:val="005D011E"/>
    <w:rsid w:val="005D0415"/>
    <w:rsid w:val="005D0ACF"/>
    <w:rsid w:val="005D1333"/>
    <w:rsid w:val="005D4BAA"/>
    <w:rsid w:val="005D5993"/>
    <w:rsid w:val="005D6B34"/>
    <w:rsid w:val="005E4EDE"/>
    <w:rsid w:val="005E5ECE"/>
    <w:rsid w:val="00600857"/>
    <w:rsid w:val="00602C10"/>
    <w:rsid w:val="00607DED"/>
    <w:rsid w:val="006121CD"/>
    <w:rsid w:val="006157A6"/>
    <w:rsid w:val="00617F86"/>
    <w:rsid w:val="00622029"/>
    <w:rsid w:val="00623A7E"/>
    <w:rsid w:val="00624181"/>
    <w:rsid w:val="00627B98"/>
    <w:rsid w:val="00633287"/>
    <w:rsid w:val="006353C2"/>
    <w:rsid w:val="00635AED"/>
    <w:rsid w:val="00636904"/>
    <w:rsid w:val="00636D6D"/>
    <w:rsid w:val="00636F1C"/>
    <w:rsid w:val="00645B69"/>
    <w:rsid w:val="00645C0D"/>
    <w:rsid w:val="00646EC7"/>
    <w:rsid w:val="00647ADD"/>
    <w:rsid w:val="0065403B"/>
    <w:rsid w:val="00661CF8"/>
    <w:rsid w:val="006643C3"/>
    <w:rsid w:val="00664411"/>
    <w:rsid w:val="00664495"/>
    <w:rsid w:val="00665A82"/>
    <w:rsid w:val="0066687E"/>
    <w:rsid w:val="0066705B"/>
    <w:rsid w:val="00667FB5"/>
    <w:rsid w:val="00673CC6"/>
    <w:rsid w:val="00674CE8"/>
    <w:rsid w:val="00681B52"/>
    <w:rsid w:val="00683A9C"/>
    <w:rsid w:val="00691DE4"/>
    <w:rsid w:val="006947CF"/>
    <w:rsid w:val="0069546A"/>
    <w:rsid w:val="00695556"/>
    <w:rsid w:val="006A4977"/>
    <w:rsid w:val="006A759A"/>
    <w:rsid w:val="006B0F00"/>
    <w:rsid w:val="006B3CE1"/>
    <w:rsid w:val="006C24B1"/>
    <w:rsid w:val="006C296C"/>
    <w:rsid w:val="006C4F35"/>
    <w:rsid w:val="006C5E8A"/>
    <w:rsid w:val="006D4987"/>
    <w:rsid w:val="006D4F9F"/>
    <w:rsid w:val="006D75CE"/>
    <w:rsid w:val="006E2C7A"/>
    <w:rsid w:val="006E6CDA"/>
    <w:rsid w:val="006E75FC"/>
    <w:rsid w:val="006F059D"/>
    <w:rsid w:val="006F18B4"/>
    <w:rsid w:val="006F23AA"/>
    <w:rsid w:val="006F481D"/>
    <w:rsid w:val="006F5145"/>
    <w:rsid w:val="006F7CF8"/>
    <w:rsid w:val="00703381"/>
    <w:rsid w:val="007034E8"/>
    <w:rsid w:val="0070680E"/>
    <w:rsid w:val="00710678"/>
    <w:rsid w:val="00713A14"/>
    <w:rsid w:val="00720289"/>
    <w:rsid w:val="00720ACB"/>
    <w:rsid w:val="00720B56"/>
    <w:rsid w:val="00720C82"/>
    <w:rsid w:val="00723D99"/>
    <w:rsid w:val="00723E29"/>
    <w:rsid w:val="00723EF9"/>
    <w:rsid w:val="00724612"/>
    <w:rsid w:val="007246A5"/>
    <w:rsid w:val="00730875"/>
    <w:rsid w:val="007316DC"/>
    <w:rsid w:val="00732AAD"/>
    <w:rsid w:val="007335C4"/>
    <w:rsid w:val="00740398"/>
    <w:rsid w:val="00740580"/>
    <w:rsid w:val="007406EE"/>
    <w:rsid w:val="00740F30"/>
    <w:rsid w:val="00741A60"/>
    <w:rsid w:val="00746DCD"/>
    <w:rsid w:val="007504FF"/>
    <w:rsid w:val="00750F8B"/>
    <w:rsid w:val="00750FE2"/>
    <w:rsid w:val="00755AAA"/>
    <w:rsid w:val="00755B0F"/>
    <w:rsid w:val="007570FF"/>
    <w:rsid w:val="00760689"/>
    <w:rsid w:val="00763E7F"/>
    <w:rsid w:val="00771C89"/>
    <w:rsid w:val="00773649"/>
    <w:rsid w:val="0077628F"/>
    <w:rsid w:val="007774A9"/>
    <w:rsid w:val="007827EB"/>
    <w:rsid w:val="00793461"/>
    <w:rsid w:val="00793D52"/>
    <w:rsid w:val="0079409E"/>
    <w:rsid w:val="0079614C"/>
    <w:rsid w:val="00796DD6"/>
    <w:rsid w:val="00797DE0"/>
    <w:rsid w:val="007A1563"/>
    <w:rsid w:val="007A2029"/>
    <w:rsid w:val="007A3375"/>
    <w:rsid w:val="007A61AF"/>
    <w:rsid w:val="007B046F"/>
    <w:rsid w:val="007B1A77"/>
    <w:rsid w:val="007C145B"/>
    <w:rsid w:val="007C3913"/>
    <w:rsid w:val="007C4D85"/>
    <w:rsid w:val="007C6BE6"/>
    <w:rsid w:val="007D268E"/>
    <w:rsid w:val="007D37BD"/>
    <w:rsid w:val="007D618E"/>
    <w:rsid w:val="007E0196"/>
    <w:rsid w:val="007E0658"/>
    <w:rsid w:val="007E1DE5"/>
    <w:rsid w:val="007E2238"/>
    <w:rsid w:val="007E73D7"/>
    <w:rsid w:val="007E76CA"/>
    <w:rsid w:val="007F14EF"/>
    <w:rsid w:val="007F1B27"/>
    <w:rsid w:val="007F376D"/>
    <w:rsid w:val="00801A26"/>
    <w:rsid w:val="00802A96"/>
    <w:rsid w:val="008046C3"/>
    <w:rsid w:val="00805BDC"/>
    <w:rsid w:val="00806A92"/>
    <w:rsid w:val="00807636"/>
    <w:rsid w:val="00817D1C"/>
    <w:rsid w:val="00824310"/>
    <w:rsid w:val="0082610F"/>
    <w:rsid w:val="00826571"/>
    <w:rsid w:val="0082707E"/>
    <w:rsid w:val="0083103B"/>
    <w:rsid w:val="00835881"/>
    <w:rsid w:val="00836906"/>
    <w:rsid w:val="0083730A"/>
    <w:rsid w:val="008445D1"/>
    <w:rsid w:val="008477BA"/>
    <w:rsid w:val="0085004E"/>
    <w:rsid w:val="00853F02"/>
    <w:rsid w:val="00854184"/>
    <w:rsid w:val="00854CA2"/>
    <w:rsid w:val="008616DC"/>
    <w:rsid w:val="00864A90"/>
    <w:rsid w:val="00865667"/>
    <w:rsid w:val="008661FF"/>
    <w:rsid w:val="00870024"/>
    <w:rsid w:val="0087014A"/>
    <w:rsid w:val="008701FA"/>
    <w:rsid w:val="00873230"/>
    <w:rsid w:val="00880D69"/>
    <w:rsid w:val="0088144A"/>
    <w:rsid w:val="008848BA"/>
    <w:rsid w:val="008868BE"/>
    <w:rsid w:val="00893168"/>
    <w:rsid w:val="00893B24"/>
    <w:rsid w:val="008A09DD"/>
    <w:rsid w:val="008A260C"/>
    <w:rsid w:val="008A57C0"/>
    <w:rsid w:val="008B38E7"/>
    <w:rsid w:val="008B5590"/>
    <w:rsid w:val="008C01EE"/>
    <w:rsid w:val="008C22A3"/>
    <w:rsid w:val="008C24B5"/>
    <w:rsid w:val="008C30B7"/>
    <w:rsid w:val="008C3687"/>
    <w:rsid w:val="008C3F92"/>
    <w:rsid w:val="008C4D26"/>
    <w:rsid w:val="008C6F27"/>
    <w:rsid w:val="008C7DFC"/>
    <w:rsid w:val="008D3CC2"/>
    <w:rsid w:val="008D6658"/>
    <w:rsid w:val="008D7F8C"/>
    <w:rsid w:val="008E0C2E"/>
    <w:rsid w:val="008E2FA3"/>
    <w:rsid w:val="008E373E"/>
    <w:rsid w:val="008E73A6"/>
    <w:rsid w:val="008E745C"/>
    <w:rsid w:val="008E74BB"/>
    <w:rsid w:val="008E774C"/>
    <w:rsid w:val="008F06E6"/>
    <w:rsid w:val="008F66F6"/>
    <w:rsid w:val="00900627"/>
    <w:rsid w:val="00900F35"/>
    <w:rsid w:val="00901802"/>
    <w:rsid w:val="00902A52"/>
    <w:rsid w:val="00904F80"/>
    <w:rsid w:val="009130CF"/>
    <w:rsid w:val="00916A8B"/>
    <w:rsid w:val="0092201F"/>
    <w:rsid w:val="00924F7A"/>
    <w:rsid w:val="00925374"/>
    <w:rsid w:val="0092623F"/>
    <w:rsid w:val="00934BFE"/>
    <w:rsid w:val="00935514"/>
    <w:rsid w:val="00936F6E"/>
    <w:rsid w:val="009413D2"/>
    <w:rsid w:val="009417C3"/>
    <w:rsid w:val="00941D39"/>
    <w:rsid w:val="00943953"/>
    <w:rsid w:val="009470ED"/>
    <w:rsid w:val="00947F52"/>
    <w:rsid w:val="00950839"/>
    <w:rsid w:val="00951066"/>
    <w:rsid w:val="009520AD"/>
    <w:rsid w:val="0095255A"/>
    <w:rsid w:val="0095482D"/>
    <w:rsid w:val="00954994"/>
    <w:rsid w:val="00962024"/>
    <w:rsid w:val="009636C5"/>
    <w:rsid w:val="0096456B"/>
    <w:rsid w:val="0096484E"/>
    <w:rsid w:val="00966D0F"/>
    <w:rsid w:val="00971BB3"/>
    <w:rsid w:val="00972731"/>
    <w:rsid w:val="00972BE0"/>
    <w:rsid w:val="00974A5E"/>
    <w:rsid w:val="009758BF"/>
    <w:rsid w:val="00977283"/>
    <w:rsid w:val="009821C3"/>
    <w:rsid w:val="009847BB"/>
    <w:rsid w:val="00984935"/>
    <w:rsid w:val="009869FC"/>
    <w:rsid w:val="00990F87"/>
    <w:rsid w:val="00991F9C"/>
    <w:rsid w:val="00992C0C"/>
    <w:rsid w:val="009A14E7"/>
    <w:rsid w:val="009A6A7C"/>
    <w:rsid w:val="009A7A17"/>
    <w:rsid w:val="009B33BC"/>
    <w:rsid w:val="009C10F9"/>
    <w:rsid w:val="009C2563"/>
    <w:rsid w:val="009C48D1"/>
    <w:rsid w:val="009C5AB0"/>
    <w:rsid w:val="009D4E75"/>
    <w:rsid w:val="009D5F8C"/>
    <w:rsid w:val="009D66E3"/>
    <w:rsid w:val="009F0784"/>
    <w:rsid w:val="009F12EB"/>
    <w:rsid w:val="009F2202"/>
    <w:rsid w:val="009F2572"/>
    <w:rsid w:val="009F2AB2"/>
    <w:rsid w:val="009F3827"/>
    <w:rsid w:val="009F3950"/>
    <w:rsid w:val="009F644E"/>
    <w:rsid w:val="009F7DE6"/>
    <w:rsid w:val="00A00C8B"/>
    <w:rsid w:val="00A01C47"/>
    <w:rsid w:val="00A0203D"/>
    <w:rsid w:val="00A02CCD"/>
    <w:rsid w:val="00A04963"/>
    <w:rsid w:val="00A05BA7"/>
    <w:rsid w:val="00A06851"/>
    <w:rsid w:val="00A069AF"/>
    <w:rsid w:val="00A07344"/>
    <w:rsid w:val="00A11EB6"/>
    <w:rsid w:val="00A14364"/>
    <w:rsid w:val="00A2216E"/>
    <w:rsid w:val="00A22DD3"/>
    <w:rsid w:val="00A237A8"/>
    <w:rsid w:val="00A26BB8"/>
    <w:rsid w:val="00A313D0"/>
    <w:rsid w:val="00A330DF"/>
    <w:rsid w:val="00A3421B"/>
    <w:rsid w:val="00A35C43"/>
    <w:rsid w:val="00A36D3A"/>
    <w:rsid w:val="00A41EF5"/>
    <w:rsid w:val="00A47348"/>
    <w:rsid w:val="00A50882"/>
    <w:rsid w:val="00A53AD8"/>
    <w:rsid w:val="00A57B58"/>
    <w:rsid w:val="00A6048A"/>
    <w:rsid w:val="00A61714"/>
    <w:rsid w:val="00A64267"/>
    <w:rsid w:val="00A6711F"/>
    <w:rsid w:val="00A70E6C"/>
    <w:rsid w:val="00A7118F"/>
    <w:rsid w:val="00A73D06"/>
    <w:rsid w:val="00A73D6E"/>
    <w:rsid w:val="00A73F3E"/>
    <w:rsid w:val="00A748E5"/>
    <w:rsid w:val="00A76B14"/>
    <w:rsid w:val="00A76FE2"/>
    <w:rsid w:val="00A814C0"/>
    <w:rsid w:val="00A87CDE"/>
    <w:rsid w:val="00A92950"/>
    <w:rsid w:val="00A931BD"/>
    <w:rsid w:val="00A93BF8"/>
    <w:rsid w:val="00A953D0"/>
    <w:rsid w:val="00A9707D"/>
    <w:rsid w:val="00AA09DD"/>
    <w:rsid w:val="00AA512D"/>
    <w:rsid w:val="00AB2F27"/>
    <w:rsid w:val="00AB6153"/>
    <w:rsid w:val="00AC2860"/>
    <w:rsid w:val="00AC4640"/>
    <w:rsid w:val="00AC6334"/>
    <w:rsid w:val="00AC768B"/>
    <w:rsid w:val="00AD0118"/>
    <w:rsid w:val="00AD0756"/>
    <w:rsid w:val="00AD0959"/>
    <w:rsid w:val="00AD0AF5"/>
    <w:rsid w:val="00AD1AEE"/>
    <w:rsid w:val="00AD3442"/>
    <w:rsid w:val="00AE354B"/>
    <w:rsid w:val="00AF0EC5"/>
    <w:rsid w:val="00AF1AC0"/>
    <w:rsid w:val="00AF2D7E"/>
    <w:rsid w:val="00AF3593"/>
    <w:rsid w:val="00B03C44"/>
    <w:rsid w:val="00B04736"/>
    <w:rsid w:val="00B061B0"/>
    <w:rsid w:val="00B07B68"/>
    <w:rsid w:val="00B15F4F"/>
    <w:rsid w:val="00B17F5B"/>
    <w:rsid w:val="00B21AA3"/>
    <w:rsid w:val="00B23868"/>
    <w:rsid w:val="00B23FCF"/>
    <w:rsid w:val="00B27D23"/>
    <w:rsid w:val="00B318F9"/>
    <w:rsid w:val="00B32C8B"/>
    <w:rsid w:val="00B335CC"/>
    <w:rsid w:val="00B34BB6"/>
    <w:rsid w:val="00B36842"/>
    <w:rsid w:val="00B402AC"/>
    <w:rsid w:val="00B42345"/>
    <w:rsid w:val="00B42FDA"/>
    <w:rsid w:val="00B44EA0"/>
    <w:rsid w:val="00B45805"/>
    <w:rsid w:val="00B45A9D"/>
    <w:rsid w:val="00B45C2E"/>
    <w:rsid w:val="00B46295"/>
    <w:rsid w:val="00B5092E"/>
    <w:rsid w:val="00B52151"/>
    <w:rsid w:val="00B5240D"/>
    <w:rsid w:val="00B541C8"/>
    <w:rsid w:val="00B55664"/>
    <w:rsid w:val="00B620BA"/>
    <w:rsid w:val="00B624E1"/>
    <w:rsid w:val="00B63640"/>
    <w:rsid w:val="00B65032"/>
    <w:rsid w:val="00B7074B"/>
    <w:rsid w:val="00B70947"/>
    <w:rsid w:val="00B720B3"/>
    <w:rsid w:val="00B759F1"/>
    <w:rsid w:val="00B7769C"/>
    <w:rsid w:val="00B85198"/>
    <w:rsid w:val="00B9448E"/>
    <w:rsid w:val="00B95CFE"/>
    <w:rsid w:val="00B9793E"/>
    <w:rsid w:val="00BA156F"/>
    <w:rsid w:val="00BA7D25"/>
    <w:rsid w:val="00BB013A"/>
    <w:rsid w:val="00BB1BCF"/>
    <w:rsid w:val="00BB4378"/>
    <w:rsid w:val="00BB46A0"/>
    <w:rsid w:val="00BB6F01"/>
    <w:rsid w:val="00BC0A3F"/>
    <w:rsid w:val="00BC134B"/>
    <w:rsid w:val="00BC2908"/>
    <w:rsid w:val="00BC2BA6"/>
    <w:rsid w:val="00BC36EB"/>
    <w:rsid w:val="00BC7649"/>
    <w:rsid w:val="00BD4114"/>
    <w:rsid w:val="00BD761D"/>
    <w:rsid w:val="00BD7D64"/>
    <w:rsid w:val="00BE37E4"/>
    <w:rsid w:val="00BE6A26"/>
    <w:rsid w:val="00C0456B"/>
    <w:rsid w:val="00C04EFB"/>
    <w:rsid w:val="00C11EAD"/>
    <w:rsid w:val="00C13043"/>
    <w:rsid w:val="00C1332C"/>
    <w:rsid w:val="00C14EA2"/>
    <w:rsid w:val="00C16BE5"/>
    <w:rsid w:val="00C171A9"/>
    <w:rsid w:val="00C17E90"/>
    <w:rsid w:val="00C204D1"/>
    <w:rsid w:val="00C21A50"/>
    <w:rsid w:val="00C21BA6"/>
    <w:rsid w:val="00C23B87"/>
    <w:rsid w:val="00C24B1C"/>
    <w:rsid w:val="00C25528"/>
    <w:rsid w:val="00C25BEC"/>
    <w:rsid w:val="00C2674D"/>
    <w:rsid w:val="00C27C4A"/>
    <w:rsid w:val="00C31E45"/>
    <w:rsid w:val="00C350D0"/>
    <w:rsid w:val="00C37F5C"/>
    <w:rsid w:val="00C408BC"/>
    <w:rsid w:val="00C4275B"/>
    <w:rsid w:val="00C435CC"/>
    <w:rsid w:val="00C44DB5"/>
    <w:rsid w:val="00C46001"/>
    <w:rsid w:val="00C56645"/>
    <w:rsid w:val="00C611C6"/>
    <w:rsid w:val="00C6350D"/>
    <w:rsid w:val="00C6445B"/>
    <w:rsid w:val="00C65B3E"/>
    <w:rsid w:val="00C674D0"/>
    <w:rsid w:val="00C676E3"/>
    <w:rsid w:val="00C741C4"/>
    <w:rsid w:val="00C76FF0"/>
    <w:rsid w:val="00C811B1"/>
    <w:rsid w:val="00C84573"/>
    <w:rsid w:val="00C9170C"/>
    <w:rsid w:val="00C91D60"/>
    <w:rsid w:val="00C937C7"/>
    <w:rsid w:val="00C951AA"/>
    <w:rsid w:val="00C977A8"/>
    <w:rsid w:val="00CA1949"/>
    <w:rsid w:val="00CA2826"/>
    <w:rsid w:val="00CA7B22"/>
    <w:rsid w:val="00CA7C2F"/>
    <w:rsid w:val="00CB0C54"/>
    <w:rsid w:val="00CB11C3"/>
    <w:rsid w:val="00CB472E"/>
    <w:rsid w:val="00CB517E"/>
    <w:rsid w:val="00CB60DF"/>
    <w:rsid w:val="00CB69B6"/>
    <w:rsid w:val="00CB6BC2"/>
    <w:rsid w:val="00CB7557"/>
    <w:rsid w:val="00CB7B94"/>
    <w:rsid w:val="00CC2955"/>
    <w:rsid w:val="00CC30D7"/>
    <w:rsid w:val="00CC3D93"/>
    <w:rsid w:val="00CC5A03"/>
    <w:rsid w:val="00CC7206"/>
    <w:rsid w:val="00CC7AB0"/>
    <w:rsid w:val="00CD011A"/>
    <w:rsid w:val="00CD3ABF"/>
    <w:rsid w:val="00CD3AE9"/>
    <w:rsid w:val="00CD4ACA"/>
    <w:rsid w:val="00CE5C5F"/>
    <w:rsid w:val="00CE7F37"/>
    <w:rsid w:val="00CF04F6"/>
    <w:rsid w:val="00CF6307"/>
    <w:rsid w:val="00CF68DD"/>
    <w:rsid w:val="00D00CF7"/>
    <w:rsid w:val="00D02B51"/>
    <w:rsid w:val="00D05E86"/>
    <w:rsid w:val="00D0606D"/>
    <w:rsid w:val="00D12546"/>
    <w:rsid w:val="00D132F6"/>
    <w:rsid w:val="00D136A2"/>
    <w:rsid w:val="00D17256"/>
    <w:rsid w:val="00D22BE8"/>
    <w:rsid w:val="00D23438"/>
    <w:rsid w:val="00D35486"/>
    <w:rsid w:val="00D4451A"/>
    <w:rsid w:val="00D47D96"/>
    <w:rsid w:val="00D500F1"/>
    <w:rsid w:val="00D539C2"/>
    <w:rsid w:val="00D573A1"/>
    <w:rsid w:val="00D63DB3"/>
    <w:rsid w:val="00D63F81"/>
    <w:rsid w:val="00D65137"/>
    <w:rsid w:val="00D65EC3"/>
    <w:rsid w:val="00D6747F"/>
    <w:rsid w:val="00D76D33"/>
    <w:rsid w:val="00D85C6E"/>
    <w:rsid w:val="00D87282"/>
    <w:rsid w:val="00D87663"/>
    <w:rsid w:val="00D91756"/>
    <w:rsid w:val="00D930CD"/>
    <w:rsid w:val="00DA0980"/>
    <w:rsid w:val="00DA1F33"/>
    <w:rsid w:val="00DA6C80"/>
    <w:rsid w:val="00DB183E"/>
    <w:rsid w:val="00DB358E"/>
    <w:rsid w:val="00DB4811"/>
    <w:rsid w:val="00DB4967"/>
    <w:rsid w:val="00DB6E59"/>
    <w:rsid w:val="00DC0A9C"/>
    <w:rsid w:val="00DC174C"/>
    <w:rsid w:val="00DC2AC8"/>
    <w:rsid w:val="00DC2ED7"/>
    <w:rsid w:val="00DC6AF3"/>
    <w:rsid w:val="00DC713B"/>
    <w:rsid w:val="00DD39A5"/>
    <w:rsid w:val="00DD694E"/>
    <w:rsid w:val="00DE1D16"/>
    <w:rsid w:val="00DE6872"/>
    <w:rsid w:val="00DF0ABA"/>
    <w:rsid w:val="00DF10FC"/>
    <w:rsid w:val="00DF1F5D"/>
    <w:rsid w:val="00DF351B"/>
    <w:rsid w:val="00DF352C"/>
    <w:rsid w:val="00DF4D14"/>
    <w:rsid w:val="00DF568E"/>
    <w:rsid w:val="00DF672D"/>
    <w:rsid w:val="00DF70CE"/>
    <w:rsid w:val="00E00D89"/>
    <w:rsid w:val="00E01353"/>
    <w:rsid w:val="00E016C4"/>
    <w:rsid w:val="00E03502"/>
    <w:rsid w:val="00E038CA"/>
    <w:rsid w:val="00E052D2"/>
    <w:rsid w:val="00E10160"/>
    <w:rsid w:val="00E12513"/>
    <w:rsid w:val="00E2363A"/>
    <w:rsid w:val="00E240B9"/>
    <w:rsid w:val="00E2784C"/>
    <w:rsid w:val="00E278A9"/>
    <w:rsid w:val="00E279F2"/>
    <w:rsid w:val="00E32412"/>
    <w:rsid w:val="00E32A45"/>
    <w:rsid w:val="00E33050"/>
    <w:rsid w:val="00E37E50"/>
    <w:rsid w:val="00E4160F"/>
    <w:rsid w:val="00E43FD6"/>
    <w:rsid w:val="00E515EC"/>
    <w:rsid w:val="00E51A57"/>
    <w:rsid w:val="00E52326"/>
    <w:rsid w:val="00E5358D"/>
    <w:rsid w:val="00E56DD9"/>
    <w:rsid w:val="00E5728C"/>
    <w:rsid w:val="00E66400"/>
    <w:rsid w:val="00E71E67"/>
    <w:rsid w:val="00E72835"/>
    <w:rsid w:val="00E72F8E"/>
    <w:rsid w:val="00E736C5"/>
    <w:rsid w:val="00E74228"/>
    <w:rsid w:val="00E76C54"/>
    <w:rsid w:val="00E77EC7"/>
    <w:rsid w:val="00E81206"/>
    <w:rsid w:val="00E85368"/>
    <w:rsid w:val="00E91384"/>
    <w:rsid w:val="00E9165A"/>
    <w:rsid w:val="00E92E1D"/>
    <w:rsid w:val="00E95A33"/>
    <w:rsid w:val="00E97371"/>
    <w:rsid w:val="00EA02D6"/>
    <w:rsid w:val="00EA5033"/>
    <w:rsid w:val="00EB0AC0"/>
    <w:rsid w:val="00EB0BE4"/>
    <w:rsid w:val="00EB0C6B"/>
    <w:rsid w:val="00EB1D75"/>
    <w:rsid w:val="00EB66B5"/>
    <w:rsid w:val="00EC2962"/>
    <w:rsid w:val="00EC4141"/>
    <w:rsid w:val="00EC7809"/>
    <w:rsid w:val="00EC7919"/>
    <w:rsid w:val="00ED1ACA"/>
    <w:rsid w:val="00ED1FA3"/>
    <w:rsid w:val="00ED2514"/>
    <w:rsid w:val="00ED3555"/>
    <w:rsid w:val="00ED79B9"/>
    <w:rsid w:val="00EE0584"/>
    <w:rsid w:val="00EE28E1"/>
    <w:rsid w:val="00EE3AB1"/>
    <w:rsid w:val="00EE7033"/>
    <w:rsid w:val="00EE78E1"/>
    <w:rsid w:val="00EF5B48"/>
    <w:rsid w:val="00EF5D00"/>
    <w:rsid w:val="00F04FF6"/>
    <w:rsid w:val="00F05327"/>
    <w:rsid w:val="00F06DA4"/>
    <w:rsid w:val="00F0702D"/>
    <w:rsid w:val="00F1014B"/>
    <w:rsid w:val="00F15D32"/>
    <w:rsid w:val="00F15EA0"/>
    <w:rsid w:val="00F23473"/>
    <w:rsid w:val="00F24947"/>
    <w:rsid w:val="00F24BA4"/>
    <w:rsid w:val="00F2524C"/>
    <w:rsid w:val="00F258F2"/>
    <w:rsid w:val="00F3174E"/>
    <w:rsid w:val="00F36019"/>
    <w:rsid w:val="00F4024C"/>
    <w:rsid w:val="00F45B28"/>
    <w:rsid w:val="00F45D5A"/>
    <w:rsid w:val="00F54730"/>
    <w:rsid w:val="00F54784"/>
    <w:rsid w:val="00F62181"/>
    <w:rsid w:val="00F64E42"/>
    <w:rsid w:val="00F65787"/>
    <w:rsid w:val="00F70ECE"/>
    <w:rsid w:val="00F76438"/>
    <w:rsid w:val="00F7703F"/>
    <w:rsid w:val="00F77411"/>
    <w:rsid w:val="00F77809"/>
    <w:rsid w:val="00F77CA2"/>
    <w:rsid w:val="00F82E25"/>
    <w:rsid w:val="00F84A51"/>
    <w:rsid w:val="00F94E92"/>
    <w:rsid w:val="00F95046"/>
    <w:rsid w:val="00F9532B"/>
    <w:rsid w:val="00FA2439"/>
    <w:rsid w:val="00FA35BD"/>
    <w:rsid w:val="00FA4FDF"/>
    <w:rsid w:val="00FA5FE1"/>
    <w:rsid w:val="00FA7D83"/>
    <w:rsid w:val="00FB1324"/>
    <w:rsid w:val="00FB19C5"/>
    <w:rsid w:val="00FB29B7"/>
    <w:rsid w:val="00FC2C73"/>
    <w:rsid w:val="00FC3800"/>
    <w:rsid w:val="00FC3BDB"/>
    <w:rsid w:val="00FC680A"/>
    <w:rsid w:val="00FC79A6"/>
    <w:rsid w:val="00FD0019"/>
    <w:rsid w:val="00FD0A84"/>
    <w:rsid w:val="00FD3FB6"/>
    <w:rsid w:val="00FD754F"/>
    <w:rsid w:val="00FE342E"/>
    <w:rsid w:val="00FE4765"/>
    <w:rsid w:val="00FE642C"/>
    <w:rsid w:val="00FE69C8"/>
    <w:rsid w:val="00FE75C8"/>
    <w:rsid w:val="00FF0D8D"/>
    <w:rsid w:val="00FF12CE"/>
    <w:rsid w:val="00FF377A"/>
    <w:rsid w:val="00FF54A4"/>
    <w:rsid w:val="00FF6CC7"/>
    <w:rsid w:val="00FF7476"/>
    <w:rsid w:val="27D5C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27BB7E0"/>
  <w15:docId w15:val="{C256FCBD-E1B3-441D-9D0D-CE360787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table" w:customStyle="1" w:styleId="GridTable5Dark-Accent11">
    <w:name w:val="Grid Table 5 Dark - Accent 11"/>
    <w:basedOn w:val="TableauNormal"/>
    <w:uiPriority w:val="99"/>
    <w:rsid w:val="00E6640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5Dark-Accent41">
    <w:name w:val="Grid Table 5 Dark - Accent 41"/>
    <w:basedOn w:val="TableauNormal"/>
    <w:uiPriority w:val="99"/>
    <w:rsid w:val="00E66400"/>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character" w:customStyle="1" w:styleId="cf01">
    <w:name w:val="cf01"/>
    <w:basedOn w:val="Policepardfaut"/>
    <w:rsid w:val="001817A1"/>
    <w:rPr>
      <w:rFonts w:ascii="Segoe UI" w:hAnsi="Segoe UI" w:cs="Segoe UI" w:hint="default"/>
      <w:sz w:val="18"/>
      <w:szCs w:val="18"/>
    </w:r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character" w:customStyle="1" w:styleId="En-tteCar">
    <w:name w:val="En-tête Car"/>
    <w:basedOn w:val="Policepardfaut"/>
    <w:link w:val="En-tte"/>
    <w:rPr>
      <w:rFonts w:ascii="Calibri" w:eastAsia="Calibri" w:hAnsi="Calibri" w:cs="Calibri"/>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uiPriority w:val="99"/>
    <w:qFormat/>
    <w:pPr>
      <w:spacing w:before="280" w:after="280"/>
    </w:p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qFormat/>
    <w:rPr>
      <w:sz w:val="16"/>
      <w:szCs w:val="16"/>
    </w:rPr>
  </w:style>
  <w:style w:type="paragraph" w:styleId="Commentaire">
    <w:name w:val="annotation text"/>
    <w:basedOn w:val="Normal"/>
    <w:link w:val="CommentaireCar"/>
    <w:qFormat/>
    <w:rPr>
      <w:rFonts w:eastAsia="Times New Roman"/>
      <w:sz w:val="20"/>
      <w:szCs w:val="20"/>
      <w:lang w:val="fr-FR" w:eastAsia="zh-CN"/>
    </w:rPr>
  </w:style>
  <w:style w:type="character" w:customStyle="1" w:styleId="CommentaireCar">
    <w:name w:val="Commentaire Car"/>
    <w:basedOn w:val="Policepardfaut"/>
    <w:link w:val="Commentaire"/>
    <w:qFormat/>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table" w:customStyle="1" w:styleId="TableGridLight1">
    <w:name w:val="Table Grid Light1"/>
    <w:basedOn w:val="TableauNormal"/>
    <w:uiPriority w:val="59"/>
    <w:rsid w:val="00FF377A"/>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rsid w:val="00FF377A"/>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auNormal"/>
    <w:uiPriority w:val="99"/>
    <w:rsid w:val="00FF377A"/>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rsid w:val="00FF377A"/>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rsid w:val="00FF377A"/>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rsid w:val="00FF377A"/>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auNormal"/>
    <w:uiPriority w:val="99"/>
    <w:rsid w:val="00FF377A"/>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21">
    <w:name w:val="Grid Table 2 - Accent 21"/>
    <w:basedOn w:val="TableauNormal"/>
    <w:uiPriority w:val="99"/>
    <w:rsid w:val="00FF377A"/>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1">
    <w:name w:val="Grid Table 2 - Accent 31"/>
    <w:basedOn w:val="TableauNormal"/>
    <w:uiPriority w:val="99"/>
    <w:rsid w:val="00FF377A"/>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1">
    <w:name w:val="Grid Table 2 - Accent 41"/>
    <w:basedOn w:val="TableauNormal"/>
    <w:uiPriority w:val="99"/>
    <w:rsid w:val="00FF377A"/>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1">
    <w:name w:val="Grid Table 2 - Accent 51"/>
    <w:basedOn w:val="TableauNormal"/>
    <w:uiPriority w:val="99"/>
    <w:rsid w:val="00FF377A"/>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1">
    <w:name w:val="Grid Table 2 - Accent 61"/>
    <w:basedOn w:val="TableauNormal"/>
    <w:uiPriority w:val="99"/>
    <w:rsid w:val="00FF377A"/>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3-Accent11">
    <w:name w:val="Grid Table 3 - Accent 11"/>
    <w:basedOn w:val="TableauNormal"/>
    <w:uiPriority w:val="99"/>
    <w:rsid w:val="00FF377A"/>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1">
    <w:name w:val="Grid Table 3 - Accent 21"/>
    <w:basedOn w:val="TableauNormal"/>
    <w:uiPriority w:val="99"/>
    <w:rsid w:val="00FF377A"/>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1">
    <w:name w:val="Grid Table 3 - Accent 31"/>
    <w:basedOn w:val="TableauNormal"/>
    <w:uiPriority w:val="99"/>
    <w:rsid w:val="00FF377A"/>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1">
    <w:name w:val="Grid Table 3 - Accent 41"/>
    <w:basedOn w:val="TableauNormal"/>
    <w:uiPriority w:val="99"/>
    <w:rsid w:val="00FF377A"/>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1">
    <w:name w:val="Grid Table 3 - Accent 51"/>
    <w:basedOn w:val="TableauNormal"/>
    <w:uiPriority w:val="99"/>
    <w:rsid w:val="00FF377A"/>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1">
    <w:name w:val="Grid Table 3 - Accent 61"/>
    <w:basedOn w:val="TableauNormal"/>
    <w:uiPriority w:val="99"/>
    <w:rsid w:val="00FF377A"/>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4-Accent11">
    <w:name w:val="Grid Table 4 - Accent 11"/>
    <w:basedOn w:val="TableauNormal"/>
    <w:uiPriority w:val="59"/>
    <w:rsid w:val="00FF377A"/>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1">
    <w:name w:val="Grid Table 4 - Accent 21"/>
    <w:basedOn w:val="TableauNormal"/>
    <w:uiPriority w:val="59"/>
    <w:rsid w:val="00FF377A"/>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1">
    <w:name w:val="Grid Table 4 - Accent 31"/>
    <w:basedOn w:val="TableauNormal"/>
    <w:uiPriority w:val="59"/>
    <w:rsid w:val="00FF377A"/>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1">
    <w:name w:val="Grid Table 4 - Accent 41"/>
    <w:basedOn w:val="TableauNormal"/>
    <w:uiPriority w:val="59"/>
    <w:rsid w:val="00FF377A"/>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1">
    <w:name w:val="Grid Table 4 - Accent 51"/>
    <w:basedOn w:val="TableauNormal"/>
    <w:uiPriority w:val="59"/>
    <w:rsid w:val="00FF377A"/>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1">
    <w:name w:val="Grid Table 4 - Accent 61"/>
    <w:basedOn w:val="TableauNormal"/>
    <w:uiPriority w:val="59"/>
    <w:rsid w:val="00FF377A"/>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GridTable5Dark-Accent21">
    <w:name w:val="Grid Table 5 Dark - Accent 21"/>
    <w:basedOn w:val="TableauNormal"/>
    <w:uiPriority w:val="99"/>
    <w:rsid w:val="00FF377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1">
    <w:name w:val="Grid Table 5 Dark - Accent 31"/>
    <w:basedOn w:val="TableauNormal"/>
    <w:uiPriority w:val="99"/>
    <w:rsid w:val="00FF377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51">
    <w:name w:val="Grid Table 5 Dark - Accent 51"/>
    <w:basedOn w:val="TableauNormal"/>
    <w:uiPriority w:val="99"/>
    <w:rsid w:val="00FF377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1">
    <w:name w:val="Grid Table 5 Dark - Accent 61"/>
    <w:basedOn w:val="TableauNormal"/>
    <w:uiPriority w:val="99"/>
    <w:rsid w:val="00FF377A"/>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GridTable6Colorful-Accent11">
    <w:name w:val="Grid Table 6 Colorful - Accent 11"/>
    <w:basedOn w:val="TableauNormal"/>
    <w:uiPriority w:val="99"/>
    <w:rsid w:val="00FF377A"/>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auNormal"/>
    <w:uiPriority w:val="99"/>
    <w:rsid w:val="00FF377A"/>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rsid w:val="00FF377A"/>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rsid w:val="00FF377A"/>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rsid w:val="00FF377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auNormal"/>
    <w:uiPriority w:val="99"/>
    <w:rsid w:val="00FF377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auNormal"/>
    <w:uiPriority w:val="99"/>
    <w:rsid w:val="00FF377A"/>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auNormal"/>
    <w:uiPriority w:val="99"/>
    <w:rsid w:val="00FF377A"/>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rsid w:val="00FF377A"/>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rsid w:val="00FF377A"/>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rsid w:val="00FF377A"/>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auNormal"/>
    <w:uiPriority w:val="99"/>
    <w:rsid w:val="00FF377A"/>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auNormal"/>
    <w:uiPriority w:val="99"/>
    <w:rsid w:val="00FF377A"/>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1">
    <w:name w:val="List Table 1 Light - Accent 21"/>
    <w:basedOn w:val="TableauNormal"/>
    <w:uiPriority w:val="99"/>
    <w:rsid w:val="00FF377A"/>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1">
    <w:name w:val="List Table 1 Light - Accent 31"/>
    <w:basedOn w:val="TableauNormal"/>
    <w:uiPriority w:val="99"/>
    <w:rsid w:val="00FF377A"/>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1">
    <w:name w:val="List Table 1 Light - Accent 41"/>
    <w:basedOn w:val="TableauNormal"/>
    <w:uiPriority w:val="99"/>
    <w:rsid w:val="00FF377A"/>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1">
    <w:name w:val="List Table 1 Light - Accent 51"/>
    <w:basedOn w:val="TableauNormal"/>
    <w:uiPriority w:val="99"/>
    <w:rsid w:val="00FF377A"/>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1">
    <w:name w:val="List Table 1 Light - Accent 61"/>
    <w:basedOn w:val="TableauNormal"/>
    <w:uiPriority w:val="99"/>
    <w:rsid w:val="00FF377A"/>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ListTable2-Accent11">
    <w:name w:val="List Table 2 - Accent 11"/>
    <w:basedOn w:val="TableauNormal"/>
    <w:uiPriority w:val="99"/>
    <w:rsid w:val="00FF377A"/>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1">
    <w:name w:val="List Table 2 - Accent 21"/>
    <w:basedOn w:val="TableauNormal"/>
    <w:uiPriority w:val="99"/>
    <w:rsid w:val="00FF377A"/>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1">
    <w:name w:val="List Table 2 - Accent 31"/>
    <w:basedOn w:val="TableauNormal"/>
    <w:uiPriority w:val="99"/>
    <w:rsid w:val="00FF377A"/>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1">
    <w:name w:val="List Table 2 - Accent 41"/>
    <w:basedOn w:val="TableauNormal"/>
    <w:uiPriority w:val="99"/>
    <w:rsid w:val="00FF377A"/>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1">
    <w:name w:val="List Table 2 - Accent 51"/>
    <w:basedOn w:val="TableauNormal"/>
    <w:uiPriority w:val="99"/>
    <w:rsid w:val="00FF377A"/>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1">
    <w:name w:val="List Table 2 - Accent 61"/>
    <w:basedOn w:val="TableauNormal"/>
    <w:uiPriority w:val="99"/>
    <w:rsid w:val="00FF377A"/>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3-Accent11">
    <w:name w:val="List Table 3 - Accent 11"/>
    <w:basedOn w:val="TableauNormal"/>
    <w:uiPriority w:val="99"/>
    <w:rsid w:val="00FF377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auNormal"/>
    <w:uiPriority w:val="99"/>
    <w:rsid w:val="00FF377A"/>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rsid w:val="00FF377A"/>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rsid w:val="00FF377A"/>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rsid w:val="00FF377A"/>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auNormal"/>
    <w:uiPriority w:val="99"/>
    <w:rsid w:val="00FF377A"/>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auNormal"/>
    <w:uiPriority w:val="99"/>
    <w:rsid w:val="00FF377A"/>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1">
    <w:name w:val="List Table 4 - Accent 21"/>
    <w:basedOn w:val="TableauNormal"/>
    <w:uiPriority w:val="99"/>
    <w:rsid w:val="00FF377A"/>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1">
    <w:name w:val="List Table 4 - Accent 31"/>
    <w:basedOn w:val="TableauNormal"/>
    <w:uiPriority w:val="99"/>
    <w:rsid w:val="00FF377A"/>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1">
    <w:name w:val="List Table 4 - Accent 41"/>
    <w:basedOn w:val="TableauNormal"/>
    <w:uiPriority w:val="99"/>
    <w:rsid w:val="00FF377A"/>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1">
    <w:name w:val="List Table 4 - Accent 51"/>
    <w:basedOn w:val="TableauNormal"/>
    <w:uiPriority w:val="99"/>
    <w:rsid w:val="00FF377A"/>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1">
    <w:name w:val="List Table 4 - Accent 61"/>
    <w:basedOn w:val="TableauNormal"/>
    <w:uiPriority w:val="99"/>
    <w:rsid w:val="00FF377A"/>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ListTable5Dark-Accent11">
    <w:name w:val="List Table 5 Dark - Accent 11"/>
    <w:basedOn w:val="TableauNormal"/>
    <w:uiPriority w:val="99"/>
    <w:rsid w:val="00FF377A"/>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1">
    <w:name w:val="List Table 5 Dark - Accent 21"/>
    <w:basedOn w:val="TableauNormal"/>
    <w:uiPriority w:val="99"/>
    <w:rsid w:val="00FF377A"/>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1">
    <w:name w:val="List Table 5 Dark - Accent 31"/>
    <w:basedOn w:val="TableauNormal"/>
    <w:uiPriority w:val="99"/>
    <w:rsid w:val="00FF377A"/>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1">
    <w:name w:val="List Table 5 Dark - Accent 41"/>
    <w:basedOn w:val="TableauNormal"/>
    <w:uiPriority w:val="99"/>
    <w:rsid w:val="00FF377A"/>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1">
    <w:name w:val="List Table 5 Dark - Accent 51"/>
    <w:basedOn w:val="TableauNormal"/>
    <w:uiPriority w:val="99"/>
    <w:rsid w:val="00FF377A"/>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1">
    <w:name w:val="List Table 5 Dark - Accent 61"/>
    <w:basedOn w:val="TableauNormal"/>
    <w:uiPriority w:val="99"/>
    <w:rsid w:val="00FF377A"/>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ListTable6Colorful-Accent11">
    <w:name w:val="List Table 6 Colorful - Accent 11"/>
    <w:basedOn w:val="TableauNormal"/>
    <w:uiPriority w:val="99"/>
    <w:rsid w:val="00FF377A"/>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auNormal"/>
    <w:uiPriority w:val="99"/>
    <w:rsid w:val="00FF377A"/>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rsid w:val="00FF377A"/>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rsid w:val="00FF377A"/>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rsid w:val="00FF377A"/>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auNormal"/>
    <w:uiPriority w:val="99"/>
    <w:rsid w:val="00FF377A"/>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auNormal"/>
    <w:uiPriority w:val="99"/>
    <w:rsid w:val="00FF377A"/>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auNormal"/>
    <w:uiPriority w:val="99"/>
    <w:rsid w:val="00FF377A"/>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rsid w:val="00FF377A"/>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rsid w:val="00FF377A"/>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rsid w:val="00FF377A"/>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auNormal"/>
    <w:uiPriority w:val="99"/>
    <w:rsid w:val="00FF377A"/>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TableNormal1">
    <w:name w:val="Table Normal1"/>
    <w:rsid w:val="00FF377A"/>
    <w:tblPr>
      <w:tblInd w:w="0" w:type="dxa"/>
      <w:tblCellMar>
        <w:top w:w="0" w:type="dxa"/>
        <w:left w:w="0" w:type="dxa"/>
        <w:bottom w:w="0" w:type="dxa"/>
        <w:right w:w="0" w:type="dxa"/>
      </w:tblCellMar>
    </w:tblPr>
  </w:style>
  <w:style w:type="table" w:customStyle="1" w:styleId="GridTable2-Accent11">
    <w:name w:val="Grid Table 2 - Accent 11"/>
    <w:basedOn w:val="TableauNormal"/>
    <w:uiPriority w:val="99"/>
    <w:rsid w:val="00FF377A"/>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character" w:styleId="lev">
    <w:name w:val="Strong"/>
    <w:basedOn w:val="Policepardfaut"/>
    <w:uiPriority w:val="22"/>
    <w:qFormat/>
    <w:rsid w:val="00DF672D"/>
    <w:rPr>
      <w:b/>
      <w:bCs/>
    </w:rPr>
  </w:style>
  <w:style w:type="table" w:customStyle="1" w:styleId="ListTable5Dark-Accent6">
    <w:name w:val="List Table 5 Dark - Accent 6"/>
    <w:basedOn w:val="TableauNormal"/>
    <w:uiPriority w:val="99"/>
    <w:rsid w:val="001E3757"/>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GridTable4-Accent1">
    <w:name w:val="Grid Table 4 - Accent 1"/>
    <w:basedOn w:val="TableauNormal"/>
    <w:uiPriority w:val="59"/>
    <w:rsid w:val="00755AAA"/>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06766467">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 Id="rId22" Type="http://schemas.microsoft.com/office/2016/09/relationships/commentsIds" Target="commentsIds.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4E1D8A69E2504BB22CF41BD608F9E1" ma:contentTypeVersion="6" ma:contentTypeDescription="Crée un document." ma:contentTypeScope="" ma:versionID="abffcdbc872f785dbc0ee5093bbf1e85">
  <xsd:schema xmlns:xsd="http://www.w3.org/2001/XMLSchema" xmlns:xs="http://www.w3.org/2001/XMLSchema" xmlns:p="http://schemas.microsoft.com/office/2006/metadata/properties" xmlns:ns2="2ac35381-73cb-4741-8c9b-6976f7e0f17c" xmlns:ns3="633f3364-c654-4dc1-91c9-f7734d283666" targetNamespace="http://schemas.microsoft.com/office/2006/metadata/properties" ma:root="true" ma:fieldsID="27921ecbbdb7932394d8a67b995209a9" ns2:_="" ns3:_="">
    <xsd:import namespace="2ac35381-73cb-4741-8c9b-6976f7e0f17c"/>
    <xsd:import namespace="633f3364-c654-4dc1-91c9-f7734d2836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35381-73cb-4741-8c9b-6976f7e0f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f3364-c654-4dc1-91c9-f7734d28366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D88ED-371D-4511-BE5D-2E4623E4A9C9}">
  <ds:schemaRefs>
    <ds:schemaRef ds:uri="http://schemas.microsoft.com/sharepoint/v3/contenttype/forms"/>
  </ds:schemaRefs>
</ds:datastoreItem>
</file>

<file path=customXml/itemProps2.xml><?xml version="1.0" encoding="utf-8"?>
<ds:datastoreItem xmlns:ds="http://schemas.openxmlformats.org/officeDocument/2006/customXml" ds:itemID="{1AC978B9-4F9D-4649-A719-EB7A5ABE651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http://purl.org/dc/terms/"/>
    <ds:schemaRef ds:uri="633f3364-c654-4dc1-91c9-f7734d283666"/>
    <ds:schemaRef ds:uri="2ac35381-73cb-4741-8c9b-6976f7e0f17c"/>
    <ds:schemaRef ds:uri="http://www.w3.org/XML/1998/namespace"/>
  </ds:schemaRefs>
</ds:datastoreItem>
</file>

<file path=customXml/itemProps3.xml><?xml version="1.0" encoding="utf-8"?>
<ds:datastoreItem xmlns:ds="http://schemas.openxmlformats.org/officeDocument/2006/customXml" ds:itemID="{63D326FC-1EF0-4184-A099-08E65AF1A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35381-73cb-4741-8c9b-6976f7e0f17c"/>
    <ds:schemaRef ds:uri="633f3364-c654-4dc1-91c9-f7734d283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F94027-3BCE-4E15-B527-836F19F5B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1567</Words>
  <Characters>8621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10168</CharactersWithSpaces>
  <SharedDoc>false</SharedDoc>
  <HLinks>
    <vt:vector size="18" baseType="variant">
      <vt:variant>
        <vt:i4>655390</vt:i4>
      </vt:variant>
      <vt:variant>
        <vt:i4>6</vt:i4>
      </vt:variant>
      <vt:variant>
        <vt:i4>0</vt:i4>
      </vt:variant>
      <vt:variant>
        <vt:i4>5</vt:i4>
      </vt:variant>
      <vt:variant>
        <vt:lpwstr>http://www.franceagrimer.fr/</vt:lpwstr>
      </vt:variant>
      <vt:variant>
        <vt:lpwstr/>
      </vt:variant>
      <vt:variant>
        <vt:i4>3801207</vt:i4>
      </vt:variant>
      <vt:variant>
        <vt:i4>3</vt:i4>
      </vt:variant>
      <vt:variant>
        <vt:i4>0</vt:i4>
      </vt:variant>
      <vt:variant>
        <vt:i4>5</vt:i4>
      </vt:variant>
      <vt:variant>
        <vt:lpwstr>https://rd-agri.fr/</vt:lpwstr>
      </vt:variant>
      <vt:variant>
        <vt:lpwstr/>
      </vt:variant>
      <vt:variant>
        <vt:i4>393294</vt:i4>
      </vt:variant>
      <vt:variant>
        <vt:i4>0</vt:i4>
      </vt:variant>
      <vt:variant>
        <vt:i4>0</vt:i4>
      </vt:variant>
      <vt:variant>
        <vt:i4>5</vt:i4>
      </vt:variant>
      <vt:variant>
        <vt:lpwstr>https://www.franceagrimer.fr/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POULAIN Valérie</cp:lastModifiedBy>
  <cp:revision>3</cp:revision>
  <cp:lastPrinted>2024-07-05T12:47:00Z</cp:lastPrinted>
  <dcterms:created xsi:type="dcterms:W3CDTF">2024-07-10T10:09:00Z</dcterms:created>
  <dcterms:modified xsi:type="dcterms:W3CDTF">2024-07-15T08:46:00Z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adfebc21-af38-4375-80ec-ed6654547b5a</vt:lpwstr>
  </property>
  <property fmtid="{D5CDD505-2E9C-101B-9397-08002B2CF9AE}" pid="3" name="MediaServiceImageTags">
    <vt:lpwstr/>
  </property>
  <property fmtid="{D5CDD505-2E9C-101B-9397-08002B2CF9AE}" pid="4" name="ContentTypeId">
    <vt:lpwstr>0x010100EA4E1D8A69E2504BB22CF41BD608F9E1</vt:lpwstr>
  </property>
</Properties>
</file>