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2187D" w14:textId="77777777" w:rsidR="00D52EFE" w:rsidRPr="00C62762" w:rsidRDefault="00D52EFE" w:rsidP="00D52EFE">
      <w:pPr>
        <w:rPr>
          <w:rFonts w:ascii="Marianne" w:eastAsia="Helvetica Neue" w:hAnsi="Marianne" w:cs="Arial"/>
          <w:b/>
          <w:spacing w:val="-10"/>
          <w:sz w:val="20"/>
          <w:szCs w:val="20"/>
          <w:u w:val="single"/>
          <w:lang w:val="fr-FR"/>
        </w:rPr>
      </w:pPr>
    </w:p>
    <w:p w14:paraId="7FF8F672" w14:textId="582E3BAE" w:rsidR="00936BB0" w:rsidRPr="00ED3AF9" w:rsidRDefault="00936BB0" w:rsidP="00ED3AF9">
      <w:pPr>
        <w:jc w:val="center"/>
        <w:rPr>
          <w:rFonts w:ascii="Marianne" w:eastAsia="Marianne" w:hAnsi="Marianne" w:cs="Arial"/>
          <w:b/>
          <w:bCs/>
          <w:iCs/>
          <w:color w:val="00000A"/>
          <w:sz w:val="28"/>
          <w:szCs w:val="28"/>
          <w:u w:val="single"/>
          <w:lang w:val="fr-FR" w:eastAsia="zh-CN"/>
        </w:rPr>
      </w:pPr>
      <w:r w:rsidRPr="00ED3AF9">
        <w:rPr>
          <w:rFonts w:ascii="Marianne" w:eastAsia="Marianne" w:hAnsi="Marianne" w:cs="Arial"/>
          <w:b/>
          <w:bCs/>
          <w:iCs/>
          <w:color w:val="00000A"/>
          <w:sz w:val="28"/>
          <w:szCs w:val="28"/>
          <w:u w:val="single"/>
          <w:lang w:val="fr-FR" w:eastAsia="zh-CN"/>
        </w:rPr>
        <w:t xml:space="preserve">ANNEXE </w:t>
      </w:r>
      <w:r w:rsidR="00B56442" w:rsidRPr="00ED3AF9">
        <w:rPr>
          <w:rFonts w:ascii="Marianne" w:eastAsia="Marianne" w:hAnsi="Marianne" w:cs="Arial"/>
          <w:b/>
          <w:bCs/>
          <w:iCs/>
          <w:color w:val="00000A"/>
          <w:sz w:val="28"/>
          <w:szCs w:val="28"/>
          <w:u w:val="single"/>
          <w:lang w:val="fr-FR" w:eastAsia="zh-CN"/>
        </w:rPr>
        <w:t>1</w:t>
      </w:r>
      <w:r w:rsidRPr="00ED3AF9">
        <w:rPr>
          <w:rFonts w:ascii="Marianne" w:eastAsia="Marianne" w:hAnsi="Marianne" w:cs="Arial"/>
          <w:b/>
          <w:bCs/>
          <w:iCs/>
          <w:color w:val="00000A"/>
          <w:sz w:val="28"/>
          <w:szCs w:val="28"/>
          <w:u w:val="single"/>
          <w:lang w:val="fr-FR" w:eastAsia="zh-CN"/>
        </w:rPr>
        <w:t xml:space="preserve">– Trame du programme annuel </w:t>
      </w:r>
      <w:r w:rsidR="00F0561A">
        <w:rPr>
          <w:rFonts w:ascii="Marianne" w:eastAsia="Marianne" w:hAnsi="Marianne" w:cs="Arial"/>
          <w:b/>
          <w:bCs/>
          <w:iCs/>
          <w:color w:val="00000A"/>
          <w:sz w:val="28"/>
          <w:szCs w:val="28"/>
          <w:u w:val="single"/>
          <w:lang w:val="fr-FR" w:eastAsia="zh-CN"/>
        </w:rPr>
        <w:t>2026</w:t>
      </w:r>
    </w:p>
    <w:p w14:paraId="663F877E" w14:textId="77777777" w:rsidR="00B56442" w:rsidRDefault="00B56442" w:rsidP="00B56442">
      <w:pPr>
        <w:rPr>
          <w:rFonts w:ascii="Marianne" w:hAnsi="Marianne"/>
          <w:b/>
          <w:sz w:val="20"/>
          <w:szCs w:val="20"/>
          <w:u w:val="single"/>
          <w:lang w:val="fr-FR" w:eastAsia="fr-FR"/>
        </w:rPr>
      </w:pPr>
    </w:p>
    <w:p w14:paraId="496B2311" w14:textId="77777777" w:rsidR="00660890" w:rsidRPr="00CA15F3" w:rsidRDefault="00660890" w:rsidP="00660890">
      <w:pPr>
        <w:rPr>
          <w:rFonts w:ascii="Marianne" w:hAnsi="Marianne"/>
          <w:b/>
          <w:sz w:val="20"/>
          <w:szCs w:val="20"/>
          <w:u w:val="single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u w:val="single"/>
          <w:lang w:val="fr-FR" w:eastAsia="fr-FR"/>
        </w:rPr>
        <w:t>L’annexe comporte obligatoirement trois parties</w:t>
      </w:r>
      <w:r w:rsidRPr="00CA15F3">
        <w:rPr>
          <w:rFonts w:ascii="Calibri" w:hAnsi="Calibri" w:cs="Calibri"/>
          <w:b/>
          <w:sz w:val="20"/>
          <w:szCs w:val="20"/>
          <w:u w:val="single"/>
          <w:lang w:val="fr-FR" w:eastAsia="fr-FR"/>
        </w:rPr>
        <w:t> </w:t>
      </w:r>
      <w:r w:rsidRPr="00CA15F3">
        <w:rPr>
          <w:rFonts w:ascii="Marianne" w:hAnsi="Marianne"/>
          <w:b/>
          <w:sz w:val="20"/>
          <w:szCs w:val="20"/>
          <w:u w:val="single"/>
          <w:lang w:val="fr-FR" w:eastAsia="fr-FR"/>
        </w:rPr>
        <w:t xml:space="preserve">: </w:t>
      </w:r>
    </w:p>
    <w:p w14:paraId="2E2D1812" w14:textId="77777777" w:rsidR="00660890" w:rsidRPr="00CA15F3" w:rsidRDefault="00660890" w:rsidP="00660890">
      <w:pPr>
        <w:numPr>
          <w:ilvl w:val="0"/>
          <w:numId w:val="7"/>
        </w:numPr>
        <w:spacing w:after="160" w:line="259" w:lineRule="auto"/>
        <w:contextualSpacing/>
        <w:rPr>
          <w:rFonts w:ascii="Marianne" w:eastAsia="Times New Roman" w:hAnsi="Marianne"/>
          <w:sz w:val="20"/>
          <w:szCs w:val="20"/>
          <w:lang w:val="fr-FR" w:eastAsia="fr-FR"/>
        </w:rPr>
      </w:pP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>Partie 1</w:t>
      </w:r>
      <w:r w:rsidRPr="00CA15F3">
        <w:rPr>
          <w:rFonts w:ascii="Calibri" w:eastAsia="Times New Roman" w:hAnsi="Calibri" w:cs="Calibri"/>
          <w:sz w:val="20"/>
          <w:szCs w:val="20"/>
          <w:lang w:val="fr-FR" w:eastAsia="fr-FR"/>
        </w:rPr>
        <w:t> </w:t>
      </w: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>: la description du programme annuel</w:t>
      </w:r>
      <w:r w:rsidRPr="00CA15F3">
        <w:rPr>
          <w:rFonts w:ascii="Calibri" w:eastAsia="Times New Roman" w:hAnsi="Calibri" w:cs="Calibri"/>
          <w:sz w:val="20"/>
          <w:szCs w:val="20"/>
          <w:lang w:val="fr-FR" w:eastAsia="fr-FR"/>
        </w:rPr>
        <w:t> </w:t>
      </w: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 xml:space="preserve">; </w:t>
      </w:r>
    </w:p>
    <w:p w14:paraId="13013CAA" w14:textId="77777777" w:rsidR="00660890" w:rsidRPr="00CA15F3" w:rsidRDefault="00660890" w:rsidP="0066089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Marianne" w:eastAsia="Times New Roman" w:hAnsi="Marianne"/>
          <w:sz w:val="20"/>
          <w:szCs w:val="20"/>
          <w:lang w:val="fr-FR" w:eastAsia="fr-FR"/>
        </w:rPr>
      </w:pP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>Partie 2</w:t>
      </w:r>
      <w:r w:rsidRPr="00CA15F3">
        <w:rPr>
          <w:rFonts w:ascii="Calibri" w:eastAsia="Times New Roman" w:hAnsi="Calibri" w:cs="Calibri"/>
          <w:sz w:val="20"/>
          <w:szCs w:val="20"/>
          <w:lang w:val="fr-FR" w:eastAsia="fr-FR"/>
        </w:rPr>
        <w:t> </w:t>
      </w: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>: la description des actions menées. Il faut un tableau par action menée dans le programme annuel ;</w:t>
      </w:r>
    </w:p>
    <w:p w14:paraId="3180FC3B" w14:textId="77777777" w:rsidR="00660890" w:rsidRPr="00CA15F3" w:rsidRDefault="00660890" w:rsidP="00660890">
      <w:pPr>
        <w:numPr>
          <w:ilvl w:val="0"/>
          <w:numId w:val="7"/>
        </w:numPr>
        <w:spacing w:after="160" w:line="259" w:lineRule="auto"/>
        <w:contextualSpacing/>
        <w:rPr>
          <w:rFonts w:ascii="Marianne" w:eastAsia="Times New Roman" w:hAnsi="Marianne"/>
          <w:sz w:val="20"/>
          <w:szCs w:val="20"/>
          <w:lang w:val="fr-FR" w:eastAsia="fr-FR"/>
        </w:rPr>
      </w:pP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>Partie 3</w:t>
      </w:r>
      <w:r w:rsidRPr="00CA15F3">
        <w:rPr>
          <w:rFonts w:ascii="Calibri" w:eastAsia="Times New Roman" w:hAnsi="Calibri" w:cs="Calibri"/>
          <w:sz w:val="20"/>
          <w:szCs w:val="20"/>
          <w:lang w:val="fr-FR" w:eastAsia="fr-FR"/>
        </w:rPr>
        <w:t> </w:t>
      </w:r>
      <w:r w:rsidRPr="00CA15F3">
        <w:rPr>
          <w:rFonts w:ascii="Marianne" w:eastAsia="Times New Roman" w:hAnsi="Marianne"/>
          <w:sz w:val="20"/>
          <w:szCs w:val="20"/>
          <w:lang w:val="fr-FR" w:eastAsia="fr-FR"/>
        </w:rPr>
        <w:t xml:space="preserve">: la description des travaux menés par action. </w:t>
      </w:r>
    </w:p>
    <w:p w14:paraId="3C593F4C" w14:textId="77777777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sz w:val="20"/>
          <w:szCs w:val="20"/>
          <w:lang w:val="fr-FR" w:eastAsia="fr-FR"/>
        </w:rPr>
      </w:pPr>
    </w:p>
    <w:p w14:paraId="46DE149C" w14:textId="57DB91C1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color w:val="00000A"/>
          <w:sz w:val="20"/>
          <w:szCs w:val="20"/>
          <w:lang w:val="fr-FR" w:eastAsia="fr-FR"/>
        </w:rPr>
      </w:pPr>
      <w:r w:rsidRPr="009C451A">
        <w:rPr>
          <w:rFonts w:ascii="Marianne" w:hAnsi="Marianne"/>
          <w:b/>
          <w:color w:val="00000A"/>
          <w:sz w:val="20"/>
          <w:szCs w:val="20"/>
          <w:u w:val="single"/>
          <w:lang w:val="fr-FR" w:eastAsia="fr-FR"/>
        </w:rPr>
        <w:t>Toute demande d’augmentation des montants d’aide CASDAR par rapport à 202</w:t>
      </w:r>
      <w:r w:rsidR="00DD301B">
        <w:rPr>
          <w:rFonts w:ascii="Marianne" w:hAnsi="Marianne"/>
          <w:b/>
          <w:color w:val="00000A"/>
          <w:sz w:val="20"/>
          <w:szCs w:val="20"/>
          <w:u w:val="single"/>
          <w:lang w:val="fr-FR" w:eastAsia="fr-FR"/>
        </w:rPr>
        <w:t>5</w:t>
      </w:r>
      <w:r w:rsidRPr="009C451A">
        <w:rPr>
          <w:rFonts w:ascii="Marianne" w:hAnsi="Marianne"/>
          <w:b/>
          <w:color w:val="00000A"/>
          <w:sz w:val="20"/>
          <w:szCs w:val="20"/>
          <w:u w:val="single"/>
          <w:lang w:val="fr-FR" w:eastAsia="fr-FR"/>
        </w:rPr>
        <w:t xml:space="preserve"> doit être explicitée et justifiée dans le programme annuel </w:t>
      </w:r>
      <w:r w:rsidR="00F0561A">
        <w:rPr>
          <w:rFonts w:ascii="Marianne" w:hAnsi="Marianne"/>
          <w:b/>
          <w:color w:val="00000A"/>
          <w:sz w:val="20"/>
          <w:szCs w:val="20"/>
          <w:u w:val="single"/>
          <w:lang w:val="fr-FR" w:eastAsia="fr-FR"/>
        </w:rPr>
        <w:t>2026</w:t>
      </w:r>
      <w:r w:rsidRPr="00CA15F3">
        <w:rPr>
          <w:rFonts w:ascii="Marianne" w:hAnsi="Marianne"/>
          <w:color w:val="00000A"/>
          <w:sz w:val="20"/>
          <w:szCs w:val="20"/>
          <w:lang w:val="fr-FR" w:eastAsia="fr-FR"/>
        </w:rPr>
        <w:t xml:space="preserve">. </w:t>
      </w:r>
      <w:r w:rsidRPr="009C451A">
        <w:rPr>
          <w:rFonts w:ascii="Marianne" w:hAnsi="Marianne"/>
          <w:b/>
          <w:color w:val="00000A"/>
          <w:sz w:val="20"/>
          <w:szCs w:val="20"/>
          <w:u w:val="single"/>
          <w:lang w:val="fr-FR" w:eastAsia="fr-FR"/>
        </w:rPr>
        <w:t>Ces actions et tâches supplémentaires permises par ces compléments de financements doivent être mises en évidence</w:t>
      </w:r>
      <w:r w:rsidRPr="00CA15F3">
        <w:rPr>
          <w:rFonts w:ascii="Marianne" w:hAnsi="Marianne"/>
          <w:color w:val="00000A"/>
          <w:sz w:val="20"/>
          <w:szCs w:val="20"/>
          <w:lang w:val="fr-FR" w:eastAsia="fr-FR"/>
        </w:rPr>
        <w:t xml:space="preserve"> (exemple : modifications surlignées ou apparaissant en suivi de modifications).</w:t>
      </w:r>
    </w:p>
    <w:p w14:paraId="50C981E2" w14:textId="77777777" w:rsidR="00660890" w:rsidRPr="00CA15F3" w:rsidRDefault="00660890" w:rsidP="00660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t>Partie 1</w:t>
      </w:r>
      <w:r w:rsidRPr="00CA15F3">
        <w:rPr>
          <w:rFonts w:ascii="Calibri" w:hAnsi="Calibri" w:cs="Calibri"/>
          <w:b/>
          <w:sz w:val="20"/>
          <w:szCs w:val="20"/>
          <w:lang w:val="fr-FR" w:eastAsia="fr-FR"/>
        </w:rPr>
        <w:t> </w:t>
      </w:r>
      <w:r w:rsidRPr="00CA15F3">
        <w:rPr>
          <w:rFonts w:ascii="Marianne" w:hAnsi="Marianne"/>
          <w:b/>
          <w:sz w:val="20"/>
          <w:szCs w:val="20"/>
          <w:lang w:val="fr-FR" w:eastAsia="fr-FR"/>
        </w:rPr>
        <w:t>: Description du programme annuel</w:t>
      </w:r>
    </w:p>
    <w:p w14:paraId="5D889371" w14:textId="28FF5963" w:rsidR="00660890" w:rsidRPr="00CA15F3" w:rsidRDefault="00660890" w:rsidP="00660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7" w:after="57" w:line="276" w:lineRule="auto"/>
        <w:jc w:val="center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 xml:space="preserve">PNDAR 2022-2027 – Prévisionnel année </w:t>
      </w:r>
      <w:r w:rsidR="00F0561A">
        <w:rPr>
          <w:rFonts w:ascii="Marianne" w:hAnsi="Marianne"/>
          <w:sz w:val="20"/>
          <w:szCs w:val="20"/>
          <w:lang w:val="fr-FR" w:eastAsia="fr-FR"/>
        </w:rPr>
        <w:t>2026</w:t>
      </w:r>
    </w:p>
    <w:p w14:paraId="5B8D35CF" w14:textId="77777777" w:rsidR="00660890" w:rsidRDefault="00660890" w:rsidP="00660890">
      <w:pPr>
        <w:spacing w:before="57" w:after="57" w:line="276" w:lineRule="auto"/>
        <w:jc w:val="both"/>
        <w:rPr>
          <w:rFonts w:ascii="Marianne" w:hAnsi="Marianne"/>
          <w:sz w:val="20"/>
          <w:szCs w:val="20"/>
          <w:lang w:val="fr-FR" w:eastAsia="fr-FR"/>
        </w:rPr>
      </w:pPr>
    </w:p>
    <w:p w14:paraId="53562548" w14:textId="77777777" w:rsidR="00660890" w:rsidRPr="00AB5531" w:rsidRDefault="00660890" w:rsidP="00660890">
      <w:pPr>
        <w:numPr>
          <w:ilvl w:val="0"/>
          <w:numId w:val="41"/>
        </w:numPr>
        <w:spacing w:after="160" w:line="259" w:lineRule="auto"/>
        <w:jc w:val="both"/>
        <w:rPr>
          <w:rFonts w:ascii="Marianne" w:hAnsi="Marianne"/>
          <w:b/>
          <w:sz w:val="20"/>
          <w:szCs w:val="20"/>
          <w:lang w:val="fr-FR" w:eastAsia="fr-FR"/>
        </w:rPr>
      </w:pPr>
      <w:r w:rsidRPr="00AB5531">
        <w:rPr>
          <w:rFonts w:ascii="Marianne" w:hAnsi="Marianne"/>
          <w:b/>
          <w:sz w:val="20"/>
          <w:szCs w:val="20"/>
          <w:lang w:val="fr-FR" w:eastAsia="fr-FR"/>
        </w:rPr>
        <w:t>Evolutions intervenues depuis la rédaction du programme pluriannuel</w:t>
      </w:r>
    </w:p>
    <w:p w14:paraId="1AD20B13" w14:textId="27ABFAF5" w:rsidR="00660890" w:rsidRDefault="00660890" w:rsidP="00660890">
      <w:pPr>
        <w:pStyle w:val="Paragraphedeliste"/>
        <w:numPr>
          <w:ilvl w:val="1"/>
          <w:numId w:val="41"/>
        </w:numPr>
        <w:jc w:val="both"/>
        <w:rPr>
          <w:rFonts w:ascii="Marianne" w:hAnsi="Marianne"/>
          <w:sz w:val="20"/>
          <w:szCs w:val="20"/>
          <w:lang w:eastAsia="fr-FR"/>
        </w:rPr>
      </w:pPr>
      <w:r w:rsidRPr="00203664">
        <w:rPr>
          <w:rFonts w:ascii="Marianne" w:hAnsi="Marianne"/>
          <w:sz w:val="20"/>
          <w:szCs w:val="20"/>
          <w:lang w:eastAsia="fr-FR"/>
        </w:rPr>
        <w:t xml:space="preserve">Synthèse sur les évolutions prévisionnelles du programme </w:t>
      </w:r>
      <w:r w:rsidR="00F0561A">
        <w:rPr>
          <w:rFonts w:ascii="Marianne" w:hAnsi="Marianne"/>
          <w:sz w:val="20"/>
          <w:szCs w:val="20"/>
          <w:lang w:eastAsia="fr-FR"/>
        </w:rPr>
        <w:t>2026</w:t>
      </w:r>
    </w:p>
    <w:p w14:paraId="50D15A46" w14:textId="77777777" w:rsidR="00660890" w:rsidRPr="00660890" w:rsidRDefault="00660890" w:rsidP="00660890">
      <w:pPr>
        <w:pStyle w:val="Paragraphedeliste"/>
        <w:ind w:left="1440"/>
        <w:jc w:val="both"/>
        <w:rPr>
          <w:rFonts w:ascii="Marianne" w:hAnsi="Marianne"/>
          <w:sz w:val="20"/>
          <w:szCs w:val="20"/>
          <w:lang w:eastAsia="fr-FR"/>
        </w:rPr>
      </w:pPr>
    </w:p>
    <w:p w14:paraId="06FF99FE" w14:textId="76A15E42" w:rsidR="00660890" w:rsidRPr="00203664" w:rsidRDefault="00660890" w:rsidP="00660890">
      <w:pPr>
        <w:jc w:val="both"/>
        <w:rPr>
          <w:rFonts w:ascii="Marianne" w:hAnsi="Marianne"/>
          <w:sz w:val="20"/>
          <w:szCs w:val="20"/>
          <w:lang w:eastAsia="fr-FR"/>
        </w:rPr>
      </w:pP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Vous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présenterez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les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évolutions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prévues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en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r w:rsidR="00F0561A">
        <w:rPr>
          <w:rFonts w:ascii="Marianne" w:hAnsi="Marianne"/>
          <w:sz w:val="20"/>
          <w:szCs w:val="20"/>
          <w:lang w:eastAsia="fr-FR"/>
        </w:rPr>
        <w:t>2026</w:t>
      </w:r>
      <w:r w:rsidRPr="00203664">
        <w:rPr>
          <w:rFonts w:ascii="Marianne" w:hAnsi="Marianne"/>
          <w:sz w:val="20"/>
          <w:szCs w:val="20"/>
          <w:lang w:eastAsia="fr-FR"/>
        </w:rPr>
        <w:t xml:space="preserve"> pour la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réalisation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des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différentes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actions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élémentaires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ainsi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que les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principales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évolutions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intervenues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depuis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la validation du programme pluriannuel 2022-2027 (2023-2027 le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cas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 </w:t>
      </w:r>
      <w:proofErr w:type="spellStart"/>
      <w:r w:rsidRPr="00203664">
        <w:rPr>
          <w:rFonts w:ascii="Marianne" w:hAnsi="Marianne"/>
          <w:sz w:val="20"/>
          <w:szCs w:val="20"/>
          <w:lang w:eastAsia="fr-FR"/>
        </w:rPr>
        <w:t>échéant</w:t>
      </w:r>
      <w:proofErr w:type="spellEnd"/>
      <w:r w:rsidRPr="00203664">
        <w:rPr>
          <w:rFonts w:ascii="Marianne" w:hAnsi="Marianne"/>
          <w:sz w:val="20"/>
          <w:szCs w:val="20"/>
          <w:lang w:eastAsia="fr-FR"/>
        </w:rPr>
        <w:t xml:space="preserve">). </w:t>
      </w:r>
    </w:p>
    <w:p w14:paraId="16C360B2" w14:textId="77777777" w:rsidR="00660890" w:rsidRDefault="00660890" w:rsidP="00660890">
      <w:pPr>
        <w:jc w:val="both"/>
        <w:rPr>
          <w:rFonts w:ascii="Marianne" w:hAnsi="Marianne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0890" w14:paraId="051E3091" w14:textId="77777777" w:rsidTr="009335A6">
        <w:tc>
          <w:tcPr>
            <w:tcW w:w="9736" w:type="dxa"/>
          </w:tcPr>
          <w:p w14:paraId="0E22D40A" w14:textId="77777777" w:rsidR="00660890" w:rsidRDefault="00660890" w:rsidP="009335A6">
            <w:pPr>
              <w:jc w:val="both"/>
              <w:rPr>
                <w:rFonts w:ascii="Marianne" w:hAnsi="Marianne"/>
                <w:sz w:val="20"/>
                <w:szCs w:val="20"/>
                <w:lang w:eastAsia="fr-FR"/>
              </w:rPr>
            </w:pPr>
          </w:p>
          <w:p w14:paraId="692D2CD7" w14:textId="77777777" w:rsidR="00660890" w:rsidRDefault="00660890" w:rsidP="009335A6">
            <w:pPr>
              <w:jc w:val="both"/>
              <w:rPr>
                <w:rFonts w:ascii="Marianne" w:hAnsi="Marianne"/>
                <w:sz w:val="20"/>
                <w:szCs w:val="20"/>
                <w:lang w:eastAsia="fr-FR"/>
              </w:rPr>
            </w:pPr>
          </w:p>
        </w:tc>
      </w:tr>
    </w:tbl>
    <w:p w14:paraId="7239D2D6" w14:textId="77777777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sz w:val="20"/>
          <w:szCs w:val="20"/>
          <w:lang w:val="fr-FR" w:eastAsia="fr-FR"/>
        </w:rPr>
      </w:pPr>
    </w:p>
    <w:p w14:paraId="2F5A435F" w14:textId="77777777" w:rsidR="00660890" w:rsidRPr="00CA15F3" w:rsidRDefault="00660890" w:rsidP="00660890">
      <w:pPr>
        <w:numPr>
          <w:ilvl w:val="1"/>
          <w:numId w:val="41"/>
        </w:numPr>
        <w:spacing w:after="160" w:line="259" w:lineRule="auto"/>
        <w:jc w:val="both"/>
        <w:rPr>
          <w:rFonts w:ascii="Marianne" w:hAnsi="Marianne"/>
          <w:b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t>Contribution aux thèmes du PNDAR</w:t>
      </w:r>
    </w:p>
    <w:p w14:paraId="34D74F15" w14:textId="77777777" w:rsidR="00660890" w:rsidRPr="00CA15F3" w:rsidRDefault="00660890" w:rsidP="00660890">
      <w:pPr>
        <w:jc w:val="both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>Dans le programme annuel, un tableau présentant la part de chaque AE dans les thèmes du PNDAR est transmis</w:t>
      </w:r>
      <w:r w:rsidRPr="00CA15F3">
        <w:rPr>
          <w:rFonts w:ascii="Calibri" w:hAnsi="Calibri" w:cs="Calibri"/>
          <w:sz w:val="20"/>
          <w:szCs w:val="20"/>
          <w:lang w:val="fr-FR" w:eastAsia="fr-FR"/>
        </w:rPr>
        <w:t>.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 </w:t>
      </w:r>
      <w:r w:rsidRPr="00CA15F3">
        <w:rPr>
          <w:rFonts w:ascii="Marianne" w:hAnsi="Marianne"/>
          <w:sz w:val="20"/>
          <w:szCs w:val="20"/>
          <w:u w:val="single"/>
          <w:lang w:val="fr-FR" w:eastAsia="fr-FR"/>
        </w:rPr>
        <w:t>Si cette répartition reste inchangée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, il convient de l’indiquer (« identique </w:t>
      </w:r>
      <w:r>
        <w:rPr>
          <w:rFonts w:ascii="Marianne" w:hAnsi="Marianne"/>
          <w:sz w:val="20"/>
          <w:szCs w:val="20"/>
          <w:lang w:val="fr-FR" w:eastAsia="fr-FR"/>
        </w:rPr>
        <w:t>au programme pluriannuel »</w:t>
      </w:r>
      <w:r w:rsidRPr="00CA15F3">
        <w:rPr>
          <w:rFonts w:ascii="Marianne" w:hAnsi="Marianne"/>
          <w:sz w:val="20"/>
          <w:szCs w:val="20"/>
          <w:lang w:val="fr-FR" w:eastAsia="fr-FR"/>
        </w:rPr>
        <w:t>).</w:t>
      </w:r>
      <w:r>
        <w:rPr>
          <w:rFonts w:ascii="Marianne" w:hAnsi="Marianne"/>
          <w:sz w:val="20"/>
          <w:szCs w:val="20"/>
          <w:lang w:val="fr-FR" w:eastAsia="fr-FR"/>
        </w:rPr>
        <w:t xml:space="preserve"> </w:t>
      </w:r>
    </w:p>
    <w:p w14:paraId="43019B9D" w14:textId="77777777" w:rsidR="00660890" w:rsidRDefault="00660890" w:rsidP="00660890">
      <w:pPr>
        <w:jc w:val="both"/>
        <w:rPr>
          <w:rFonts w:ascii="Marianne" w:hAnsi="Marianne"/>
          <w:sz w:val="20"/>
          <w:szCs w:val="20"/>
          <w:u w:val="single"/>
          <w:lang w:val="fr-FR" w:eastAsia="fr-FR"/>
        </w:rPr>
      </w:pPr>
    </w:p>
    <w:p w14:paraId="2FBBBEB6" w14:textId="3D30A841" w:rsidR="00660890" w:rsidRPr="00CA15F3" w:rsidRDefault="00660890" w:rsidP="00660890">
      <w:pPr>
        <w:jc w:val="both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u w:val="single"/>
          <w:lang w:val="fr-FR" w:eastAsia="fr-FR"/>
        </w:rPr>
        <w:t>Si cette répartition est modifiée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, un tableau actualisé doit être transmis. Dans ce cas présentez dans le tableau ci-dessous la contribution (en %) des actions élémentaires retenues dans votre programme prévisionnel </w:t>
      </w:r>
      <w:r w:rsidR="00F0561A">
        <w:rPr>
          <w:rFonts w:ascii="Marianne" w:hAnsi="Marianne"/>
          <w:sz w:val="20"/>
          <w:szCs w:val="20"/>
          <w:lang w:val="fr-FR" w:eastAsia="fr-FR"/>
        </w:rPr>
        <w:t>2026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 :</w:t>
      </w:r>
    </w:p>
    <w:p w14:paraId="50901C71" w14:textId="77777777" w:rsidR="00660890" w:rsidRPr="00CA15F3" w:rsidRDefault="00660890" w:rsidP="00660890">
      <w:pPr>
        <w:jc w:val="both"/>
        <w:rPr>
          <w:rFonts w:ascii="Marianne" w:hAnsi="Marianne"/>
          <w:sz w:val="20"/>
          <w:szCs w:val="20"/>
          <w:lang w:val="fr-FR" w:eastAsia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120"/>
        <w:gridCol w:w="1948"/>
        <w:gridCol w:w="1948"/>
        <w:gridCol w:w="1891"/>
        <w:gridCol w:w="1829"/>
      </w:tblGrid>
      <w:tr w:rsidR="00660890" w:rsidRPr="00CA15F3" w14:paraId="0DBB798F" w14:textId="77777777" w:rsidTr="009335A6">
        <w:tc>
          <w:tcPr>
            <w:tcW w:w="2128" w:type="dxa"/>
          </w:tcPr>
          <w:p w14:paraId="439FEA1A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Sous-thème</w:t>
            </w:r>
          </w:p>
        </w:tc>
        <w:tc>
          <w:tcPr>
            <w:tcW w:w="1955" w:type="dxa"/>
          </w:tcPr>
          <w:p w14:paraId="68E4B31F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AE X</w:t>
            </w:r>
          </w:p>
        </w:tc>
        <w:tc>
          <w:tcPr>
            <w:tcW w:w="1955" w:type="dxa"/>
          </w:tcPr>
          <w:p w14:paraId="28B897A3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AE X</w:t>
            </w:r>
          </w:p>
        </w:tc>
        <w:tc>
          <w:tcPr>
            <w:tcW w:w="1898" w:type="dxa"/>
          </w:tcPr>
          <w:p w14:paraId="4C9E06DB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AE X</w:t>
            </w:r>
          </w:p>
        </w:tc>
        <w:tc>
          <w:tcPr>
            <w:tcW w:w="1836" w:type="dxa"/>
          </w:tcPr>
          <w:p w14:paraId="6579D3B3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 xml:space="preserve">AE X </w:t>
            </w:r>
          </w:p>
        </w:tc>
      </w:tr>
      <w:tr w:rsidR="00660890" w:rsidRPr="00CA15F3" w14:paraId="75A77073" w14:textId="77777777" w:rsidTr="009335A6">
        <w:tc>
          <w:tcPr>
            <w:tcW w:w="2128" w:type="dxa"/>
          </w:tcPr>
          <w:p w14:paraId="6C331C44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lastRenderedPageBreak/>
              <w:t xml:space="preserve">Sous-thème 1 </w:t>
            </w:r>
          </w:p>
        </w:tc>
        <w:tc>
          <w:tcPr>
            <w:tcW w:w="1955" w:type="dxa"/>
          </w:tcPr>
          <w:p w14:paraId="7FD05B2E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%</w:t>
            </w:r>
          </w:p>
        </w:tc>
        <w:tc>
          <w:tcPr>
            <w:tcW w:w="1955" w:type="dxa"/>
          </w:tcPr>
          <w:p w14:paraId="7746E4ED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98" w:type="dxa"/>
          </w:tcPr>
          <w:p w14:paraId="75C9439E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36" w:type="dxa"/>
          </w:tcPr>
          <w:p w14:paraId="4533F76A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</w:tr>
      <w:tr w:rsidR="00660890" w:rsidRPr="00CA15F3" w14:paraId="7AE76CC0" w14:textId="77777777" w:rsidTr="009335A6">
        <w:tc>
          <w:tcPr>
            <w:tcW w:w="2128" w:type="dxa"/>
          </w:tcPr>
          <w:p w14:paraId="3391EEE7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Sous-thème 1</w:t>
            </w:r>
          </w:p>
        </w:tc>
        <w:tc>
          <w:tcPr>
            <w:tcW w:w="1955" w:type="dxa"/>
          </w:tcPr>
          <w:p w14:paraId="0086E8F7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955" w:type="dxa"/>
          </w:tcPr>
          <w:p w14:paraId="52A4056D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98" w:type="dxa"/>
          </w:tcPr>
          <w:p w14:paraId="7970FB31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36" w:type="dxa"/>
          </w:tcPr>
          <w:p w14:paraId="7E616EDF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</w:tr>
      <w:tr w:rsidR="00660890" w:rsidRPr="00CA15F3" w14:paraId="5A7DE8AD" w14:textId="77777777" w:rsidTr="009335A6">
        <w:tc>
          <w:tcPr>
            <w:tcW w:w="2128" w:type="dxa"/>
          </w:tcPr>
          <w:p w14:paraId="1B43F8D0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Sous-thème 1</w:t>
            </w:r>
          </w:p>
        </w:tc>
        <w:tc>
          <w:tcPr>
            <w:tcW w:w="1955" w:type="dxa"/>
          </w:tcPr>
          <w:p w14:paraId="19AD0F2B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955" w:type="dxa"/>
          </w:tcPr>
          <w:p w14:paraId="1F2BA2AA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98" w:type="dxa"/>
          </w:tcPr>
          <w:p w14:paraId="680C1684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36" w:type="dxa"/>
          </w:tcPr>
          <w:p w14:paraId="32C8C016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</w:tr>
      <w:tr w:rsidR="00660890" w:rsidRPr="00CA15F3" w14:paraId="35990FEB" w14:textId="77777777" w:rsidTr="009335A6">
        <w:tc>
          <w:tcPr>
            <w:tcW w:w="2128" w:type="dxa"/>
          </w:tcPr>
          <w:p w14:paraId="2B542923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Sous-thème 1</w:t>
            </w:r>
          </w:p>
        </w:tc>
        <w:tc>
          <w:tcPr>
            <w:tcW w:w="1955" w:type="dxa"/>
          </w:tcPr>
          <w:p w14:paraId="56BAF9F5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955" w:type="dxa"/>
          </w:tcPr>
          <w:p w14:paraId="5E140877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98" w:type="dxa"/>
          </w:tcPr>
          <w:p w14:paraId="41959C9D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  <w:tc>
          <w:tcPr>
            <w:tcW w:w="1836" w:type="dxa"/>
          </w:tcPr>
          <w:p w14:paraId="23A615A5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</w:p>
        </w:tc>
      </w:tr>
      <w:tr w:rsidR="00660890" w:rsidRPr="00CA15F3" w14:paraId="22B263C9" w14:textId="77777777" w:rsidTr="009335A6">
        <w:tc>
          <w:tcPr>
            <w:tcW w:w="2128" w:type="dxa"/>
          </w:tcPr>
          <w:p w14:paraId="4C046DF5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 xml:space="preserve">Total </w:t>
            </w:r>
          </w:p>
        </w:tc>
        <w:tc>
          <w:tcPr>
            <w:tcW w:w="1955" w:type="dxa"/>
          </w:tcPr>
          <w:p w14:paraId="60FB23B2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  <w:tc>
          <w:tcPr>
            <w:tcW w:w="1955" w:type="dxa"/>
          </w:tcPr>
          <w:p w14:paraId="1D955FBF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  <w:tc>
          <w:tcPr>
            <w:tcW w:w="1898" w:type="dxa"/>
          </w:tcPr>
          <w:p w14:paraId="0686F470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  <w:tc>
          <w:tcPr>
            <w:tcW w:w="1836" w:type="dxa"/>
          </w:tcPr>
          <w:p w14:paraId="025C1C32" w14:textId="77777777" w:rsidR="00660890" w:rsidRPr="00CA15F3" w:rsidRDefault="00660890" w:rsidP="009335A6">
            <w:pPr>
              <w:spacing w:before="57" w:after="57" w:line="276" w:lineRule="auto"/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eastAsia="Times New Roman" w:hAnsi="Marianne"/>
                <w:color w:val="00000A"/>
                <w:sz w:val="20"/>
                <w:szCs w:val="20"/>
                <w:lang w:val="fr-FR" w:eastAsia="fr-FR"/>
              </w:rPr>
              <w:t>100%</w:t>
            </w:r>
          </w:p>
        </w:tc>
      </w:tr>
    </w:tbl>
    <w:p w14:paraId="30AAE3A6" w14:textId="77777777" w:rsidR="00660890" w:rsidRPr="00CA15F3" w:rsidRDefault="00660890" w:rsidP="00660890">
      <w:pPr>
        <w:jc w:val="both"/>
        <w:rPr>
          <w:rFonts w:ascii="Marianne" w:hAnsi="Marianne"/>
          <w:sz w:val="20"/>
          <w:szCs w:val="20"/>
          <w:lang w:val="fr-FR" w:eastAsia="fr-FR"/>
        </w:rPr>
      </w:pPr>
    </w:p>
    <w:p w14:paraId="26EC28AE" w14:textId="1BEA9776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b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t xml:space="preserve">2. Vérification des ratios </w:t>
      </w:r>
      <w:r w:rsidR="00F0561A">
        <w:rPr>
          <w:rFonts w:ascii="Marianne" w:hAnsi="Marianne"/>
          <w:b/>
          <w:sz w:val="20"/>
          <w:szCs w:val="20"/>
          <w:lang w:val="fr-FR" w:eastAsia="fr-FR"/>
        </w:rPr>
        <w:t>2026</w:t>
      </w:r>
      <w:r w:rsidRPr="00CA15F3">
        <w:rPr>
          <w:rFonts w:ascii="Marianne" w:hAnsi="Marianne"/>
          <w:b/>
          <w:sz w:val="20"/>
          <w:szCs w:val="20"/>
          <w:lang w:val="fr-FR" w:eastAsia="fr-FR"/>
        </w:rPr>
        <w:t xml:space="preserve"> et moyens humains et financiers</w:t>
      </w:r>
    </w:p>
    <w:p w14:paraId="4CE158BA" w14:textId="77777777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b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t>2.1. Moyens humains et financiers</w:t>
      </w:r>
    </w:p>
    <w:p w14:paraId="7C15B647" w14:textId="406067DA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 xml:space="preserve">Présenter sous la forme d'un tableau les moyens humains et financiers qui seront mobilisés pour le programme et par action élémentaire en </w:t>
      </w:r>
      <w:r w:rsidR="00F0561A">
        <w:rPr>
          <w:rFonts w:ascii="Marianne" w:hAnsi="Marianne"/>
          <w:sz w:val="20"/>
          <w:szCs w:val="20"/>
          <w:lang w:val="fr-FR" w:eastAsia="fr-FR"/>
        </w:rPr>
        <w:t>2026</w:t>
      </w:r>
      <w:r w:rsidRPr="00CA15F3">
        <w:rPr>
          <w:rFonts w:ascii="Marianne" w:hAnsi="Marianne"/>
          <w:sz w:val="20"/>
          <w:szCs w:val="20"/>
          <w:lang w:val="fr-FR" w:eastAsia="fr-FR"/>
        </w:rPr>
        <w:t>.</w:t>
      </w:r>
    </w:p>
    <w:p w14:paraId="67FEB268" w14:textId="77777777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>Commenter les évolutions constatées par rapport au prévisionnel précédent.</w:t>
      </w:r>
    </w:p>
    <w:p w14:paraId="310F4049" w14:textId="77777777" w:rsidR="00660890" w:rsidRDefault="00660890" w:rsidP="00660890">
      <w:pPr>
        <w:spacing w:before="57" w:after="57" w:line="276" w:lineRule="auto"/>
        <w:jc w:val="both"/>
        <w:rPr>
          <w:rFonts w:ascii="Marianne" w:hAnsi="Marianne"/>
          <w:b/>
          <w:sz w:val="20"/>
          <w:szCs w:val="20"/>
          <w:lang w:val="fr-FR" w:eastAsia="fr-FR"/>
        </w:rPr>
      </w:pPr>
    </w:p>
    <w:p w14:paraId="3121F7B4" w14:textId="77777777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b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t>2.2 Ratios</w:t>
      </w:r>
    </w:p>
    <w:p w14:paraId="7F287D4B" w14:textId="77777777" w:rsidR="00660890" w:rsidRPr="00CA15F3" w:rsidRDefault="00660890" w:rsidP="00660890">
      <w:pPr>
        <w:spacing w:before="57" w:after="57" w:line="276" w:lineRule="auto"/>
        <w:jc w:val="both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>Présenter les ratios prévus à l’article 2.3 de la présente décision</w:t>
      </w:r>
    </w:p>
    <w:p w14:paraId="4F5B9C55" w14:textId="77777777" w:rsidR="00660890" w:rsidRPr="00CA15F3" w:rsidRDefault="00660890" w:rsidP="00660890">
      <w:pPr>
        <w:autoSpaceDE w:val="0"/>
        <w:autoSpaceDN w:val="0"/>
        <w:adjustRightInd w:val="0"/>
        <w:jc w:val="both"/>
        <w:rPr>
          <w:rFonts w:ascii="Marianne-Regular" w:hAnsi="Marianne-Regular" w:cs="Marianne-Regular"/>
          <w:sz w:val="20"/>
          <w:szCs w:val="20"/>
          <w:lang w:val="fr-FR" w:eastAsia="fr-FR"/>
        </w:rPr>
      </w:pPr>
      <w:r w:rsidRPr="00CA15F3">
        <w:rPr>
          <w:rFonts w:ascii="Marianne-Regular" w:hAnsi="Marianne-Regular" w:cs="Marianne-Regular"/>
          <w:sz w:val="20"/>
          <w:szCs w:val="20"/>
          <w:lang w:val="fr-FR" w:eastAsia="fr-FR"/>
        </w:rPr>
        <w:t>Commenter les évolutions constatées par rapport au prévisionnel précédent.</w:t>
      </w:r>
    </w:p>
    <w:p w14:paraId="08894CE9" w14:textId="77777777" w:rsidR="00660890" w:rsidRPr="001A1253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14"/>
          <w:szCs w:val="28"/>
          <w:lang w:val="fr-FR"/>
        </w:rPr>
      </w:pPr>
    </w:p>
    <w:p w14:paraId="16584CEE" w14:textId="77777777" w:rsidR="00660890" w:rsidRPr="00CA15F3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22"/>
          <w:szCs w:val="28"/>
          <w:lang w:val="fr-FR"/>
        </w:rPr>
      </w:pPr>
      <w:r w:rsidRPr="00CA15F3">
        <w:rPr>
          <w:rFonts w:ascii="Marianne" w:hAnsi="Marianne"/>
          <w:b/>
          <w:iCs/>
          <w:sz w:val="22"/>
          <w:szCs w:val="28"/>
          <w:lang w:val="fr-FR"/>
        </w:rPr>
        <w:t>Ratios financiers (liste non exhaustive)</w:t>
      </w:r>
    </w:p>
    <w:tbl>
      <w:tblPr>
        <w:tblStyle w:val="Grilledutableau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60"/>
        <w:gridCol w:w="1018"/>
        <w:gridCol w:w="1138"/>
        <w:gridCol w:w="1058"/>
        <w:gridCol w:w="1109"/>
        <w:gridCol w:w="1210"/>
        <w:gridCol w:w="1233"/>
      </w:tblGrid>
      <w:tr w:rsidR="00660890" w:rsidRPr="00CA15F3" w14:paraId="456DC92D" w14:textId="77777777" w:rsidTr="009335A6">
        <w:trPr>
          <w:trHeight w:val="340"/>
        </w:trPr>
        <w:tc>
          <w:tcPr>
            <w:tcW w:w="2960" w:type="dxa"/>
            <w:vAlign w:val="center"/>
          </w:tcPr>
          <w:p w14:paraId="548C0879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018" w:type="dxa"/>
            <w:shd w:val="clear" w:color="auto" w:fill="D9D9D9"/>
            <w:vAlign w:val="center"/>
          </w:tcPr>
          <w:p w14:paraId="1B2DE4C6" w14:textId="77777777" w:rsidR="00660890" w:rsidRPr="00CA15F3" w:rsidRDefault="00660890" w:rsidP="009335A6">
            <w:pPr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 xml:space="preserve">AE n°1 : 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4AAE391A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AE n°</w:t>
            </w: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2</w:t>
            </w: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 xml:space="preserve"> : </w:t>
            </w:r>
          </w:p>
        </w:tc>
        <w:tc>
          <w:tcPr>
            <w:tcW w:w="1058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18D164A1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AE n°</w:t>
            </w: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3</w:t>
            </w: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1109" w:type="dxa"/>
            <w:shd w:val="clear" w:color="auto" w:fill="D9D9D9"/>
          </w:tcPr>
          <w:p w14:paraId="340E2139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585E42">
              <w:rPr>
                <w:rFonts w:ascii="Marianne-Regular" w:hAnsi="Marianne-Regular" w:cs="Marianne-Regular"/>
                <w:b/>
                <w:bCs/>
                <w:sz w:val="20"/>
                <w:szCs w:val="20"/>
                <w:lang w:eastAsia="fr-FR"/>
              </w:rPr>
              <w:t>AE n° :</w:t>
            </w:r>
          </w:p>
        </w:tc>
        <w:tc>
          <w:tcPr>
            <w:tcW w:w="1210" w:type="dxa"/>
            <w:tcBorders>
              <w:right w:val="single" w:sz="8" w:space="0" w:color="auto"/>
            </w:tcBorders>
            <w:shd w:val="clear" w:color="auto" w:fill="D9D9D9"/>
          </w:tcPr>
          <w:p w14:paraId="1D1D4C0B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7FB0EA7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Min ou Max</w:t>
            </w:r>
          </w:p>
        </w:tc>
      </w:tr>
      <w:tr w:rsidR="00660890" w:rsidRPr="00CA15F3" w14:paraId="3DD7687F" w14:textId="77777777" w:rsidTr="009335A6">
        <w:trPr>
          <w:trHeight w:val="340"/>
        </w:trPr>
        <w:tc>
          <w:tcPr>
            <w:tcW w:w="2960" w:type="dxa"/>
            <w:vAlign w:val="center"/>
          </w:tcPr>
          <w:p w14:paraId="1FCB9925" w14:textId="77777777" w:rsidR="00660890" w:rsidRPr="00CA15F3" w:rsidRDefault="00660890" w:rsidP="009335A6">
            <w:pPr>
              <w:autoSpaceDE w:val="0"/>
              <w:autoSpaceDN w:val="0"/>
              <w:adjustRightInd w:val="0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Montant </w:t>
            </w:r>
            <w:proofErr w:type="spellStart"/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Casdar</w:t>
            </w:r>
            <w:proofErr w:type="spellEnd"/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 demandé / </w:t>
            </w:r>
            <w:proofErr w:type="spellStart"/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Casdar</w:t>
            </w:r>
            <w:proofErr w:type="spellEnd"/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 total demandé</w:t>
            </w:r>
          </w:p>
        </w:tc>
        <w:tc>
          <w:tcPr>
            <w:tcW w:w="1018" w:type="dxa"/>
            <w:vAlign w:val="center"/>
          </w:tcPr>
          <w:p w14:paraId="60BED317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138" w:type="dxa"/>
            <w:vAlign w:val="center"/>
          </w:tcPr>
          <w:p w14:paraId="13B51178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058" w:type="dxa"/>
            <w:tcBorders>
              <w:right w:val="single" w:sz="8" w:space="0" w:color="auto"/>
            </w:tcBorders>
            <w:vAlign w:val="center"/>
          </w:tcPr>
          <w:p w14:paraId="246BE297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109" w:type="dxa"/>
          </w:tcPr>
          <w:p w14:paraId="59E084F5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210" w:type="dxa"/>
            <w:tcBorders>
              <w:right w:val="single" w:sz="8" w:space="0" w:color="auto"/>
            </w:tcBorders>
          </w:tcPr>
          <w:p w14:paraId="15599D7F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29FBD998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5 ou </w:t>
            </w: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10%</w:t>
            </w:r>
          </w:p>
        </w:tc>
      </w:tr>
      <w:tr w:rsidR="00660890" w:rsidRPr="00CA15F3" w14:paraId="40B13274" w14:textId="77777777" w:rsidTr="009335A6">
        <w:trPr>
          <w:trHeight w:val="340"/>
        </w:trPr>
        <w:tc>
          <w:tcPr>
            <w:tcW w:w="2960" w:type="dxa"/>
            <w:vAlign w:val="center"/>
          </w:tcPr>
          <w:p w14:paraId="0BD0A688" w14:textId="77777777" w:rsidR="00660890" w:rsidRPr="00CA15F3" w:rsidRDefault="00660890" w:rsidP="009335A6">
            <w:pPr>
              <w:autoSpaceDE w:val="0"/>
              <w:autoSpaceDN w:val="0"/>
              <w:adjustRightInd w:val="0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Montant </w:t>
            </w:r>
            <w:proofErr w:type="spellStart"/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Casdar</w:t>
            </w:r>
            <w:proofErr w:type="spellEnd"/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 xml:space="preserve"> demandé / dépenses prévisionnelles</w:t>
            </w:r>
          </w:p>
        </w:tc>
        <w:tc>
          <w:tcPr>
            <w:tcW w:w="1018" w:type="dxa"/>
            <w:vAlign w:val="center"/>
          </w:tcPr>
          <w:p w14:paraId="5E917371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138" w:type="dxa"/>
            <w:vAlign w:val="center"/>
          </w:tcPr>
          <w:p w14:paraId="0D068D32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058" w:type="dxa"/>
            <w:tcBorders>
              <w:right w:val="single" w:sz="8" w:space="0" w:color="auto"/>
            </w:tcBorders>
            <w:vAlign w:val="center"/>
          </w:tcPr>
          <w:p w14:paraId="4F637428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109" w:type="dxa"/>
          </w:tcPr>
          <w:p w14:paraId="356BF6D4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210" w:type="dxa"/>
            <w:tcBorders>
              <w:right w:val="single" w:sz="8" w:space="0" w:color="auto"/>
            </w:tcBorders>
          </w:tcPr>
          <w:p w14:paraId="09E8E3C2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/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46763A8E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20%</w:t>
            </w:r>
          </w:p>
        </w:tc>
      </w:tr>
      <w:tr w:rsidR="00660890" w:rsidRPr="00CA15F3" w14:paraId="780D689A" w14:textId="77777777" w:rsidTr="009335A6">
        <w:trPr>
          <w:trHeight w:val="340"/>
        </w:trPr>
        <w:tc>
          <w:tcPr>
            <w:tcW w:w="2960" w:type="dxa"/>
            <w:vAlign w:val="center"/>
          </w:tcPr>
          <w:p w14:paraId="68E94FF3" w14:textId="77777777" w:rsidR="00660890" w:rsidRPr="00CA15F3" w:rsidRDefault="00660890" w:rsidP="009335A6">
            <w:pPr>
              <w:autoSpaceDE w:val="0"/>
              <w:autoSpaceDN w:val="0"/>
              <w:adjustRightInd w:val="0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  <w:t>XXXXX</w:t>
            </w:r>
          </w:p>
        </w:tc>
        <w:tc>
          <w:tcPr>
            <w:tcW w:w="1018" w:type="dxa"/>
            <w:vAlign w:val="center"/>
          </w:tcPr>
          <w:p w14:paraId="59AD05E0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138" w:type="dxa"/>
            <w:vAlign w:val="center"/>
          </w:tcPr>
          <w:p w14:paraId="5DC75217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058" w:type="dxa"/>
            <w:tcBorders>
              <w:right w:val="single" w:sz="8" w:space="0" w:color="auto"/>
            </w:tcBorders>
            <w:vAlign w:val="center"/>
          </w:tcPr>
          <w:p w14:paraId="42A535E4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1109" w:type="dxa"/>
          </w:tcPr>
          <w:p w14:paraId="57113721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210" w:type="dxa"/>
            <w:tcBorders>
              <w:right w:val="single" w:sz="8" w:space="0" w:color="auto"/>
            </w:tcBorders>
          </w:tcPr>
          <w:p w14:paraId="4A7CDBE2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330C4059" w14:textId="77777777" w:rsidR="00660890" w:rsidRPr="00CA15F3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-Regular" w:hAnsi="Marianne-Regular" w:cs="Marianne-Regular"/>
                <w:b/>
                <w:bCs/>
                <w:sz w:val="20"/>
                <w:szCs w:val="20"/>
                <w:lang w:val="fr-FR" w:eastAsia="fr-FR"/>
              </w:rPr>
            </w:pPr>
          </w:p>
        </w:tc>
      </w:tr>
    </w:tbl>
    <w:p w14:paraId="3572C6B8" w14:textId="77777777" w:rsidR="00660890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22"/>
          <w:szCs w:val="28"/>
          <w:lang w:val="fr-FR"/>
        </w:rPr>
      </w:pPr>
    </w:p>
    <w:p w14:paraId="0F3E548B" w14:textId="77777777" w:rsidR="00660890" w:rsidRPr="00203664" w:rsidRDefault="00660890" w:rsidP="00660890">
      <w:pPr>
        <w:autoSpaceDE w:val="0"/>
        <w:autoSpaceDN w:val="0"/>
        <w:adjustRightInd w:val="0"/>
        <w:rPr>
          <w:rFonts w:ascii="Marianne-Regular" w:hAnsi="Marianne-Regular" w:cs="Marianne-Regular"/>
          <w:sz w:val="20"/>
          <w:szCs w:val="20"/>
          <w:lang w:val="fr-FR" w:eastAsia="fr-FR"/>
        </w:rPr>
      </w:pPr>
      <w:r w:rsidRPr="00203664">
        <w:rPr>
          <w:rFonts w:ascii="Marianne-Regular" w:hAnsi="Marianne-Regular" w:cs="Marianne-Regular"/>
          <w:sz w:val="20"/>
          <w:szCs w:val="20"/>
          <w:lang w:val="fr-FR" w:eastAsia="fr-FR"/>
        </w:rPr>
        <w:t>Vérification du respect du ratio % dépenses indirectes prévisionnelles / directes prévisionnelles &lt; 20% par coréalisateur du programme.</w:t>
      </w:r>
    </w:p>
    <w:p w14:paraId="653E07D9" w14:textId="77777777" w:rsidR="00660890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22"/>
          <w:szCs w:val="28"/>
          <w:lang w:val="fr-FR"/>
        </w:rPr>
      </w:pPr>
    </w:p>
    <w:p w14:paraId="17C0083F" w14:textId="77777777" w:rsidR="00660890" w:rsidRPr="00203664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20"/>
          <w:szCs w:val="28"/>
          <w:lang w:val="fr-FR"/>
        </w:rPr>
      </w:pPr>
      <w:r w:rsidRPr="00203664">
        <w:rPr>
          <w:rFonts w:ascii="Marianne" w:hAnsi="Marianne"/>
          <w:b/>
          <w:iCs/>
          <w:sz w:val="20"/>
          <w:szCs w:val="28"/>
          <w:lang w:val="fr-FR"/>
        </w:rPr>
        <w:t>Taux de financement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660890" w:rsidRPr="00CA15F3" w14:paraId="76DD86AB" w14:textId="77777777" w:rsidTr="009335A6">
        <w:tc>
          <w:tcPr>
            <w:tcW w:w="3245" w:type="dxa"/>
          </w:tcPr>
          <w:p w14:paraId="3D090864" w14:textId="77777777" w:rsidR="00660890" w:rsidRPr="00203664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3245" w:type="dxa"/>
          </w:tcPr>
          <w:p w14:paraId="1E93C450" w14:textId="4D9874DD" w:rsidR="00660890" w:rsidRPr="00203664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</w:pPr>
            <w:r w:rsidRPr="00203664"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  <w:t xml:space="preserve">Programme </w:t>
            </w:r>
            <w:r w:rsidR="00F0561A"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  <w:t>2026</w:t>
            </w:r>
          </w:p>
        </w:tc>
        <w:tc>
          <w:tcPr>
            <w:tcW w:w="3246" w:type="dxa"/>
          </w:tcPr>
          <w:p w14:paraId="25DEFEB1" w14:textId="77777777" w:rsidR="00660890" w:rsidRPr="00203664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</w:pPr>
            <w:r w:rsidRPr="00203664"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  <w:t>Référence</w:t>
            </w:r>
          </w:p>
        </w:tc>
      </w:tr>
      <w:tr w:rsidR="00660890" w:rsidRPr="00CA15F3" w14:paraId="0C4CEAE5" w14:textId="77777777" w:rsidTr="009335A6">
        <w:tc>
          <w:tcPr>
            <w:tcW w:w="3245" w:type="dxa"/>
          </w:tcPr>
          <w:p w14:paraId="2B843B12" w14:textId="77777777" w:rsidR="00660890" w:rsidRPr="00203664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Taux d’aide = montant </w:t>
            </w:r>
            <w:proofErr w:type="spellStart"/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Casdar</w:t>
            </w:r>
            <w:proofErr w:type="spellEnd"/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 demandé / dépenses totales prévisionnelles</w:t>
            </w:r>
          </w:p>
        </w:tc>
        <w:tc>
          <w:tcPr>
            <w:tcW w:w="3245" w:type="dxa"/>
          </w:tcPr>
          <w:p w14:paraId="0ADAD937" w14:textId="77777777" w:rsidR="00660890" w:rsidRPr="00203664" w:rsidRDefault="00660890" w:rsidP="009335A6">
            <w:pPr>
              <w:autoSpaceDE w:val="0"/>
              <w:autoSpaceDN w:val="0"/>
              <w:adjustRightInd w:val="0"/>
              <w:jc w:val="center"/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3246" w:type="dxa"/>
          </w:tcPr>
          <w:p w14:paraId="08CBC4E3" w14:textId="77777777" w:rsidR="00660890" w:rsidRPr="00203664" w:rsidRDefault="00660890" w:rsidP="009335A6">
            <w:pPr>
              <w:autoSpaceDE w:val="0"/>
              <w:autoSpaceDN w:val="0"/>
              <w:adjustRightInd w:val="0"/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</w:pPr>
            <w:r w:rsidRPr="00203664">
              <w:rPr>
                <w:rFonts w:ascii="Marianne" w:hAnsi="Marianne" w:cs="Marianne-Regular"/>
                <w:b/>
                <w:sz w:val="20"/>
                <w:szCs w:val="20"/>
                <w:lang w:val="fr-FR" w:eastAsia="fr-FR"/>
              </w:rPr>
              <w:t>Entre 20 et 80% selon AE</w:t>
            </w:r>
          </w:p>
        </w:tc>
      </w:tr>
      <w:tr w:rsidR="00660890" w:rsidRPr="00CA15F3" w14:paraId="4FE5FE3B" w14:textId="77777777" w:rsidTr="009335A6">
        <w:tc>
          <w:tcPr>
            <w:tcW w:w="3245" w:type="dxa"/>
          </w:tcPr>
          <w:p w14:paraId="7DDC1008" w14:textId="457F940F" w:rsidR="00660890" w:rsidRPr="00203664" w:rsidRDefault="00660890" w:rsidP="0049363D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Evolution </w:t>
            </w:r>
            <w:proofErr w:type="spellStart"/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Casdar</w:t>
            </w:r>
            <w:proofErr w:type="spellEnd"/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 </w:t>
            </w:r>
            <w:r w:rsidR="00F0561A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2026</w:t>
            </w: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 vs 202</w:t>
            </w:r>
            <w:r w:rsidR="0049363D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5</w:t>
            </w: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 = </w:t>
            </w:r>
            <w:proofErr w:type="spellStart"/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Casdar</w:t>
            </w:r>
            <w:proofErr w:type="spellEnd"/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 </w:t>
            </w:r>
            <w:r w:rsidR="00F0561A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2026</w:t>
            </w: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/202</w:t>
            </w:r>
            <w:r w:rsidR="0049363D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5</w:t>
            </w: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% </w:t>
            </w:r>
          </w:p>
        </w:tc>
        <w:tc>
          <w:tcPr>
            <w:tcW w:w="3245" w:type="dxa"/>
          </w:tcPr>
          <w:p w14:paraId="7E5FEFA0" w14:textId="77777777" w:rsidR="00660890" w:rsidRPr="00203664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3246" w:type="dxa"/>
          </w:tcPr>
          <w:p w14:paraId="4178BC8B" w14:textId="77777777" w:rsidR="00660890" w:rsidRPr="00203664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 w:rsidRPr="00203664"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 xml:space="preserve">Plafond de 5% </w:t>
            </w:r>
          </w:p>
        </w:tc>
      </w:tr>
    </w:tbl>
    <w:p w14:paraId="35AF1AB6" w14:textId="77777777" w:rsidR="00660890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22"/>
          <w:szCs w:val="28"/>
          <w:lang w:val="fr-FR"/>
        </w:rPr>
      </w:pPr>
    </w:p>
    <w:p w14:paraId="19A099D4" w14:textId="77777777" w:rsidR="00660890" w:rsidRPr="00A707AB" w:rsidRDefault="00660890" w:rsidP="00660890">
      <w:pPr>
        <w:autoSpaceDE w:val="0"/>
        <w:autoSpaceDN w:val="0"/>
        <w:adjustRightInd w:val="0"/>
        <w:rPr>
          <w:rFonts w:ascii="Marianne" w:hAnsi="Marianne"/>
          <w:b/>
          <w:iCs/>
          <w:sz w:val="20"/>
          <w:szCs w:val="28"/>
          <w:lang w:val="fr-FR"/>
        </w:rPr>
      </w:pPr>
      <w:r w:rsidRPr="00A707AB">
        <w:rPr>
          <w:rFonts w:ascii="Marianne" w:hAnsi="Marianne"/>
          <w:b/>
          <w:iCs/>
          <w:sz w:val="20"/>
          <w:szCs w:val="28"/>
          <w:lang w:val="fr-FR"/>
        </w:rPr>
        <w:t>Moyens humains mobilisés</w:t>
      </w:r>
    </w:p>
    <w:p w14:paraId="413A0819" w14:textId="77777777" w:rsidR="00660890" w:rsidRPr="00A707AB" w:rsidRDefault="00660890" w:rsidP="00660890">
      <w:pPr>
        <w:rPr>
          <w:rFonts w:ascii="Marianne-Regular" w:hAnsi="Marianne-Regular" w:cs="Marianne-Regular"/>
          <w:sz w:val="20"/>
          <w:szCs w:val="20"/>
          <w:lang w:val="fr-FR" w:eastAsia="fr-FR"/>
        </w:rPr>
      </w:pPr>
      <w:r w:rsidRPr="003027CC">
        <w:rPr>
          <w:rFonts w:ascii="Marianne-Regular" w:hAnsi="Marianne-Regular" w:cs="Marianne-Regular"/>
          <w:sz w:val="20"/>
          <w:szCs w:val="20"/>
          <w:lang w:val="fr-FR" w:eastAsia="fr-FR"/>
        </w:rPr>
        <w:t xml:space="preserve">Pour </w:t>
      </w:r>
      <w:r w:rsidRPr="003027CC">
        <w:rPr>
          <w:rFonts w:ascii="Marianne" w:hAnsi="Marianne" w:cs="Calibri"/>
          <w:sz w:val="20"/>
          <w:szCs w:val="20"/>
          <w:lang w:val="fr-FR" w:eastAsia="fr-FR"/>
        </w:rPr>
        <w:t xml:space="preserve">les programmes dont </w:t>
      </w:r>
      <w:r w:rsidRPr="00A707AB">
        <w:rPr>
          <w:rFonts w:ascii="Marianne" w:hAnsi="Marianne" w:cs="Calibri"/>
          <w:sz w:val="20"/>
          <w:szCs w:val="20"/>
          <w:u w:val="single"/>
          <w:lang w:val="fr-FR" w:eastAsia="fr-FR"/>
        </w:rPr>
        <w:t>la subvention CASDAR demandée est supérieure ou égale à 500 000 €,</w:t>
      </w:r>
      <w:r w:rsidRPr="003027CC">
        <w:rPr>
          <w:rFonts w:ascii="Marianne" w:hAnsi="Marianne" w:cs="Calibri"/>
          <w:sz w:val="20"/>
          <w:szCs w:val="20"/>
          <w:lang w:val="fr-FR" w:eastAsia="fr-FR"/>
        </w:rPr>
        <w:t xml:space="preserve"> </w:t>
      </w:r>
      <w:r w:rsidRPr="003027CC">
        <w:rPr>
          <w:rFonts w:ascii="Marianne-Regular" w:hAnsi="Marianne-Regular" w:cs="Marianne-Regular"/>
          <w:sz w:val="20"/>
          <w:szCs w:val="20"/>
          <w:lang w:val="fr-FR" w:eastAsia="fr-FR"/>
        </w:rPr>
        <w:t>a justification du respect du ratio ETP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60890" w:rsidRPr="003027CC" w14:paraId="103D6077" w14:textId="77777777" w:rsidTr="009335A6">
        <w:tc>
          <w:tcPr>
            <w:tcW w:w="9736" w:type="dxa"/>
          </w:tcPr>
          <w:p w14:paraId="6A5575C1" w14:textId="77777777" w:rsidR="00660890" w:rsidRPr="003027CC" w:rsidRDefault="00660890" w:rsidP="009335A6">
            <w:pPr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  <w:r w:rsidRPr="003027CC"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  <w:t>Démonstration du respect du ratio « ETP affectés au programme / nombre total d’agents engagés dans le programme » &gt; = 40 % pour à minima 90% du nombre total d’ETP mobilisés pour le programme pluriannuel</w:t>
            </w:r>
          </w:p>
          <w:p w14:paraId="6B9362AC" w14:textId="77777777" w:rsidR="00660890" w:rsidRPr="003027CC" w:rsidRDefault="00660890" w:rsidP="009335A6">
            <w:pPr>
              <w:jc w:val="both"/>
              <w:rPr>
                <w:rFonts w:ascii="Marianne-Regular" w:hAnsi="Marianne-Regular" w:cs="Marianne-Regular"/>
                <w:sz w:val="20"/>
                <w:szCs w:val="20"/>
                <w:lang w:val="fr-FR" w:eastAsia="fr-FR"/>
              </w:rPr>
            </w:pPr>
          </w:p>
        </w:tc>
      </w:tr>
    </w:tbl>
    <w:p w14:paraId="1DAA7200" w14:textId="77777777" w:rsidR="00660890" w:rsidRDefault="00660890" w:rsidP="00660890">
      <w:pPr>
        <w:rPr>
          <w:rFonts w:ascii="Marianne" w:hAnsi="Marianne"/>
          <w:b/>
          <w:iCs/>
          <w:sz w:val="22"/>
          <w:szCs w:val="28"/>
          <w:lang w:val="fr-FR"/>
        </w:rPr>
      </w:pPr>
    </w:p>
    <w:p w14:paraId="2EE42964" w14:textId="77777777" w:rsidR="00660890" w:rsidRPr="00A707AB" w:rsidRDefault="00660890" w:rsidP="00660890">
      <w:pPr>
        <w:jc w:val="both"/>
        <w:rPr>
          <w:rFonts w:ascii="Marianne" w:hAnsi="Marianne" w:cs="Calibri"/>
          <w:sz w:val="20"/>
          <w:szCs w:val="20"/>
          <w:lang w:val="fr-FR" w:eastAsia="fr-FR"/>
        </w:rPr>
      </w:pPr>
      <w:r w:rsidRPr="00A707AB">
        <w:rPr>
          <w:rFonts w:ascii="Marianne" w:hAnsi="Marianne" w:cs="Calibri"/>
          <w:sz w:val="20"/>
          <w:szCs w:val="20"/>
          <w:lang w:val="fr-FR" w:eastAsia="fr-FR"/>
        </w:rPr>
        <w:t xml:space="preserve">Pour </w:t>
      </w:r>
      <w:r w:rsidRPr="00A707AB">
        <w:rPr>
          <w:rFonts w:ascii="Marianne" w:hAnsi="Marianne" w:cs="Calibri"/>
          <w:sz w:val="20"/>
          <w:szCs w:val="20"/>
          <w:u w:val="single"/>
          <w:lang w:val="fr-FR" w:eastAsia="fr-FR"/>
        </w:rPr>
        <w:t>les ITA dont la subvention CASDAR demandée est inférieure ou égale à 500 000 €,</w:t>
      </w:r>
      <w:r w:rsidRPr="00A707AB">
        <w:rPr>
          <w:rFonts w:ascii="Marianne" w:hAnsi="Marianne" w:cs="Calibri"/>
          <w:sz w:val="20"/>
          <w:szCs w:val="20"/>
          <w:lang w:val="fr-FR" w:eastAsia="fr-FR"/>
        </w:rPr>
        <w:t xml:space="preserve"> </w:t>
      </w:r>
      <w:r>
        <w:rPr>
          <w:rFonts w:ascii="Marianne" w:hAnsi="Marianne" w:cs="Calibri"/>
          <w:sz w:val="20"/>
          <w:szCs w:val="20"/>
          <w:lang w:val="fr-FR" w:eastAsia="fr-FR"/>
        </w:rPr>
        <w:t xml:space="preserve">voici les éléments à compléter : </w:t>
      </w:r>
    </w:p>
    <w:p w14:paraId="0214AE6F" w14:textId="77777777" w:rsidR="00660890" w:rsidRPr="00C646E7" w:rsidRDefault="00660890" w:rsidP="00660890">
      <w:pPr>
        <w:autoSpaceDE w:val="0"/>
        <w:autoSpaceDN w:val="0"/>
        <w:adjustRightInd w:val="0"/>
        <w:jc w:val="both"/>
        <w:rPr>
          <w:rFonts w:ascii="Marianne" w:hAnsi="Marianne" w:cs="Marianne-Regular"/>
          <w:sz w:val="20"/>
          <w:szCs w:val="20"/>
          <w:lang w:val="fr-FR" w:eastAsia="fr-FR"/>
        </w:rPr>
      </w:pPr>
      <w:r w:rsidRPr="00C646E7">
        <w:rPr>
          <w:rFonts w:ascii="Marianne" w:hAnsi="Marianne" w:cs="Marianne-Regular"/>
          <w:sz w:val="20"/>
          <w:szCs w:val="20"/>
          <w:lang w:val="fr-FR" w:eastAsia="fr-FR"/>
        </w:rPr>
        <w:t xml:space="preserve">Nombre des ETP impliqués dans le programme par actions élémentaires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60890" w14:paraId="50C35E27" w14:textId="77777777" w:rsidTr="009335A6">
        <w:tc>
          <w:tcPr>
            <w:tcW w:w="2434" w:type="dxa"/>
          </w:tcPr>
          <w:p w14:paraId="6E748847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AE n°</w:t>
            </w:r>
          </w:p>
        </w:tc>
        <w:tc>
          <w:tcPr>
            <w:tcW w:w="2434" w:type="dxa"/>
          </w:tcPr>
          <w:p w14:paraId="079CEF3B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AE n°</w:t>
            </w:r>
          </w:p>
        </w:tc>
        <w:tc>
          <w:tcPr>
            <w:tcW w:w="2434" w:type="dxa"/>
          </w:tcPr>
          <w:p w14:paraId="2A924FF9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AE n°</w:t>
            </w:r>
          </w:p>
        </w:tc>
        <w:tc>
          <w:tcPr>
            <w:tcW w:w="2434" w:type="dxa"/>
          </w:tcPr>
          <w:p w14:paraId="4A12DD5F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  <w:t>Total ETP</w:t>
            </w:r>
          </w:p>
        </w:tc>
      </w:tr>
      <w:tr w:rsidR="00660890" w14:paraId="2D526E96" w14:textId="77777777" w:rsidTr="009335A6">
        <w:tc>
          <w:tcPr>
            <w:tcW w:w="2434" w:type="dxa"/>
          </w:tcPr>
          <w:p w14:paraId="71FFD36F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2434" w:type="dxa"/>
          </w:tcPr>
          <w:p w14:paraId="7E5F3E49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2434" w:type="dxa"/>
          </w:tcPr>
          <w:p w14:paraId="26E56531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  <w:tc>
          <w:tcPr>
            <w:tcW w:w="2434" w:type="dxa"/>
          </w:tcPr>
          <w:p w14:paraId="4967C737" w14:textId="77777777" w:rsidR="00660890" w:rsidRDefault="00660890" w:rsidP="009335A6">
            <w:pPr>
              <w:autoSpaceDE w:val="0"/>
              <w:autoSpaceDN w:val="0"/>
              <w:adjustRightInd w:val="0"/>
              <w:jc w:val="both"/>
              <w:rPr>
                <w:rFonts w:ascii="Marianne" w:hAnsi="Marianne" w:cs="Marianne-Regular"/>
                <w:sz w:val="20"/>
                <w:szCs w:val="20"/>
                <w:lang w:val="fr-FR" w:eastAsia="fr-FR"/>
              </w:rPr>
            </w:pPr>
          </w:p>
        </w:tc>
      </w:tr>
    </w:tbl>
    <w:p w14:paraId="34561E97" w14:textId="77777777" w:rsidR="00660890" w:rsidRPr="003027CC" w:rsidRDefault="00660890" w:rsidP="00660890">
      <w:pPr>
        <w:rPr>
          <w:rFonts w:ascii="Marianne" w:hAnsi="Marianne"/>
          <w:b/>
          <w:iCs/>
          <w:sz w:val="22"/>
          <w:szCs w:val="28"/>
          <w:lang w:val="fr-FR"/>
        </w:rPr>
      </w:pPr>
    </w:p>
    <w:p w14:paraId="66E06989" w14:textId="03EFB4BD" w:rsidR="00660890" w:rsidRPr="003027CC" w:rsidRDefault="00660890" w:rsidP="00660890">
      <w:pPr>
        <w:rPr>
          <w:rFonts w:ascii="Marianne" w:hAnsi="Marianne"/>
          <w:b/>
          <w:sz w:val="20"/>
          <w:u w:val="single"/>
          <w:lang w:val="fr-FR"/>
        </w:rPr>
      </w:pPr>
      <w:r w:rsidRPr="003027CC">
        <w:rPr>
          <w:rFonts w:ascii="Marianne" w:hAnsi="Marianne"/>
          <w:b/>
          <w:sz w:val="20"/>
          <w:u w:val="single"/>
          <w:lang w:val="fr-FR"/>
        </w:rPr>
        <w:t xml:space="preserve">2.3. Livrables prévus et indiqués dans le dépôt sur R&amp;D Agri pour </w:t>
      </w:r>
      <w:r w:rsidR="00F0561A">
        <w:rPr>
          <w:rFonts w:ascii="Marianne" w:hAnsi="Marianne"/>
          <w:b/>
          <w:sz w:val="20"/>
          <w:u w:val="single"/>
          <w:lang w:val="fr-FR"/>
        </w:rPr>
        <w:t>2026</w:t>
      </w:r>
    </w:p>
    <w:p w14:paraId="4A3D8F13" w14:textId="77777777" w:rsidR="00660890" w:rsidRPr="003027CC" w:rsidRDefault="00660890" w:rsidP="00660890">
      <w:pPr>
        <w:rPr>
          <w:rFonts w:ascii="Marianne" w:hAnsi="Marianne"/>
          <w:b/>
          <w:sz w:val="20"/>
          <w:u w:val="single"/>
          <w:lang w:val="fr-FR"/>
        </w:rPr>
      </w:pPr>
    </w:p>
    <w:p w14:paraId="36A6B1BB" w14:textId="77777777" w:rsidR="00660890" w:rsidRPr="003027CC" w:rsidRDefault="00660890" w:rsidP="00660890">
      <w:pPr>
        <w:jc w:val="both"/>
        <w:rPr>
          <w:rFonts w:ascii="Marianne" w:hAnsi="Marianne"/>
          <w:sz w:val="20"/>
          <w:lang w:val="fr-FR"/>
        </w:rPr>
      </w:pPr>
      <w:r w:rsidRPr="003027CC">
        <w:rPr>
          <w:rFonts w:ascii="Marianne" w:hAnsi="Marianne"/>
          <w:sz w:val="20"/>
          <w:lang w:val="fr-FR"/>
        </w:rPr>
        <w:t>Indiquer les productions/ livrables significatives attendues sur l’exercice en les référant aux objectifs opérationnels (actes d’un colloque, organisation de webinaires, publications, outils de conseil…). Présenter ces productions sous la forme du tableau suivant :</w:t>
      </w:r>
    </w:p>
    <w:p w14:paraId="33FD2701" w14:textId="77777777" w:rsidR="00660890" w:rsidRPr="003027CC" w:rsidRDefault="00660890" w:rsidP="00660890">
      <w:pPr>
        <w:rPr>
          <w:rFonts w:ascii="Marianne" w:hAnsi="Marianne"/>
          <w:sz w:val="20"/>
          <w:lang w:val="fr-FR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235"/>
        <w:gridCol w:w="2556"/>
        <w:gridCol w:w="2410"/>
        <w:gridCol w:w="2288"/>
      </w:tblGrid>
      <w:tr w:rsidR="00660890" w:rsidRPr="003027CC" w14:paraId="5971B083" w14:textId="77777777" w:rsidTr="009335A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E2390" w14:textId="77777777" w:rsidR="00660890" w:rsidRPr="003027CC" w:rsidRDefault="00660890" w:rsidP="009335A6">
            <w:pPr>
              <w:suppressAutoHyphens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Action élémentaire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708C1" w14:textId="77777777" w:rsidR="00660890" w:rsidRPr="003027CC" w:rsidRDefault="00660890" w:rsidP="009335A6">
            <w:pPr>
              <w:suppressAutoHyphens/>
              <w:jc w:val="center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Dénomination du livrable/ Description rapide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7ABDA" w14:textId="77777777" w:rsidR="00660890" w:rsidRPr="003027CC" w:rsidRDefault="00660890" w:rsidP="009335A6">
            <w:pPr>
              <w:suppressAutoHyphens/>
              <w:jc w:val="center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Mise en ligne prévue sur R&amp;D agri (oui/non)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BEEE" w14:textId="77777777" w:rsidR="00660890" w:rsidRPr="003027CC" w:rsidRDefault="00660890" w:rsidP="009335A6">
            <w:pPr>
              <w:suppressAutoHyphens/>
              <w:jc w:val="center"/>
              <w:rPr>
                <w:rFonts w:ascii="Marianne" w:eastAsia="Calibri" w:hAnsi="Marianne" w:cs="font361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(si possible) Nombre de documents diffusés /fréquence</w:t>
            </w:r>
          </w:p>
        </w:tc>
      </w:tr>
      <w:tr w:rsidR="00660890" w:rsidRPr="003027CC" w14:paraId="5CB9ABF1" w14:textId="77777777" w:rsidTr="009335A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D7BC3" w14:textId="77777777" w:rsidR="00660890" w:rsidRPr="003027CC" w:rsidRDefault="00660890" w:rsidP="009335A6">
            <w:pPr>
              <w:suppressAutoHyphens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AE1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1D071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4867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90F4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</w:tr>
      <w:tr w:rsidR="00660890" w:rsidRPr="003027CC" w14:paraId="375B3907" w14:textId="77777777" w:rsidTr="009335A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2B72" w14:textId="77777777" w:rsidR="00660890" w:rsidRPr="003027CC" w:rsidRDefault="00660890" w:rsidP="009335A6">
            <w:pPr>
              <w:suppressAutoHyphens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AE N…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87A9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30AB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D488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</w:tr>
      <w:tr w:rsidR="00660890" w:rsidRPr="003027CC" w14:paraId="21F21519" w14:textId="77777777" w:rsidTr="009335A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7904B" w14:textId="77777777" w:rsidR="00660890" w:rsidRPr="003027CC" w:rsidRDefault="00660890" w:rsidP="009335A6">
            <w:pPr>
              <w:suppressAutoHyphens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  <w:r w:rsidRPr="003027CC"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  <w:t>Total des livrables prévus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7636A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AF00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7681" w14:textId="77777777" w:rsidR="00660890" w:rsidRPr="003027CC" w:rsidRDefault="00660890" w:rsidP="009335A6">
            <w:pPr>
              <w:suppressAutoHyphens/>
              <w:snapToGrid w:val="0"/>
              <w:jc w:val="both"/>
              <w:rPr>
                <w:rFonts w:ascii="Marianne" w:eastAsia="Calibri" w:hAnsi="Marianne" w:cs="Arial"/>
                <w:kern w:val="1"/>
                <w:sz w:val="20"/>
                <w:szCs w:val="20"/>
                <w:lang w:val="fr-FR" w:eastAsia="zh-CN"/>
              </w:rPr>
            </w:pPr>
          </w:p>
        </w:tc>
      </w:tr>
    </w:tbl>
    <w:p w14:paraId="5F201894" w14:textId="77777777" w:rsidR="00660890" w:rsidRPr="003027CC" w:rsidRDefault="00660890" w:rsidP="00660890">
      <w:pPr>
        <w:rPr>
          <w:rFonts w:ascii="Marianne" w:hAnsi="Marianne"/>
          <w:b/>
          <w:sz w:val="20"/>
          <w:szCs w:val="20"/>
          <w:u w:val="single"/>
          <w:lang w:val="fr-FR"/>
        </w:rPr>
      </w:pPr>
    </w:p>
    <w:p w14:paraId="52C7E514" w14:textId="7D58FA7C" w:rsidR="00660890" w:rsidRPr="003027CC" w:rsidRDefault="00660890" w:rsidP="00660890">
      <w:pPr>
        <w:jc w:val="both"/>
        <w:rPr>
          <w:rFonts w:ascii="Marianne" w:hAnsi="Marianne"/>
          <w:sz w:val="20"/>
          <w:szCs w:val="20"/>
          <w:lang w:val="fr-FR"/>
        </w:rPr>
      </w:pPr>
      <w:r w:rsidRPr="003027CC">
        <w:rPr>
          <w:rFonts w:ascii="Marianne" w:hAnsi="Marianne"/>
          <w:sz w:val="20"/>
          <w:szCs w:val="20"/>
          <w:lang w:val="fr-FR"/>
        </w:rPr>
        <w:t xml:space="preserve">NB : le bénéficiaire peut modifier cette liste de livrables prévus au dépôt sur RD-AGRI. Pour ce faire le bénéficiaire doit transmettre la liste des livrables amendée au siège de FranceAgriMer (Pôle génétique et expérimentation – UAEE – SIIF - 12 rue Henri Rol Tanguy / TSA 20002 / 93555 Montreuil cedex) par lettre recommandée avec avis de réception ou par voie électronique avec accusé de réception à l’adresse suivante : genetiqueanimale@franceagrimer.fr avant la fin de la période de réalisation du programme c’est-à-dire avant le 31 décembre </w:t>
      </w:r>
      <w:r w:rsidR="00F0561A">
        <w:rPr>
          <w:rFonts w:ascii="Marianne" w:hAnsi="Marianne"/>
          <w:sz w:val="20"/>
          <w:szCs w:val="20"/>
          <w:lang w:val="fr-FR"/>
        </w:rPr>
        <w:t>2026</w:t>
      </w:r>
      <w:r w:rsidRPr="003027CC">
        <w:rPr>
          <w:rFonts w:ascii="Marianne" w:hAnsi="Marianne"/>
          <w:sz w:val="20"/>
          <w:szCs w:val="20"/>
          <w:lang w:val="fr-FR"/>
        </w:rPr>
        <w:t>.</w:t>
      </w:r>
    </w:p>
    <w:p w14:paraId="59AC0562" w14:textId="77777777" w:rsidR="00660890" w:rsidRPr="003027CC" w:rsidRDefault="00660890" w:rsidP="00660890">
      <w:pPr>
        <w:rPr>
          <w:rFonts w:ascii="Marianne" w:hAnsi="Marianne"/>
          <w:b/>
          <w:sz w:val="20"/>
          <w:u w:val="single"/>
          <w:lang w:val="fr-FR"/>
        </w:rPr>
      </w:pPr>
    </w:p>
    <w:p w14:paraId="375767A1" w14:textId="77777777" w:rsidR="00660890" w:rsidRPr="003027CC" w:rsidRDefault="00660890" w:rsidP="00660890">
      <w:pPr>
        <w:jc w:val="both"/>
        <w:rPr>
          <w:rFonts w:ascii="Marianne" w:hAnsi="Marianne"/>
          <w:b/>
          <w:sz w:val="20"/>
          <w:szCs w:val="20"/>
          <w:lang w:val="fr-FR" w:eastAsia="fr-FR"/>
        </w:rPr>
      </w:pPr>
      <w:r w:rsidRPr="003027CC">
        <w:rPr>
          <w:rFonts w:ascii="Marianne" w:hAnsi="Marianne"/>
          <w:b/>
          <w:sz w:val="20"/>
          <w:szCs w:val="20"/>
          <w:lang w:val="fr-FR" w:eastAsia="fr-FR"/>
        </w:rPr>
        <w:t xml:space="preserve">2.4 Partenaires et pilotages </w:t>
      </w:r>
    </w:p>
    <w:p w14:paraId="2F2F5BF6" w14:textId="440277B1" w:rsidR="00660890" w:rsidRPr="00CA15F3" w:rsidRDefault="00660890" w:rsidP="00660890">
      <w:pPr>
        <w:jc w:val="both"/>
        <w:rPr>
          <w:rFonts w:ascii="Marianne" w:hAnsi="Marianne"/>
          <w:sz w:val="20"/>
          <w:szCs w:val="20"/>
          <w:lang w:val="fr-FR" w:eastAsia="fr-FR"/>
        </w:rPr>
      </w:pPr>
      <w:r w:rsidRPr="003027CC">
        <w:rPr>
          <w:rFonts w:ascii="Marianne" w:hAnsi="Marianne"/>
          <w:b/>
          <w:sz w:val="20"/>
          <w:szCs w:val="20"/>
          <w:u w:val="single"/>
          <w:lang w:val="fr-FR" w:eastAsia="fr-FR"/>
        </w:rPr>
        <w:t xml:space="preserve">Si des évolutions existent en </w:t>
      </w:r>
      <w:r w:rsidR="00F0561A">
        <w:rPr>
          <w:rFonts w:ascii="Marianne" w:hAnsi="Marianne"/>
          <w:b/>
          <w:sz w:val="20"/>
          <w:szCs w:val="20"/>
          <w:u w:val="single"/>
          <w:lang w:val="fr-FR" w:eastAsia="fr-FR"/>
        </w:rPr>
        <w:t>2026</w:t>
      </w:r>
      <w:r w:rsidRPr="003027CC">
        <w:rPr>
          <w:rFonts w:ascii="Marianne" w:hAnsi="Marianne"/>
          <w:sz w:val="20"/>
          <w:szCs w:val="20"/>
          <w:lang w:val="fr-FR" w:eastAsia="fr-FR"/>
        </w:rPr>
        <w:t>, compléter le tableau suivant :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8007"/>
      </w:tblGrid>
      <w:tr w:rsidR="00660890" w:rsidRPr="00735462" w14:paraId="213CACE6" w14:textId="77777777" w:rsidTr="009335A6">
        <w:trPr>
          <w:trHeight w:val="591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6E7C95A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Coréalisateurs et prestataires, le cas échéant</w:t>
            </w:r>
          </w:p>
        </w:tc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5246B7E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Indiquer les coréalisateurs ou prestataires éventuels qui jouent un rôle dans la conduite de l’action élémentaire et avec lesquels vous avez signé une convention</w:t>
            </w:r>
          </w:p>
        </w:tc>
      </w:tr>
      <w:tr w:rsidR="00660890" w:rsidRPr="00735462" w14:paraId="454A5A24" w14:textId="77777777" w:rsidTr="009335A6">
        <w:trPr>
          <w:trHeight w:val="591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FC1AB27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Autres partenaires</w:t>
            </w:r>
          </w:p>
        </w:tc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3CFC877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Décrire l’action des partenaires qui ne bénéficient pas de crédits CASDAR mais participent à l’action élémentaire (filières, éleveurs…)</w:t>
            </w:r>
          </w:p>
        </w:tc>
      </w:tr>
      <w:tr w:rsidR="00660890" w:rsidRPr="00735462" w14:paraId="46102086" w14:textId="77777777" w:rsidTr="009335A6">
        <w:trPr>
          <w:trHeight w:val="1034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070F9E8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Modalités de pilotage de l’action</w:t>
            </w:r>
          </w:p>
        </w:tc>
        <w:tc>
          <w:tcPr>
            <w:tcW w:w="4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9302987" w14:textId="77777777" w:rsidR="00660890" w:rsidRPr="00CA15F3" w:rsidRDefault="00660890" w:rsidP="009335A6">
            <w:pPr>
              <w:spacing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Préciser notamment la prise en compte de l’intérêt des éleveurs.</w:t>
            </w:r>
          </w:p>
          <w:p w14:paraId="67B5D743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Ex. : commission spécifique de l’organisme de sélection</w:t>
            </w:r>
          </w:p>
        </w:tc>
      </w:tr>
    </w:tbl>
    <w:p w14:paraId="73BC7FD4" w14:textId="505F31C7" w:rsidR="00660890" w:rsidRPr="00CA15F3" w:rsidRDefault="00660890" w:rsidP="00660890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Marianne" w:hAnsi="Marianne"/>
          <w:b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lastRenderedPageBreak/>
        <w:t>Partie 2</w:t>
      </w:r>
      <w:r w:rsidRPr="00CA15F3">
        <w:rPr>
          <w:rFonts w:ascii="Calibri" w:hAnsi="Calibri" w:cs="Calibri"/>
          <w:b/>
          <w:sz w:val="20"/>
          <w:szCs w:val="20"/>
          <w:lang w:val="fr-FR" w:eastAsia="fr-FR"/>
        </w:rPr>
        <w:t> </w:t>
      </w:r>
      <w:r w:rsidRPr="00CA15F3">
        <w:rPr>
          <w:rFonts w:ascii="Marianne" w:hAnsi="Marianne"/>
          <w:b/>
          <w:sz w:val="20"/>
          <w:szCs w:val="20"/>
          <w:lang w:val="fr-FR" w:eastAsia="fr-FR"/>
        </w:rPr>
        <w:t xml:space="preserve">: Description des actions - PNDAR 2022-2027 – Année </w:t>
      </w:r>
      <w:r w:rsidR="00F0561A">
        <w:rPr>
          <w:rFonts w:ascii="Marianne" w:hAnsi="Marianne"/>
          <w:b/>
          <w:sz w:val="20"/>
          <w:szCs w:val="20"/>
          <w:lang w:val="fr-FR" w:eastAsia="fr-FR"/>
        </w:rPr>
        <w:t>2026</w:t>
      </w:r>
    </w:p>
    <w:p w14:paraId="2180EF57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 xml:space="preserve">Il faut compléter autant de fiches qu’il y a d’actions élémentaires dans le programme annuel. </w:t>
      </w:r>
    </w:p>
    <w:p w14:paraId="6A6A91E1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>Fiche type de description qualitative d’une action élémentaire dans un programme prévisionnel annuel</w:t>
      </w:r>
    </w:p>
    <w:tbl>
      <w:tblPr>
        <w:tblW w:w="10076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8287"/>
      </w:tblGrid>
      <w:tr w:rsidR="00660890" w:rsidRPr="00735462" w14:paraId="058093B4" w14:textId="77777777" w:rsidTr="009335A6">
        <w:trPr>
          <w:trHeight w:val="867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56B4433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>
              <w:rPr>
                <w:rFonts w:ascii="Marianne" w:hAnsi="Marianne"/>
                <w:sz w:val="20"/>
                <w:szCs w:val="20"/>
                <w:lang w:val="fr-FR" w:eastAsia="fr-FR"/>
              </w:rPr>
              <w:t>N° de l’action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F241BBD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Titre de l’action élémentaire</w:t>
            </w:r>
          </w:p>
          <w:p w14:paraId="3748F8E1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Utiliser les opérations à titre exceptionnel il faut alors une fiche par opération</w:t>
            </w:r>
          </w:p>
        </w:tc>
      </w:tr>
      <w:tr w:rsidR="00660890" w:rsidRPr="00735462" w14:paraId="681CB048" w14:textId="77777777" w:rsidTr="009335A6">
        <w:trPr>
          <w:trHeight w:val="591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0AF0A34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Chef de projet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6272E01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Nom, organisme, fonction, courriel, téléphone du chef de projet</w:t>
            </w:r>
          </w:p>
        </w:tc>
      </w:tr>
    </w:tbl>
    <w:p w14:paraId="2FA3A4C8" w14:textId="77777777" w:rsidR="00660890" w:rsidRPr="001A1253" w:rsidRDefault="00660890" w:rsidP="00660890">
      <w:pPr>
        <w:spacing w:after="200" w:line="276" w:lineRule="auto"/>
        <w:rPr>
          <w:rFonts w:ascii="Marianne" w:hAnsi="Marianne"/>
          <w:sz w:val="2"/>
          <w:szCs w:val="20"/>
          <w:lang w:val="fr-FR" w:eastAsia="fr-FR"/>
        </w:rPr>
      </w:pPr>
    </w:p>
    <w:tbl>
      <w:tblPr>
        <w:tblW w:w="10076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8268"/>
      </w:tblGrid>
      <w:tr w:rsidR="00660890" w:rsidRPr="00735462" w14:paraId="61F18500" w14:textId="77777777" w:rsidTr="009335A6">
        <w:trPr>
          <w:trHeight w:val="59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3F55257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Rappel de la finalité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564AA98" w14:textId="77777777" w:rsidR="00660890" w:rsidRPr="00CA15F3" w:rsidRDefault="00660890" w:rsidP="009335A6">
            <w:pPr>
              <w:snapToGrid w:val="0"/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Rappeler brièvement les objectifs de cette AE.</w:t>
            </w:r>
          </w:p>
        </w:tc>
      </w:tr>
      <w:tr w:rsidR="00660890" w:rsidRPr="00735462" w14:paraId="413E5119" w14:textId="77777777" w:rsidTr="009335A6">
        <w:trPr>
          <w:trHeight w:val="59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9882D8A" w14:textId="1334C53E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 xml:space="preserve">Faits marquants du contexte </w:t>
            </w:r>
            <w:r w:rsidR="00CE7AFD">
              <w:rPr>
                <w:rFonts w:ascii="Marianne" w:hAnsi="Marianne"/>
                <w:sz w:val="20"/>
                <w:szCs w:val="20"/>
                <w:lang w:val="fr-FR" w:eastAsia="fr-FR"/>
              </w:rPr>
              <w:t>impactant la programmation 2026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4847C71F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Mettre en avant les éléments de contexte ayant une incidence directe sur la conduite du programme.</w:t>
            </w:r>
          </w:p>
          <w:p w14:paraId="04AECEC0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Ces éléments peuvent relever d'éléments internes à la structure (évolution des priorités, réorganisation des équipes…) ou d'événements extérieurs (crise dans une filière, décision politique…).</w:t>
            </w:r>
          </w:p>
        </w:tc>
      </w:tr>
      <w:tr w:rsidR="00660890" w:rsidRPr="00735462" w14:paraId="10085B47" w14:textId="77777777" w:rsidTr="009335A6">
        <w:trPr>
          <w:trHeight w:val="66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0EBA1283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Indicateurs de résultats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364EAAF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Renseigner la valeur cible pour l’exercice concerné</w:t>
            </w:r>
          </w:p>
          <w:p w14:paraId="218BECCE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83FC0" wp14:editId="7F72A20E">
                      <wp:simplePos x="0" y="0"/>
                      <wp:positionH relativeFrom="page">
                        <wp:posOffset>429127</wp:posOffset>
                      </wp:positionH>
                      <wp:positionV relativeFrom="paragraph">
                        <wp:posOffset>-38862</wp:posOffset>
                      </wp:positionV>
                      <wp:extent cx="4683556" cy="14721"/>
                      <wp:effectExtent l="0" t="0" r="0" b="0"/>
                      <wp:wrapSquare wrapText="bothSides"/>
                      <wp:docPr id="5" name="Cadr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3556" cy="1472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7376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21"/>
                                    <w:gridCol w:w="2179"/>
                                    <w:gridCol w:w="1356"/>
                                    <w:gridCol w:w="1225"/>
                                    <w:gridCol w:w="1495"/>
                                  </w:tblGrid>
                                  <w:tr w:rsidR="00660890" w14:paraId="66DB5F80" w14:textId="77777777">
                                    <w:tc>
                                      <w:tcPr>
                                        <w:tcW w:w="84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1117D8CA" w14:textId="77777777" w:rsidR="00660890" w:rsidRDefault="00660890" w:rsidP="00CA15F3">
                                        <w:pPr>
                                          <w:pStyle w:val="Standard"/>
                                          <w:spacing w:line="288" w:lineRule="auto"/>
                                          <w:jc w:val="center"/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  <w:t>N° Objectifs stratégiques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5AE4682A" w14:textId="77777777" w:rsidR="00660890" w:rsidRDefault="00660890">
                                        <w:pPr>
                                          <w:pStyle w:val="Standard"/>
                                          <w:spacing w:line="288" w:lineRule="auto"/>
                                          <w:jc w:val="center"/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  <w:t>Dénomination de l'indicateur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077D0899" w14:textId="77777777" w:rsidR="00660890" w:rsidRDefault="00660890">
                                        <w:pPr>
                                          <w:pStyle w:val="Standard"/>
                                          <w:spacing w:line="288" w:lineRule="auto"/>
                                          <w:jc w:val="center"/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  <w:t>Rappel valeur 2021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62BF9A4A" w14:textId="26C5E05F" w:rsidR="00660890" w:rsidRPr="00E2564E" w:rsidRDefault="00660890" w:rsidP="00CA15F3">
                                        <w:pPr>
                                          <w:pStyle w:val="Standard"/>
                                          <w:spacing w:line="288" w:lineRule="auto"/>
                                          <w:jc w:val="center"/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  <w:t xml:space="preserve">Valeur cible </w:t>
                                        </w:r>
                                        <w:r w:rsidR="00F0561A"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  <w:t>2026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6B8EF860" w14:textId="77777777" w:rsidR="00660890" w:rsidRDefault="00660890">
                                        <w:pPr>
                                          <w:pStyle w:val="Standard"/>
                                          <w:spacing w:line="288" w:lineRule="auto"/>
                                          <w:jc w:val="center"/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  <w:t>Rappel valeur cible 2027</w:t>
                                        </w:r>
                                      </w:p>
                                    </w:tc>
                                  </w:tr>
                                  <w:tr w:rsidR="00660890" w14:paraId="47385744" w14:textId="77777777">
                                    <w:tc>
                                      <w:tcPr>
                                        <w:tcW w:w="84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08EBAF9C" w14:textId="77777777" w:rsidR="00660890" w:rsidRDefault="00660890">
                                        <w:pPr>
                                          <w:pStyle w:val="Standard"/>
                                          <w:snapToGrid w:val="0"/>
                                          <w:spacing w:line="278" w:lineRule="atLeast"/>
                                          <w:rPr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54BC9BAF" w14:textId="77777777" w:rsidR="00660890" w:rsidRDefault="00660890">
                                        <w:pPr>
                                          <w:pStyle w:val="Standard"/>
                                          <w:snapToGrid w:val="0"/>
                                          <w:spacing w:line="278" w:lineRule="atLeast"/>
                                          <w:rPr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62AD6243" w14:textId="77777777" w:rsidR="00660890" w:rsidRDefault="00660890">
                                        <w:pPr>
                                          <w:pStyle w:val="Standard"/>
                                          <w:snapToGrid w:val="0"/>
                                          <w:spacing w:line="278" w:lineRule="atLeast"/>
                                          <w:rPr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309F8E71" w14:textId="77777777" w:rsidR="00660890" w:rsidRDefault="00660890">
                                        <w:pPr>
                                          <w:pStyle w:val="Standard"/>
                                          <w:snapToGrid w:val="0"/>
                                          <w:spacing w:line="278" w:lineRule="atLeast"/>
                                          <w:rPr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vAlign w:val="center"/>
                                      </w:tcPr>
                                      <w:p w14:paraId="74284051" w14:textId="77777777" w:rsidR="00660890" w:rsidRDefault="00660890">
                                        <w:pPr>
                                          <w:pStyle w:val="Standard"/>
                                          <w:snapToGrid w:val="0"/>
                                          <w:spacing w:line="278" w:lineRule="atLeast"/>
                                          <w:rPr>
                                            <w:sz w:val="18"/>
                                            <w:szCs w:val="18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7789EA6" w14:textId="77777777" w:rsidR="00660890" w:rsidRDefault="00660890" w:rsidP="00660890"/>
                              </w:txbxContent>
                            </wps:txbx>
                            <wps:bodyPr wrap="none" lIns="0" tIns="0" rIns="0" bIns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B83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dre3" o:spid="_x0000_s1026" type="#_x0000_t202" style="position:absolute;margin-left:33.8pt;margin-top:-3.05pt;width:368.8pt;height:1.1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" filled="f" stroked="f">
                      <v:textbox style="mso-fit-shape-to-text:t" inset="0,0,0,0">
                        <w:txbxContent>
                          <w:tbl>
                            <w:tblPr>
                              <w:tblW w:w="737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1"/>
                              <w:gridCol w:w="2179"/>
                              <w:gridCol w:w="1356"/>
                              <w:gridCol w:w="1225"/>
                              <w:gridCol w:w="1495"/>
                            </w:tblGrid>
                            <w:tr w:rsidR="00660890" w14:paraId="66DB5F80" w14:textId="77777777"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17D8CA" w14:textId="77777777" w:rsidR="00660890" w:rsidRDefault="00660890" w:rsidP="00CA15F3">
                                  <w:pPr>
                                    <w:pStyle w:val="Standard"/>
                                    <w:spacing w:line="288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N° Objectifs stratégiques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AE4682A" w14:textId="77777777" w:rsidR="00660890" w:rsidRDefault="00660890">
                                  <w:pPr>
                                    <w:pStyle w:val="Standard"/>
                                    <w:spacing w:line="288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Dénomination de l'indicateur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7D0899" w14:textId="77777777" w:rsidR="00660890" w:rsidRDefault="00660890">
                                  <w:pPr>
                                    <w:pStyle w:val="Standard"/>
                                    <w:spacing w:line="288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Rappel valeur 2021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BF9A4A" w14:textId="26C5E05F" w:rsidR="00660890" w:rsidRPr="00E2564E" w:rsidRDefault="00660890" w:rsidP="00CA15F3">
                                  <w:pPr>
                                    <w:pStyle w:val="Standard"/>
                                    <w:spacing w:line="288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Valeur cible </w:t>
                                  </w:r>
                                  <w:r w:rsidR="00F0561A"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B8EF860" w14:textId="77777777" w:rsidR="00660890" w:rsidRDefault="00660890">
                                  <w:pPr>
                                    <w:pStyle w:val="Standard"/>
                                    <w:spacing w:line="288" w:lineRule="auto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Rappel valeur cible 2027</w:t>
                                  </w:r>
                                </w:p>
                              </w:tc>
                            </w:tr>
                            <w:tr w:rsidR="00660890" w14:paraId="47385744" w14:textId="77777777"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8EBAF9C" w14:textId="77777777" w:rsidR="00660890" w:rsidRDefault="00660890">
                                  <w:pPr>
                                    <w:pStyle w:val="Standard"/>
                                    <w:snapToGrid w:val="0"/>
                                    <w:spacing w:line="278" w:lineRule="atLeast"/>
                                    <w:rPr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BC9BAF" w14:textId="77777777" w:rsidR="00660890" w:rsidRDefault="00660890">
                                  <w:pPr>
                                    <w:pStyle w:val="Standard"/>
                                    <w:snapToGrid w:val="0"/>
                                    <w:spacing w:line="278" w:lineRule="atLeast"/>
                                    <w:rPr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AD6243" w14:textId="77777777" w:rsidR="00660890" w:rsidRDefault="00660890">
                                  <w:pPr>
                                    <w:pStyle w:val="Standard"/>
                                    <w:snapToGrid w:val="0"/>
                                    <w:spacing w:line="278" w:lineRule="atLeast"/>
                                    <w:rPr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09F8E71" w14:textId="77777777" w:rsidR="00660890" w:rsidRDefault="00660890">
                                  <w:pPr>
                                    <w:pStyle w:val="Standard"/>
                                    <w:snapToGrid w:val="0"/>
                                    <w:spacing w:line="278" w:lineRule="atLeast"/>
                                    <w:rPr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284051" w14:textId="77777777" w:rsidR="00660890" w:rsidRDefault="00660890">
                                  <w:pPr>
                                    <w:pStyle w:val="Standard"/>
                                    <w:snapToGrid w:val="0"/>
                                    <w:spacing w:line="278" w:lineRule="atLeast"/>
                                    <w:rPr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789EA6" w14:textId="77777777" w:rsidR="00660890" w:rsidRDefault="00660890" w:rsidP="00660890"/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14:paraId="2BA26E5D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</w:p>
    <w:p w14:paraId="1170A8C6" w14:textId="3F4477A4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sz w:val="20"/>
          <w:szCs w:val="20"/>
          <w:lang w:val="fr-FR" w:eastAsia="fr-FR"/>
        </w:rPr>
        <w:t>Moy</w:t>
      </w:r>
      <w:r w:rsidR="00CE7AFD">
        <w:rPr>
          <w:rFonts w:ascii="Marianne" w:hAnsi="Marianne"/>
          <w:sz w:val="20"/>
          <w:szCs w:val="20"/>
          <w:lang w:val="fr-FR" w:eastAsia="fr-FR"/>
        </w:rPr>
        <w:t>ens consacrés à l’action en 2026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 (année concernée)</w:t>
      </w:r>
    </w:p>
    <w:tbl>
      <w:tblPr>
        <w:tblW w:w="10076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9"/>
        <w:gridCol w:w="8287"/>
      </w:tblGrid>
      <w:tr w:rsidR="00660890" w:rsidRPr="00735462" w14:paraId="18D988DB" w14:textId="77777777" w:rsidTr="009335A6">
        <w:trPr>
          <w:trHeight w:val="47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2A07763E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Moyens financiers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7B4FF8D8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Coût total et montant des crédits CASDAR prévus.</w:t>
            </w:r>
          </w:p>
          <w:p w14:paraId="460A6BE2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b/>
                <w:sz w:val="20"/>
                <w:szCs w:val="20"/>
                <w:u w:val="single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Origine des autres financements prévisionnels de l’action (nom des organismes ou fonds).</w:t>
            </w:r>
          </w:p>
        </w:tc>
      </w:tr>
      <w:tr w:rsidR="00660890" w:rsidRPr="00735462" w14:paraId="18F19044" w14:textId="77777777" w:rsidTr="009335A6">
        <w:trPr>
          <w:trHeight w:val="47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6C640589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Détail des travaux</w:t>
            </w:r>
          </w:p>
        </w:tc>
        <w:tc>
          <w:tcPr>
            <w:tcW w:w="8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43539A7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La présentation détaillée des travaux prévus sera réalisée sur la base du tableau figurant en page suivante.</w:t>
            </w:r>
          </w:p>
        </w:tc>
      </w:tr>
    </w:tbl>
    <w:p w14:paraId="063836F4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</w:p>
    <w:p w14:paraId="35A0F599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</w:p>
    <w:p w14:paraId="7AFAC8F1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  <w:sectPr w:rsidR="00660890" w:rsidRPr="00CA15F3" w:rsidSect="00CA15F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720" w:footer="850" w:gutter="0"/>
          <w:cols w:space="720"/>
          <w:titlePg/>
          <w:docGrid w:linePitch="326"/>
        </w:sectPr>
      </w:pPr>
    </w:p>
    <w:p w14:paraId="01FBC801" w14:textId="029D3CBC" w:rsidR="00660890" w:rsidRPr="00CA15F3" w:rsidRDefault="00660890" w:rsidP="00660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-295"/>
        <w:jc w:val="center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b/>
          <w:sz w:val="20"/>
          <w:szCs w:val="20"/>
          <w:lang w:val="fr-FR" w:eastAsia="fr-FR"/>
        </w:rPr>
        <w:lastRenderedPageBreak/>
        <w:t>Partie 3</w:t>
      </w:r>
      <w:r w:rsidRPr="00CA15F3">
        <w:rPr>
          <w:rFonts w:ascii="Calibri" w:hAnsi="Calibri" w:cs="Calibri"/>
          <w:b/>
          <w:sz w:val="20"/>
          <w:szCs w:val="20"/>
          <w:lang w:val="fr-FR" w:eastAsia="fr-FR"/>
        </w:rPr>
        <w:t> </w:t>
      </w:r>
      <w:r w:rsidRPr="00CA15F3">
        <w:rPr>
          <w:rFonts w:ascii="Marianne" w:hAnsi="Marianne"/>
          <w:b/>
          <w:sz w:val="20"/>
          <w:szCs w:val="20"/>
          <w:lang w:val="fr-FR" w:eastAsia="fr-FR"/>
        </w:rPr>
        <w:t>: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 Description </w:t>
      </w:r>
      <w:bookmarkStart w:id="0" w:name="_GoBack"/>
      <w:bookmarkEnd w:id="0"/>
      <w:r w:rsidR="00CE7AFD" w:rsidRPr="00CA15F3">
        <w:rPr>
          <w:rFonts w:ascii="Marianne" w:hAnsi="Marianne"/>
          <w:sz w:val="20"/>
          <w:szCs w:val="20"/>
          <w:lang w:val="fr-FR" w:eastAsia="fr-FR"/>
        </w:rPr>
        <w:t>des travaux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 prévus par action élémentaire et confrontation au pluriannuel – </w:t>
      </w:r>
      <w:r w:rsidR="00F0561A">
        <w:rPr>
          <w:rFonts w:ascii="Marianne" w:hAnsi="Marianne"/>
          <w:sz w:val="20"/>
          <w:szCs w:val="20"/>
          <w:lang w:val="fr-FR" w:eastAsia="fr-FR"/>
        </w:rPr>
        <w:t>2026</w:t>
      </w:r>
    </w:p>
    <w:p w14:paraId="33348AFB" w14:textId="77777777" w:rsidR="00660890" w:rsidRPr="00CA15F3" w:rsidRDefault="00660890" w:rsidP="00660890">
      <w:pPr>
        <w:spacing w:after="200" w:line="276" w:lineRule="auto"/>
        <w:ind w:left="-295"/>
        <w:rPr>
          <w:rFonts w:ascii="Marianne" w:hAnsi="Marianne"/>
          <w:sz w:val="20"/>
          <w:szCs w:val="20"/>
          <w:lang w:val="fr-FR" w:eastAsia="fr-FR"/>
        </w:rPr>
      </w:pPr>
      <w:r w:rsidRPr="00CA15F3">
        <w:rPr>
          <w:rFonts w:ascii="Marianne" w:hAnsi="Marianne"/>
          <w:color w:val="00000A"/>
          <w:sz w:val="20"/>
          <w:szCs w:val="20"/>
          <w:lang w:val="fr-FR" w:eastAsia="fr-FR"/>
        </w:rPr>
        <w:t xml:space="preserve">Il faut compléter autant de fiches qu’il y a d’actions élémentaires dans le programme annuel. </w:t>
      </w:r>
      <w:r w:rsidRPr="00CA15F3">
        <w:rPr>
          <w:rFonts w:ascii="Marianne" w:hAnsi="Marianne"/>
          <w:sz w:val="20"/>
          <w:szCs w:val="20"/>
          <w:lang w:val="fr-FR" w:eastAsia="fr-FR"/>
        </w:rPr>
        <w:t xml:space="preserve">Fiche type de description qualitative des taches réalisées par action </w:t>
      </w:r>
      <w:r>
        <w:rPr>
          <w:rFonts w:ascii="Marianne" w:hAnsi="Marianne"/>
          <w:sz w:val="20"/>
          <w:szCs w:val="20"/>
          <w:lang w:val="fr-FR" w:eastAsia="fr-FR"/>
        </w:rPr>
        <w:t xml:space="preserve">élémentaire. </w:t>
      </w:r>
    </w:p>
    <w:tbl>
      <w:tblPr>
        <w:tblW w:w="15124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9428"/>
        <w:gridCol w:w="3795"/>
      </w:tblGrid>
      <w:tr w:rsidR="00660890" w:rsidRPr="00CA15F3" w14:paraId="2426962F" w14:textId="77777777" w:rsidTr="009335A6">
        <w:trPr>
          <w:trHeight w:val="195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68" w:type="dxa"/>
              <w:bottom w:w="28" w:type="dxa"/>
              <w:right w:w="0" w:type="dxa"/>
            </w:tcMar>
            <w:vAlign w:val="center"/>
          </w:tcPr>
          <w:p w14:paraId="01C49702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N° de l’action</w:t>
            </w:r>
          </w:p>
          <w:p w14:paraId="6DE1C758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</w:p>
        </w:tc>
        <w:tc>
          <w:tcPr>
            <w:tcW w:w="9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96DD7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Titre de l’action, à reprendre à l’identique de la fiche prévisionnelle du pluriannuel (sauf modifications)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68" w:type="dxa"/>
              <w:bottom w:w="28" w:type="dxa"/>
              <w:right w:w="68" w:type="dxa"/>
            </w:tcMar>
            <w:vAlign w:val="center"/>
          </w:tcPr>
          <w:p w14:paraId="43E786AE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Chef de projet</w:t>
            </w:r>
            <w:r w:rsidRPr="00CA15F3">
              <w:rPr>
                <w:rFonts w:ascii="Calibri" w:hAnsi="Calibri" w:cs="Calibri"/>
                <w:sz w:val="20"/>
                <w:szCs w:val="20"/>
                <w:lang w:val="fr-FR" w:eastAsia="fr-FR"/>
              </w:rPr>
              <w:t> </w:t>
            </w: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:</w:t>
            </w:r>
          </w:p>
        </w:tc>
      </w:tr>
    </w:tbl>
    <w:p w14:paraId="775C3BCC" w14:textId="77777777" w:rsidR="00660890" w:rsidRPr="00CA15F3" w:rsidRDefault="00660890" w:rsidP="00660890">
      <w:pPr>
        <w:spacing w:after="200" w:line="276" w:lineRule="auto"/>
        <w:rPr>
          <w:rFonts w:ascii="Marianne" w:hAnsi="Marianne"/>
          <w:sz w:val="20"/>
          <w:szCs w:val="20"/>
          <w:lang w:val="fr-FR" w:eastAsia="fr-FR"/>
        </w:rPr>
      </w:pPr>
    </w:p>
    <w:tbl>
      <w:tblPr>
        <w:tblW w:w="14824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882"/>
        <w:gridCol w:w="4677"/>
      </w:tblGrid>
      <w:tr w:rsidR="00660890" w:rsidRPr="00735462" w14:paraId="7CD60F1E" w14:textId="77777777" w:rsidTr="009335A6">
        <w:trPr>
          <w:trHeight w:val="31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86F0031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Contenu prévisionnel du projet</w:t>
            </w:r>
            <w:r w:rsidRPr="00CA15F3">
              <w:rPr>
                <w:rFonts w:ascii="Marianne" w:hAnsi="Marianne"/>
                <w:sz w:val="20"/>
                <w:szCs w:val="20"/>
                <w:vertAlign w:val="superscript"/>
                <w:lang w:val="fr-FR" w:eastAsia="fr-FR"/>
              </w:rPr>
              <w:footnoteReference w:id="1"/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70DAD" w14:textId="03D6AA13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 xml:space="preserve">Travaux effectivement prévus en </w:t>
            </w:r>
            <w:r w:rsidR="00F0561A">
              <w:rPr>
                <w:rFonts w:ascii="Marianne" w:hAnsi="Marianne"/>
                <w:sz w:val="20"/>
                <w:szCs w:val="20"/>
                <w:lang w:val="fr-FR" w:eastAsia="fr-FR"/>
              </w:rPr>
              <w:t>2026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47054" w14:textId="1570FB93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Justification des écarts pluriannuel</w:t>
            </w:r>
            <w:r w:rsidRPr="00CA15F3">
              <w:rPr>
                <w:rFonts w:ascii="Calibri" w:hAnsi="Calibri" w:cs="Calibri"/>
                <w:sz w:val="20"/>
                <w:szCs w:val="20"/>
                <w:lang w:val="fr-FR" w:eastAsia="fr-FR"/>
              </w:rPr>
              <w:t> </w:t>
            </w: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/</w:t>
            </w:r>
            <w:r w:rsidRPr="00CA15F3">
              <w:rPr>
                <w:rFonts w:ascii="Calibri" w:hAnsi="Calibri" w:cs="Calibri"/>
                <w:sz w:val="20"/>
                <w:szCs w:val="20"/>
                <w:lang w:val="fr-FR" w:eastAsia="fr-FR"/>
              </w:rPr>
              <w:t> </w:t>
            </w: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annuel</w:t>
            </w:r>
            <w:r>
              <w:rPr>
                <w:rFonts w:ascii="Marianne" w:hAnsi="Marianne"/>
                <w:sz w:val="20"/>
                <w:szCs w:val="20"/>
                <w:lang w:val="fr-FR" w:eastAsia="fr-FR"/>
              </w:rPr>
              <w:t xml:space="preserve"> </w:t>
            </w:r>
            <w:r w:rsidR="00F0561A">
              <w:rPr>
                <w:rFonts w:ascii="Marianne" w:hAnsi="Marianne"/>
                <w:sz w:val="20"/>
                <w:szCs w:val="20"/>
                <w:lang w:val="fr-FR" w:eastAsia="fr-FR"/>
              </w:rPr>
              <w:t>2026</w:t>
            </w:r>
          </w:p>
        </w:tc>
      </w:tr>
      <w:tr w:rsidR="00660890" w:rsidRPr="00735462" w14:paraId="0F2F5C13" w14:textId="77777777" w:rsidTr="009335A6">
        <w:trPr>
          <w:trHeight w:val="6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68" w:type="dxa"/>
              <w:bottom w:w="28" w:type="dxa"/>
              <w:right w:w="0" w:type="dxa"/>
            </w:tcMar>
          </w:tcPr>
          <w:p w14:paraId="3B0EF27A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Rappel des tâches inscrites au prévisionnel pluriannuel</w:t>
            </w: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90078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Les explications doivent fournir un niveau de détail justifiant bien de l’avancée des travaux programmées. Peuvent ainsi être utilement présentées des prévisions particulières méritant plus d’explications que la seule mention «</w:t>
            </w:r>
            <w:r w:rsidRPr="00CA15F3">
              <w:rPr>
                <w:rFonts w:ascii="Calibri" w:hAnsi="Calibri" w:cs="Calibri"/>
                <w:sz w:val="20"/>
                <w:szCs w:val="20"/>
                <w:lang w:val="fr-FR" w:eastAsia="fr-FR"/>
              </w:rPr>
              <w:t> </w:t>
            </w: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avanc</w:t>
            </w:r>
            <w:r w:rsidRPr="00CA15F3">
              <w:rPr>
                <w:rFonts w:ascii="Marianne" w:hAnsi="Marianne" w:cs="Marianne"/>
                <w:sz w:val="20"/>
                <w:szCs w:val="20"/>
                <w:lang w:val="fr-FR" w:eastAsia="fr-FR"/>
              </w:rPr>
              <w:t>é</w:t>
            </w: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e conforme/non conforme au pluriannuel</w:t>
            </w:r>
            <w:r w:rsidRPr="00CA15F3">
              <w:rPr>
                <w:rFonts w:ascii="Calibri" w:hAnsi="Calibri" w:cs="Calibri"/>
                <w:sz w:val="20"/>
                <w:szCs w:val="20"/>
                <w:lang w:val="fr-FR" w:eastAsia="fr-FR"/>
              </w:rPr>
              <w:t> </w:t>
            </w:r>
            <w:r w:rsidRPr="00CA15F3">
              <w:rPr>
                <w:rFonts w:ascii="Marianne" w:hAnsi="Marianne" w:cs="Marianne"/>
                <w:sz w:val="20"/>
                <w:szCs w:val="20"/>
                <w:lang w:val="fr-FR" w:eastAsia="fr-FR"/>
              </w:rPr>
              <w:t>»</w:t>
            </w: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.</w:t>
            </w:r>
          </w:p>
          <w:p w14:paraId="0813E6BF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t>Les taches prévues au pluriannuel mais décalées doivent être mentionnées explicitement. Doivent également être exposées les activités prévues sur l’exercice qui n’étaient pas explicitement mentionnées dans le pluriannuel.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14"/>
              <w:gridCol w:w="3524"/>
              <w:gridCol w:w="913"/>
              <w:gridCol w:w="1132"/>
            </w:tblGrid>
            <w:tr w:rsidR="00660890" w:rsidRPr="0093214D" w14:paraId="7D2E7027" w14:textId="77777777" w:rsidTr="009335A6">
              <w:trPr>
                <w:trHeight w:val="1638"/>
              </w:trPr>
              <w:tc>
                <w:tcPr>
                  <w:tcW w:w="91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7E87D71E" w14:textId="77777777" w:rsidR="00660890" w:rsidRPr="0093214D" w:rsidRDefault="00660890" w:rsidP="009335A6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93214D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N° tâche</w:t>
                  </w:r>
                </w:p>
              </w:tc>
              <w:tc>
                <w:tcPr>
                  <w:tcW w:w="352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3C54A0C5" w14:textId="77777777" w:rsidR="00660890" w:rsidRPr="0093214D" w:rsidRDefault="00660890" w:rsidP="009335A6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strike/>
                      <w:color w:val="000000"/>
                      <w:sz w:val="18"/>
                      <w:szCs w:val="18"/>
                      <w:lang w:val="fr-FR" w:eastAsia="fr-FR"/>
                    </w:rPr>
                  </w:pPr>
                  <w:r w:rsidRPr="0093214D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Dénomination de l’indicateur</w:t>
                  </w:r>
                </w:p>
              </w:tc>
              <w:tc>
                <w:tcPr>
                  <w:tcW w:w="9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5A87D9C" w14:textId="23F03CF4" w:rsidR="00660890" w:rsidRPr="0093214D" w:rsidRDefault="00660890" w:rsidP="009335A6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color w:val="00000A"/>
                      <w:lang w:val="fr-FR" w:eastAsia="zh-CN"/>
                    </w:rPr>
                  </w:pPr>
                  <w:r w:rsidRPr="0093214D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 xml:space="preserve">Valeur cible </w:t>
                  </w:r>
                  <w:r w:rsidR="00F0561A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2026</w:t>
                  </w:r>
                </w:p>
              </w:tc>
              <w:tc>
                <w:tcPr>
                  <w:tcW w:w="11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7BE78D8E" w14:textId="77777777" w:rsidR="00660890" w:rsidRPr="0093214D" w:rsidRDefault="00660890" w:rsidP="009335A6">
                  <w:pPr>
                    <w:spacing w:after="200" w:line="288" w:lineRule="auto"/>
                    <w:jc w:val="center"/>
                    <w:rPr>
                      <w:rFonts w:ascii="Calibri" w:eastAsia="Times New Roman" w:hAnsi="Calibri"/>
                      <w:color w:val="00000A"/>
                      <w:lang w:val="fr-FR" w:eastAsia="zh-CN"/>
                    </w:rPr>
                  </w:pPr>
                  <w:r w:rsidRPr="0093214D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  <w:lang w:val="fr-FR" w:eastAsia="fr-FR"/>
                    </w:rPr>
                    <w:t>Rappel valeur cible 2027 (corrigée si nécessaire)</w:t>
                  </w:r>
                </w:p>
              </w:tc>
            </w:tr>
            <w:tr w:rsidR="00660890" w:rsidRPr="00735462" w14:paraId="6ACF143E" w14:textId="77777777" w:rsidTr="009335A6">
              <w:trPr>
                <w:trHeight w:val="631"/>
              </w:trPr>
              <w:tc>
                <w:tcPr>
                  <w:tcW w:w="91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99173D6" w14:textId="77777777" w:rsidR="00660890" w:rsidRPr="00CA15F3" w:rsidRDefault="00660890" w:rsidP="009335A6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  <w:tc>
                <w:tcPr>
                  <w:tcW w:w="352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14:paraId="5C15D9B1" w14:textId="77777777" w:rsidR="00660890" w:rsidRPr="00CA15F3" w:rsidRDefault="00660890" w:rsidP="009335A6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4D4D4C5E" w14:textId="77777777" w:rsidR="00660890" w:rsidRPr="00CA15F3" w:rsidRDefault="00660890" w:rsidP="009335A6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14:paraId="29778FA9" w14:textId="77777777" w:rsidR="00660890" w:rsidRPr="00CA15F3" w:rsidRDefault="00660890" w:rsidP="009335A6">
                  <w:pPr>
                    <w:snapToGrid w:val="0"/>
                    <w:spacing w:after="200" w:line="278" w:lineRule="atLeast"/>
                    <w:rPr>
                      <w:rFonts w:ascii="Calibri" w:eastAsia="Times New Roman" w:hAnsi="Calibri"/>
                      <w:color w:val="00000A"/>
                      <w:sz w:val="18"/>
                      <w:szCs w:val="18"/>
                      <w:lang w:val="fr-FR" w:eastAsia="fr-FR"/>
                    </w:rPr>
                  </w:pPr>
                </w:p>
              </w:tc>
            </w:tr>
          </w:tbl>
          <w:p w14:paraId="2548842A" w14:textId="77777777" w:rsidR="00660890" w:rsidRPr="00CA15F3" w:rsidRDefault="00660890" w:rsidP="009335A6">
            <w:pPr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02F9A0" w14:textId="77777777" w:rsidR="00660890" w:rsidRPr="00CA15F3" w:rsidRDefault="00660890" w:rsidP="009335A6">
            <w:pPr>
              <w:spacing w:after="200" w:line="276" w:lineRule="auto"/>
              <w:ind w:left="113"/>
              <w:rPr>
                <w:rFonts w:ascii="Marianne" w:hAnsi="Marianne"/>
                <w:sz w:val="20"/>
                <w:szCs w:val="20"/>
                <w:lang w:val="fr-FR" w:eastAsia="fr-FR"/>
              </w:rPr>
            </w:pPr>
            <w:r w:rsidRPr="00CA15F3">
              <w:rPr>
                <w:rFonts w:ascii="Marianne" w:hAnsi="Marianne"/>
                <w:sz w:val="20"/>
                <w:szCs w:val="20"/>
                <w:lang w:val="fr-FR" w:eastAsia="fr-FR"/>
              </w:rPr>
              <w:lastRenderedPageBreak/>
              <w:t>Le devenir des taches non inscrites doit également être exposé (abandon/report année n+1).</w:t>
            </w:r>
          </w:p>
        </w:tc>
      </w:tr>
      <w:tr w:rsidR="00660890" w:rsidRPr="00735462" w14:paraId="68E0C871" w14:textId="77777777" w:rsidTr="009335A6">
        <w:trPr>
          <w:trHeight w:val="6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68" w:type="dxa"/>
              <w:bottom w:w="28" w:type="dxa"/>
              <w:right w:w="0" w:type="dxa"/>
            </w:tcMar>
          </w:tcPr>
          <w:p w14:paraId="26EBFC6D" w14:textId="77777777" w:rsidR="00660890" w:rsidRPr="00CA15F3" w:rsidRDefault="00660890" w:rsidP="009335A6">
            <w:pPr>
              <w:snapToGrid w:val="0"/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</w:p>
        </w:tc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3FABED" w14:textId="77777777" w:rsidR="00660890" w:rsidRPr="00CA15F3" w:rsidRDefault="00660890" w:rsidP="009335A6">
            <w:pPr>
              <w:snapToGrid w:val="0"/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38422" w14:textId="77777777" w:rsidR="00660890" w:rsidRPr="00CA15F3" w:rsidRDefault="00660890" w:rsidP="009335A6">
            <w:pPr>
              <w:snapToGrid w:val="0"/>
              <w:spacing w:after="200" w:line="276" w:lineRule="auto"/>
              <w:rPr>
                <w:rFonts w:ascii="Marianne" w:hAnsi="Marianne"/>
                <w:sz w:val="20"/>
                <w:szCs w:val="20"/>
                <w:lang w:val="fr-FR" w:eastAsia="fr-FR"/>
              </w:rPr>
            </w:pPr>
          </w:p>
        </w:tc>
      </w:tr>
    </w:tbl>
    <w:p w14:paraId="12768AD1" w14:textId="77777777" w:rsidR="00660890" w:rsidRPr="00CA15F3" w:rsidRDefault="00660890" w:rsidP="00660890">
      <w:pPr>
        <w:spacing w:after="200" w:line="276" w:lineRule="auto"/>
        <w:ind w:left="-113"/>
        <w:rPr>
          <w:rFonts w:ascii="Calibri" w:eastAsia="Times New Roman" w:hAnsi="Calibri"/>
          <w:color w:val="000000"/>
          <w:sz w:val="18"/>
          <w:szCs w:val="18"/>
          <w:lang w:val="fr-FR" w:eastAsia="fr-FR"/>
        </w:rPr>
      </w:pPr>
    </w:p>
    <w:p w14:paraId="36501CEF" w14:textId="77777777" w:rsidR="00ED3AF9" w:rsidRPr="00C62762" w:rsidRDefault="00ED3AF9" w:rsidP="00660890">
      <w:pPr>
        <w:rPr>
          <w:rFonts w:ascii="Marianne" w:hAnsi="Marianne"/>
          <w:b/>
          <w:sz w:val="20"/>
          <w:szCs w:val="20"/>
          <w:u w:val="single"/>
          <w:lang w:val="fr-FR" w:eastAsia="fr-FR"/>
        </w:rPr>
      </w:pPr>
    </w:p>
    <w:sectPr w:rsidR="00ED3AF9" w:rsidRPr="00C62762" w:rsidSect="0066089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080" w:right="1440" w:bottom="1080" w:left="1440" w:header="72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80141" w14:textId="77777777" w:rsidR="00371030" w:rsidRDefault="00371030">
      <w:r>
        <w:separator/>
      </w:r>
    </w:p>
  </w:endnote>
  <w:endnote w:type="continuationSeparator" w:id="0">
    <w:p w14:paraId="4851CE80" w14:textId="77777777" w:rsidR="00371030" w:rsidRDefault="0037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altName w:val="Times New Roman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36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8DCC" w14:textId="3C7D419F" w:rsidR="00660890" w:rsidRDefault="00660890">
    <w:pPr>
      <w:pStyle w:val="Pieddepag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E7AFD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031967"/>
      <w:docPartObj>
        <w:docPartGallery w:val="Page Numbers (Bottom of Page)"/>
        <w:docPartUnique/>
      </w:docPartObj>
    </w:sdtPr>
    <w:sdtEndPr/>
    <w:sdtContent>
      <w:p w14:paraId="1B3FAEDF" w14:textId="7AFB3F1D" w:rsidR="00660890" w:rsidRDefault="0066089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FD">
          <w:rPr>
            <w:noProof/>
          </w:rPr>
          <w:t>1</w:t>
        </w:r>
        <w:r>
          <w:fldChar w:fldCharType="end"/>
        </w:r>
      </w:p>
    </w:sdtContent>
  </w:sdt>
  <w:p w14:paraId="7524602C" w14:textId="77777777" w:rsidR="00660890" w:rsidRDefault="006608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801812"/>
      <w:docPartObj>
        <w:docPartGallery w:val="Page Numbers (Bottom of Page)"/>
        <w:docPartUnique/>
      </w:docPartObj>
    </w:sdtPr>
    <w:sdtEndPr/>
    <w:sdtContent>
      <w:p w14:paraId="39849D8E" w14:textId="0184C005" w:rsidR="00371030" w:rsidRDefault="003710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FD">
          <w:rPr>
            <w:noProof/>
          </w:rPr>
          <w:t>6</w:t>
        </w:r>
        <w:r>
          <w:fldChar w:fldCharType="end"/>
        </w:r>
      </w:p>
    </w:sdtContent>
  </w:sdt>
  <w:p w14:paraId="62CD9083" w14:textId="77777777" w:rsidR="00371030" w:rsidRDefault="0037103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410373"/>
      <w:docPartObj>
        <w:docPartGallery w:val="Page Numbers (Bottom of Page)"/>
        <w:docPartUnique/>
      </w:docPartObj>
    </w:sdtPr>
    <w:sdtEndPr/>
    <w:sdtContent>
      <w:p w14:paraId="2E99A94B" w14:textId="48E32E41" w:rsidR="00371030" w:rsidRDefault="003710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FD">
          <w:rPr>
            <w:noProof/>
          </w:rPr>
          <w:t>5</w:t>
        </w:r>
        <w:r>
          <w:fldChar w:fldCharType="end"/>
        </w:r>
      </w:p>
    </w:sdtContent>
  </w:sdt>
  <w:p w14:paraId="10723517" w14:textId="77777777" w:rsidR="00371030" w:rsidRDefault="003710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04570" w14:textId="77777777" w:rsidR="00371030" w:rsidRDefault="00371030">
      <w:r>
        <w:separator/>
      </w:r>
    </w:p>
  </w:footnote>
  <w:footnote w:type="continuationSeparator" w:id="0">
    <w:p w14:paraId="2B7BDDB1" w14:textId="77777777" w:rsidR="00371030" w:rsidRDefault="00371030">
      <w:r>
        <w:continuationSeparator/>
      </w:r>
    </w:p>
  </w:footnote>
  <w:footnote w:id="1">
    <w:p w14:paraId="6BBFF635" w14:textId="1A517B38" w:rsidR="00660890" w:rsidRPr="00451562" w:rsidRDefault="00660890" w:rsidP="00660890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 w:rsidRPr="00451562">
        <w:rPr>
          <w:lang w:val="fr-FR"/>
        </w:rPr>
        <w:t xml:space="preserve"> </w:t>
      </w:r>
      <w:proofErr w:type="gramStart"/>
      <w:r w:rsidR="002A5587" w:rsidRPr="00451562">
        <w:rPr>
          <w:lang w:val="fr-FR"/>
        </w:rPr>
        <w:t>cette</w:t>
      </w:r>
      <w:proofErr w:type="gramEnd"/>
      <w:r w:rsidR="002A5587" w:rsidRPr="00451562">
        <w:rPr>
          <w:lang w:val="fr-FR"/>
        </w:rPr>
        <w:t xml:space="preserve"> colonne doit reprendre la liste des tâches faite dans la fiche action prévisionnelle du programme pluriannuel sous l’item « contenu du projet » et présentée sous la forme d’un diagramme de GANTT. Les descriptions </w:t>
      </w:r>
      <w:proofErr w:type="gramStart"/>
      <w:r w:rsidR="002A5587" w:rsidRPr="00451562">
        <w:rPr>
          <w:lang w:val="fr-FR"/>
        </w:rPr>
        <w:t>des différents tâches programmées</w:t>
      </w:r>
      <w:proofErr w:type="gramEnd"/>
      <w:r w:rsidR="002A5587" w:rsidRPr="00451562">
        <w:rPr>
          <w:lang w:val="fr-FR"/>
        </w:rPr>
        <w:t xml:space="preserve"> peuvent être simplifiées mais doivent être suffisamment précises et ordonnées pour permettre à un lecteur extérieur de comparer sans ambiguïté le document pluriannuel à ce tableau.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4AA9" w14:textId="77777777" w:rsidR="00660890" w:rsidRDefault="00660890">
    <w:pPr>
      <w:pStyle w:val="En-tte"/>
    </w:pPr>
  </w:p>
  <w:p w14:paraId="691E1586" w14:textId="77777777" w:rsidR="00660890" w:rsidRDefault="006608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68DAD" w14:textId="77777777" w:rsidR="00660890" w:rsidRDefault="00660890">
    <w:pPr>
      <w:pStyle w:val="En-tte"/>
      <w:rPr>
        <w:noProof/>
      </w:rPr>
    </w:pPr>
    <w:r>
      <w:rPr>
        <w:noProof/>
      </w:rPr>
      <w:drawing>
        <wp:inline distT="0" distB="0" distL="0" distR="0" wp14:anchorId="4EE6B31C" wp14:editId="0372296B">
          <wp:extent cx="6209665" cy="852576"/>
          <wp:effectExtent l="0" t="0" r="635" b="508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209665" cy="852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</pic:spPr>
              </pic:pic>
            </a:graphicData>
          </a:graphic>
        </wp:inline>
      </w:drawing>
    </w:r>
  </w:p>
  <w:p w14:paraId="19B613B2" w14:textId="77777777" w:rsidR="00660890" w:rsidRDefault="00660890">
    <w:pPr>
      <w:pStyle w:val="En-tte"/>
    </w:pPr>
    <w:r w:rsidRPr="00BA6FFC">
      <w:rPr>
        <w:noProof/>
      </w:rPr>
      <w:drawing>
        <wp:inline distT="0" distB="0" distL="0" distR="0" wp14:anchorId="4DABA518" wp14:editId="4CE95E8A">
          <wp:extent cx="2791806" cy="1081725"/>
          <wp:effectExtent l="0" t="0" r="8890" b="4445"/>
          <wp:docPr id="3" name="Image 3" descr="I:\FRANCEAGRIMER\PROJETS\CASDAR\MASA_casd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FRANCEAGRIMER\PROJETS\CASDAR\MASA_casd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036" cy="109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93FD" w14:textId="28AE42B8" w:rsidR="00371030" w:rsidRDefault="0037103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91849" w14:textId="40424AA9" w:rsidR="00371030" w:rsidRDefault="00371030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B559" w14:textId="1D5A34F4" w:rsidR="00371030" w:rsidRDefault="003710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  <w:bCs/>
        <w:iCs/>
        <w:sz w:val="22"/>
        <w:szCs w:val="22"/>
      </w:rPr>
    </w:lvl>
  </w:abstractNum>
  <w:abstractNum w:abstractNumId="1" w15:restartNumberingAfterBreak="0">
    <w:nsid w:val="003E67E9"/>
    <w:multiLevelType w:val="multilevel"/>
    <w:tmpl w:val="5718BB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2D436DA"/>
    <w:multiLevelType w:val="hybridMultilevel"/>
    <w:tmpl w:val="1DAE1C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C31E4"/>
    <w:multiLevelType w:val="multilevel"/>
    <w:tmpl w:val="4958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0B2A70E8"/>
    <w:multiLevelType w:val="multilevel"/>
    <w:tmpl w:val="833AADC6"/>
    <w:lvl w:ilvl="0">
      <w:start w:val="1"/>
      <w:numFmt w:val="decimal"/>
      <w:lvlText w:val="%1."/>
      <w:lvlJc w:val="left"/>
      <w:pPr>
        <w:ind w:left="851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571" w:hanging="360"/>
      </w:pPr>
    </w:lvl>
    <w:lvl w:ilvl="3">
      <w:start w:val="1"/>
      <w:numFmt w:val="decimal"/>
      <w:lvlText w:val="%4."/>
      <w:lvlJc w:val="left"/>
      <w:pPr>
        <w:ind w:left="1931" w:hanging="360"/>
      </w:pPr>
    </w:lvl>
    <w:lvl w:ilvl="4">
      <w:start w:val="1"/>
      <w:numFmt w:val="decimal"/>
      <w:lvlText w:val="%5."/>
      <w:lvlJc w:val="left"/>
      <w:pPr>
        <w:ind w:left="2291" w:hanging="360"/>
      </w:pPr>
    </w:lvl>
    <w:lvl w:ilvl="5">
      <w:start w:val="1"/>
      <w:numFmt w:val="decimal"/>
      <w:lvlText w:val="%6."/>
      <w:lvlJc w:val="left"/>
      <w:pPr>
        <w:ind w:left="2651" w:hanging="360"/>
      </w:pPr>
    </w:lvl>
    <w:lvl w:ilvl="6">
      <w:start w:val="1"/>
      <w:numFmt w:val="decimal"/>
      <w:lvlText w:val="%7."/>
      <w:lvlJc w:val="left"/>
      <w:pPr>
        <w:ind w:left="3011" w:hanging="360"/>
      </w:pPr>
    </w:lvl>
    <w:lvl w:ilvl="7">
      <w:start w:val="1"/>
      <w:numFmt w:val="decimal"/>
      <w:lvlText w:val="%8."/>
      <w:lvlJc w:val="left"/>
      <w:pPr>
        <w:ind w:left="3371" w:hanging="360"/>
      </w:pPr>
    </w:lvl>
    <w:lvl w:ilvl="8">
      <w:start w:val="1"/>
      <w:numFmt w:val="decimal"/>
      <w:lvlText w:val="%9."/>
      <w:lvlJc w:val="left"/>
      <w:pPr>
        <w:ind w:left="3731" w:hanging="360"/>
      </w:pPr>
    </w:lvl>
  </w:abstractNum>
  <w:abstractNum w:abstractNumId="5" w15:restartNumberingAfterBreak="0">
    <w:nsid w:val="156458A1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AE2CDB"/>
    <w:multiLevelType w:val="hybridMultilevel"/>
    <w:tmpl w:val="217CDE3A"/>
    <w:lvl w:ilvl="0" w:tplc="0916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607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06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05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AE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6D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C0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A1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4A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7A11CC"/>
    <w:multiLevelType w:val="multilevel"/>
    <w:tmpl w:val="01E296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A5B4140"/>
    <w:multiLevelType w:val="hybridMultilevel"/>
    <w:tmpl w:val="0370368C"/>
    <w:lvl w:ilvl="0" w:tplc="9DB0FC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607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06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05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AE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6D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C0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A1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4A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C62CEA"/>
    <w:multiLevelType w:val="hybridMultilevel"/>
    <w:tmpl w:val="CB6C81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3591"/>
    <w:multiLevelType w:val="hybridMultilevel"/>
    <w:tmpl w:val="5A98D4F8"/>
    <w:lvl w:ilvl="0" w:tplc="B7CEFC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68E4DF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F2E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472A3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A4295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3AE0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75697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B3EA1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169B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4CD0055"/>
    <w:multiLevelType w:val="hybridMultilevel"/>
    <w:tmpl w:val="E584AA86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1191"/>
    <w:multiLevelType w:val="hybridMultilevel"/>
    <w:tmpl w:val="52CA6A86"/>
    <w:lvl w:ilvl="0" w:tplc="3854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83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8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A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6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0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1C1C8D"/>
    <w:multiLevelType w:val="hybridMultilevel"/>
    <w:tmpl w:val="31804AFC"/>
    <w:lvl w:ilvl="0" w:tplc="BA1EAE9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285"/>
    <w:multiLevelType w:val="hybridMultilevel"/>
    <w:tmpl w:val="E22E9A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822CC"/>
    <w:multiLevelType w:val="hybridMultilevel"/>
    <w:tmpl w:val="F27AE4EC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996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C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6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D5656"/>
    <w:multiLevelType w:val="hybridMultilevel"/>
    <w:tmpl w:val="5A7CA4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7BD6"/>
    <w:multiLevelType w:val="hybridMultilevel"/>
    <w:tmpl w:val="4844AA20"/>
    <w:lvl w:ilvl="0" w:tplc="006ED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2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B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A3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3622BA"/>
    <w:multiLevelType w:val="hybridMultilevel"/>
    <w:tmpl w:val="CE0889FA"/>
    <w:lvl w:ilvl="0" w:tplc="B25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8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0A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3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F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EE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940A51"/>
    <w:multiLevelType w:val="hybridMultilevel"/>
    <w:tmpl w:val="F51017DE"/>
    <w:lvl w:ilvl="0" w:tplc="15AA9A9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CF98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C1A28"/>
    <w:multiLevelType w:val="hybridMultilevel"/>
    <w:tmpl w:val="2D906992"/>
    <w:lvl w:ilvl="0" w:tplc="9A94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E4A0E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0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0F21F5"/>
    <w:multiLevelType w:val="hybridMultilevel"/>
    <w:tmpl w:val="C0AC1BE2"/>
    <w:lvl w:ilvl="0" w:tplc="0CB03DE4">
      <w:start w:val="1"/>
      <w:numFmt w:val="bullet"/>
      <w:pStyle w:val="Titre1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B002B18E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9C6A">
      <w:start w:val="1"/>
      <w:numFmt w:val="bullet"/>
      <w:pStyle w:val="Titr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20B30">
      <w:start w:val="1"/>
      <w:numFmt w:val="bullet"/>
      <w:pStyle w:val="Titre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046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E8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25096">
      <w:start w:val="1"/>
      <w:numFmt w:val="bullet"/>
      <w:pStyle w:val="Titre7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86F8">
      <w:start w:val="1"/>
      <w:numFmt w:val="bullet"/>
      <w:pStyle w:val="Titre8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AEA90">
      <w:start w:val="1"/>
      <w:numFmt w:val="bullet"/>
      <w:pStyle w:val="Titre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BB2E8A"/>
    <w:multiLevelType w:val="hybridMultilevel"/>
    <w:tmpl w:val="3F2E1CD4"/>
    <w:lvl w:ilvl="0" w:tplc="3528902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4D36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A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4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540BD"/>
    <w:multiLevelType w:val="hybridMultilevel"/>
    <w:tmpl w:val="0D8E7D58"/>
    <w:lvl w:ilvl="0" w:tplc="AF9EC6A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F7FA6"/>
    <w:multiLevelType w:val="hybridMultilevel"/>
    <w:tmpl w:val="1B10B4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178C7"/>
    <w:multiLevelType w:val="hybridMultilevel"/>
    <w:tmpl w:val="3F5030AC"/>
    <w:lvl w:ilvl="0" w:tplc="FE1E51B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B5FFC"/>
    <w:multiLevelType w:val="hybridMultilevel"/>
    <w:tmpl w:val="0534E576"/>
    <w:lvl w:ilvl="0" w:tplc="6B8AE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10BC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CCE6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4EFE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D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25D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7A9F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6A33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B2F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4DF6264D"/>
    <w:multiLevelType w:val="hybridMultilevel"/>
    <w:tmpl w:val="303E2D8C"/>
    <w:lvl w:ilvl="0" w:tplc="040C001B">
      <w:start w:val="1"/>
      <w:numFmt w:val="low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787F04"/>
    <w:multiLevelType w:val="hybridMultilevel"/>
    <w:tmpl w:val="0DBAF486"/>
    <w:lvl w:ilvl="0" w:tplc="654204A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620A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4F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32681"/>
    <w:multiLevelType w:val="hybridMultilevel"/>
    <w:tmpl w:val="A2FC2E0C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C2CFD"/>
    <w:multiLevelType w:val="hybridMultilevel"/>
    <w:tmpl w:val="42B2313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7046D74"/>
    <w:multiLevelType w:val="hybridMultilevel"/>
    <w:tmpl w:val="550883D4"/>
    <w:lvl w:ilvl="0" w:tplc="B4C80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D3864"/>
    <w:multiLevelType w:val="hybridMultilevel"/>
    <w:tmpl w:val="20A256B4"/>
    <w:lvl w:ilvl="0" w:tplc="EAAA140A">
      <w:start w:val="1"/>
      <w:numFmt w:val="bullet"/>
      <w:lvlText w:val="-"/>
      <w:lvlJc w:val="left"/>
      <w:pPr>
        <w:ind w:left="108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66749A"/>
    <w:multiLevelType w:val="hybridMultilevel"/>
    <w:tmpl w:val="95601E5C"/>
    <w:lvl w:ilvl="0" w:tplc="957EA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2092E"/>
    <w:multiLevelType w:val="hybridMultilevel"/>
    <w:tmpl w:val="D89A41A4"/>
    <w:lvl w:ilvl="0" w:tplc="9DC0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A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E9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3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4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8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6E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F5764CE"/>
    <w:multiLevelType w:val="hybridMultilevel"/>
    <w:tmpl w:val="153C0B10"/>
    <w:lvl w:ilvl="0" w:tplc="9DB0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51A5F"/>
    <w:multiLevelType w:val="hybridMultilevel"/>
    <w:tmpl w:val="36AA6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B712F"/>
    <w:multiLevelType w:val="hybridMultilevel"/>
    <w:tmpl w:val="B61A86B0"/>
    <w:lvl w:ilvl="0" w:tplc="ABF089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E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E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A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61CB7"/>
    <w:multiLevelType w:val="hybridMultilevel"/>
    <w:tmpl w:val="DB00329E"/>
    <w:lvl w:ilvl="0" w:tplc="2C8EC9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D6EAA"/>
    <w:multiLevelType w:val="hybridMultilevel"/>
    <w:tmpl w:val="484A8F42"/>
    <w:lvl w:ilvl="0" w:tplc="9DB0FCA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28E0BAB"/>
    <w:multiLevelType w:val="hybridMultilevel"/>
    <w:tmpl w:val="A11417B6"/>
    <w:lvl w:ilvl="0" w:tplc="135AD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BE496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5400B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B293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AC8B7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E4A7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C588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7057C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5ABD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2AA3ACB"/>
    <w:multiLevelType w:val="hybridMultilevel"/>
    <w:tmpl w:val="9F924D9A"/>
    <w:lvl w:ilvl="0" w:tplc="63FC5178">
      <w:start w:val="1"/>
      <w:numFmt w:val="decimal"/>
      <w:pStyle w:val="Titr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CFAEBF82">
      <w:start w:val="1"/>
      <w:numFmt w:val="lowerLetter"/>
      <w:lvlText w:val="%2."/>
      <w:lvlJc w:val="left"/>
      <w:pPr>
        <w:ind w:left="1440" w:hanging="360"/>
      </w:pPr>
    </w:lvl>
    <w:lvl w:ilvl="2" w:tplc="56580170">
      <w:start w:val="1"/>
      <w:numFmt w:val="lowerRoman"/>
      <w:lvlText w:val="%3."/>
      <w:lvlJc w:val="right"/>
      <w:pPr>
        <w:ind w:left="2160" w:hanging="180"/>
      </w:pPr>
    </w:lvl>
    <w:lvl w:ilvl="3" w:tplc="76CCE086">
      <w:start w:val="1"/>
      <w:numFmt w:val="decimal"/>
      <w:lvlText w:val="%4."/>
      <w:lvlJc w:val="left"/>
      <w:pPr>
        <w:ind w:left="2880" w:hanging="360"/>
      </w:pPr>
    </w:lvl>
    <w:lvl w:ilvl="4" w:tplc="33BC192C">
      <w:start w:val="1"/>
      <w:numFmt w:val="lowerLetter"/>
      <w:lvlText w:val="%5."/>
      <w:lvlJc w:val="left"/>
      <w:pPr>
        <w:ind w:left="3600" w:hanging="360"/>
      </w:pPr>
    </w:lvl>
    <w:lvl w:ilvl="5" w:tplc="19F4221A">
      <w:start w:val="1"/>
      <w:numFmt w:val="lowerRoman"/>
      <w:lvlText w:val="%6."/>
      <w:lvlJc w:val="right"/>
      <w:pPr>
        <w:ind w:left="4320" w:hanging="180"/>
      </w:pPr>
    </w:lvl>
    <w:lvl w:ilvl="6" w:tplc="C17C4F00">
      <w:start w:val="1"/>
      <w:numFmt w:val="decimal"/>
      <w:lvlText w:val="%7."/>
      <w:lvlJc w:val="left"/>
      <w:pPr>
        <w:ind w:left="5040" w:hanging="360"/>
      </w:pPr>
    </w:lvl>
    <w:lvl w:ilvl="7" w:tplc="35CAEF10">
      <w:start w:val="1"/>
      <w:numFmt w:val="lowerLetter"/>
      <w:lvlText w:val="%8."/>
      <w:lvlJc w:val="left"/>
      <w:pPr>
        <w:ind w:left="5760" w:hanging="360"/>
      </w:pPr>
    </w:lvl>
    <w:lvl w:ilvl="8" w:tplc="CD445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41"/>
  </w:num>
  <w:num w:numId="4">
    <w:abstractNumId w:val="37"/>
  </w:num>
  <w:num w:numId="5">
    <w:abstractNumId w:val="28"/>
  </w:num>
  <w:num w:numId="6">
    <w:abstractNumId w:val="22"/>
  </w:num>
  <w:num w:numId="7">
    <w:abstractNumId w:val="19"/>
  </w:num>
  <w:num w:numId="8">
    <w:abstractNumId w:val="5"/>
  </w:num>
  <w:num w:numId="9">
    <w:abstractNumId w:val="40"/>
  </w:num>
  <w:num w:numId="10">
    <w:abstractNumId w:val="20"/>
  </w:num>
  <w:num w:numId="11">
    <w:abstractNumId w:val="3"/>
  </w:num>
  <w:num w:numId="12">
    <w:abstractNumId w:val="36"/>
  </w:num>
  <w:num w:numId="13">
    <w:abstractNumId w:val="12"/>
  </w:num>
  <w:num w:numId="14">
    <w:abstractNumId w:val="26"/>
  </w:num>
  <w:num w:numId="15">
    <w:abstractNumId w:val="34"/>
  </w:num>
  <w:num w:numId="16">
    <w:abstractNumId w:val="32"/>
  </w:num>
  <w:num w:numId="17">
    <w:abstractNumId w:val="18"/>
  </w:num>
  <w:num w:numId="18">
    <w:abstractNumId w:val="10"/>
  </w:num>
  <w:num w:numId="19">
    <w:abstractNumId w:val="17"/>
  </w:num>
  <w:num w:numId="20">
    <w:abstractNumId w:val="29"/>
  </w:num>
  <w:num w:numId="21">
    <w:abstractNumId w:val="11"/>
  </w:num>
  <w:num w:numId="22">
    <w:abstractNumId w:val="6"/>
  </w:num>
  <w:num w:numId="23">
    <w:abstractNumId w:val="8"/>
  </w:num>
  <w:num w:numId="24">
    <w:abstractNumId w:val="7"/>
  </w:num>
  <w:num w:numId="25">
    <w:abstractNumId w:val="4"/>
  </w:num>
  <w:num w:numId="26">
    <w:abstractNumId w:val="1"/>
  </w:num>
  <w:num w:numId="27">
    <w:abstractNumId w:val="27"/>
  </w:num>
  <w:num w:numId="28">
    <w:abstractNumId w:val="39"/>
  </w:num>
  <w:num w:numId="29">
    <w:abstractNumId w:val="30"/>
  </w:num>
  <w:num w:numId="30">
    <w:abstractNumId w:val="25"/>
  </w:num>
  <w:num w:numId="31">
    <w:abstractNumId w:val="31"/>
  </w:num>
  <w:num w:numId="32">
    <w:abstractNumId w:val="38"/>
  </w:num>
  <w:num w:numId="33">
    <w:abstractNumId w:val="23"/>
  </w:num>
  <w:num w:numId="34">
    <w:abstractNumId w:val="13"/>
  </w:num>
  <w:num w:numId="35">
    <w:abstractNumId w:val="24"/>
  </w:num>
  <w:num w:numId="36">
    <w:abstractNumId w:val="2"/>
  </w:num>
  <w:num w:numId="37">
    <w:abstractNumId w:val="9"/>
  </w:num>
  <w:num w:numId="38">
    <w:abstractNumId w:val="16"/>
  </w:num>
  <w:num w:numId="39">
    <w:abstractNumId w:val="33"/>
  </w:num>
  <w:num w:numId="40">
    <w:abstractNumId w:val="35"/>
  </w:num>
  <w:num w:numId="4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8"/>
    <w:rsid w:val="00000E27"/>
    <w:rsid w:val="00001187"/>
    <w:rsid w:val="00003DEC"/>
    <w:rsid w:val="000070D8"/>
    <w:rsid w:val="00011A64"/>
    <w:rsid w:val="000124DD"/>
    <w:rsid w:val="00022387"/>
    <w:rsid w:val="00040378"/>
    <w:rsid w:val="00043117"/>
    <w:rsid w:val="00046DC6"/>
    <w:rsid w:val="00052097"/>
    <w:rsid w:val="000553D9"/>
    <w:rsid w:val="00063B40"/>
    <w:rsid w:val="000649A1"/>
    <w:rsid w:val="00064BE5"/>
    <w:rsid w:val="00065821"/>
    <w:rsid w:val="0006717A"/>
    <w:rsid w:val="00071DA4"/>
    <w:rsid w:val="000741F8"/>
    <w:rsid w:val="0007621D"/>
    <w:rsid w:val="00080E2D"/>
    <w:rsid w:val="00083A89"/>
    <w:rsid w:val="00085BDC"/>
    <w:rsid w:val="00097CD4"/>
    <w:rsid w:val="000A14FC"/>
    <w:rsid w:val="000A6175"/>
    <w:rsid w:val="000B1A9B"/>
    <w:rsid w:val="000B29EA"/>
    <w:rsid w:val="000B2D4C"/>
    <w:rsid w:val="000B2F0B"/>
    <w:rsid w:val="000C48BF"/>
    <w:rsid w:val="000C4DA9"/>
    <w:rsid w:val="000C598F"/>
    <w:rsid w:val="000D06A8"/>
    <w:rsid w:val="000D0E4B"/>
    <w:rsid w:val="000D54BE"/>
    <w:rsid w:val="000D7533"/>
    <w:rsid w:val="000D7B1B"/>
    <w:rsid w:val="000E3DE8"/>
    <w:rsid w:val="000E3F46"/>
    <w:rsid w:val="000E5D1C"/>
    <w:rsid w:val="000F35F3"/>
    <w:rsid w:val="00113498"/>
    <w:rsid w:val="00124017"/>
    <w:rsid w:val="001248A6"/>
    <w:rsid w:val="001253A3"/>
    <w:rsid w:val="001258BE"/>
    <w:rsid w:val="001300EE"/>
    <w:rsid w:val="001303A6"/>
    <w:rsid w:val="00130871"/>
    <w:rsid w:val="00144306"/>
    <w:rsid w:val="00145182"/>
    <w:rsid w:val="0014687B"/>
    <w:rsid w:val="001526C1"/>
    <w:rsid w:val="00153138"/>
    <w:rsid w:val="0015496C"/>
    <w:rsid w:val="00155E17"/>
    <w:rsid w:val="00160D66"/>
    <w:rsid w:val="001616B6"/>
    <w:rsid w:val="00162275"/>
    <w:rsid w:val="00162B6A"/>
    <w:rsid w:val="0018392F"/>
    <w:rsid w:val="0018766B"/>
    <w:rsid w:val="00191138"/>
    <w:rsid w:val="001914CF"/>
    <w:rsid w:val="00193C41"/>
    <w:rsid w:val="001967B6"/>
    <w:rsid w:val="00197CF8"/>
    <w:rsid w:val="001A4D47"/>
    <w:rsid w:val="001B15D6"/>
    <w:rsid w:val="001B4DB9"/>
    <w:rsid w:val="001B519D"/>
    <w:rsid w:val="001B682C"/>
    <w:rsid w:val="001B6A0A"/>
    <w:rsid w:val="001B6B33"/>
    <w:rsid w:val="001B72DC"/>
    <w:rsid w:val="001C4256"/>
    <w:rsid w:val="001C4306"/>
    <w:rsid w:val="001C4ACE"/>
    <w:rsid w:val="001C6021"/>
    <w:rsid w:val="001D3EFD"/>
    <w:rsid w:val="001E6A01"/>
    <w:rsid w:val="001F32B3"/>
    <w:rsid w:val="001F4BFC"/>
    <w:rsid w:val="00200058"/>
    <w:rsid w:val="00201667"/>
    <w:rsid w:val="00205852"/>
    <w:rsid w:val="00217264"/>
    <w:rsid w:val="00224213"/>
    <w:rsid w:val="00230613"/>
    <w:rsid w:val="00233F41"/>
    <w:rsid w:val="00253A6C"/>
    <w:rsid w:val="00254747"/>
    <w:rsid w:val="00256071"/>
    <w:rsid w:val="002621AD"/>
    <w:rsid w:val="0026437F"/>
    <w:rsid w:val="0026592F"/>
    <w:rsid w:val="00270DD1"/>
    <w:rsid w:val="002734EF"/>
    <w:rsid w:val="00275352"/>
    <w:rsid w:val="002809C0"/>
    <w:rsid w:val="00281565"/>
    <w:rsid w:val="00281DDD"/>
    <w:rsid w:val="00283214"/>
    <w:rsid w:val="002866C3"/>
    <w:rsid w:val="00290F2C"/>
    <w:rsid w:val="002914E3"/>
    <w:rsid w:val="00291518"/>
    <w:rsid w:val="00291A5E"/>
    <w:rsid w:val="002964C4"/>
    <w:rsid w:val="00296B04"/>
    <w:rsid w:val="002975E8"/>
    <w:rsid w:val="002A3E47"/>
    <w:rsid w:val="002A5587"/>
    <w:rsid w:val="002A6F86"/>
    <w:rsid w:val="002B42A2"/>
    <w:rsid w:val="002B60E0"/>
    <w:rsid w:val="002B7EF6"/>
    <w:rsid w:val="002D7246"/>
    <w:rsid w:val="002E19C9"/>
    <w:rsid w:val="002E72B9"/>
    <w:rsid w:val="002F00D2"/>
    <w:rsid w:val="002F37EE"/>
    <w:rsid w:val="00303846"/>
    <w:rsid w:val="00307663"/>
    <w:rsid w:val="0031144F"/>
    <w:rsid w:val="00311B19"/>
    <w:rsid w:val="00311ECD"/>
    <w:rsid w:val="00313245"/>
    <w:rsid w:val="00314F26"/>
    <w:rsid w:val="00316DC2"/>
    <w:rsid w:val="00325179"/>
    <w:rsid w:val="0032560C"/>
    <w:rsid w:val="00325A74"/>
    <w:rsid w:val="0032754F"/>
    <w:rsid w:val="003305FC"/>
    <w:rsid w:val="00332FD8"/>
    <w:rsid w:val="00341446"/>
    <w:rsid w:val="00342ACF"/>
    <w:rsid w:val="003461AD"/>
    <w:rsid w:val="00346EC7"/>
    <w:rsid w:val="00350062"/>
    <w:rsid w:val="0035183E"/>
    <w:rsid w:val="003568C6"/>
    <w:rsid w:val="0035737A"/>
    <w:rsid w:val="00361E08"/>
    <w:rsid w:val="003622DF"/>
    <w:rsid w:val="00363601"/>
    <w:rsid w:val="00370ACF"/>
    <w:rsid w:val="00371030"/>
    <w:rsid w:val="00371E32"/>
    <w:rsid w:val="003726C0"/>
    <w:rsid w:val="003727FA"/>
    <w:rsid w:val="003817D9"/>
    <w:rsid w:val="00396510"/>
    <w:rsid w:val="003A603D"/>
    <w:rsid w:val="003B7249"/>
    <w:rsid w:val="003B7CA4"/>
    <w:rsid w:val="003B7D56"/>
    <w:rsid w:val="003C32C3"/>
    <w:rsid w:val="003C53AB"/>
    <w:rsid w:val="003C6C58"/>
    <w:rsid w:val="003D03CF"/>
    <w:rsid w:val="003D70B0"/>
    <w:rsid w:val="003E0EE4"/>
    <w:rsid w:val="003E6256"/>
    <w:rsid w:val="003E76B4"/>
    <w:rsid w:val="003F0A6E"/>
    <w:rsid w:val="003F110A"/>
    <w:rsid w:val="003F1AAC"/>
    <w:rsid w:val="003F395E"/>
    <w:rsid w:val="003F7CF6"/>
    <w:rsid w:val="00407ED4"/>
    <w:rsid w:val="0041514F"/>
    <w:rsid w:val="00421943"/>
    <w:rsid w:val="00427860"/>
    <w:rsid w:val="00463B40"/>
    <w:rsid w:val="00467AA9"/>
    <w:rsid w:val="00467C0E"/>
    <w:rsid w:val="00471E68"/>
    <w:rsid w:val="004737D4"/>
    <w:rsid w:val="00475EBE"/>
    <w:rsid w:val="0048090A"/>
    <w:rsid w:val="0049363D"/>
    <w:rsid w:val="00495006"/>
    <w:rsid w:val="00495ADE"/>
    <w:rsid w:val="0049799F"/>
    <w:rsid w:val="004A296C"/>
    <w:rsid w:val="004B056F"/>
    <w:rsid w:val="004C3C24"/>
    <w:rsid w:val="004C6553"/>
    <w:rsid w:val="004D1441"/>
    <w:rsid w:val="004D2AE2"/>
    <w:rsid w:val="004D6A79"/>
    <w:rsid w:val="004D6D70"/>
    <w:rsid w:val="004E0C9C"/>
    <w:rsid w:val="004E1065"/>
    <w:rsid w:val="004F08B0"/>
    <w:rsid w:val="004F369D"/>
    <w:rsid w:val="004F4260"/>
    <w:rsid w:val="00506844"/>
    <w:rsid w:val="00510834"/>
    <w:rsid w:val="00511E64"/>
    <w:rsid w:val="005123E3"/>
    <w:rsid w:val="005157ED"/>
    <w:rsid w:val="005169A7"/>
    <w:rsid w:val="005222DF"/>
    <w:rsid w:val="0052392D"/>
    <w:rsid w:val="00524680"/>
    <w:rsid w:val="005246D8"/>
    <w:rsid w:val="00525492"/>
    <w:rsid w:val="0052563B"/>
    <w:rsid w:val="00532FD5"/>
    <w:rsid w:val="00535F42"/>
    <w:rsid w:val="00546391"/>
    <w:rsid w:val="0055027C"/>
    <w:rsid w:val="00551908"/>
    <w:rsid w:val="00551A03"/>
    <w:rsid w:val="005530B3"/>
    <w:rsid w:val="00554067"/>
    <w:rsid w:val="00554F80"/>
    <w:rsid w:val="00560228"/>
    <w:rsid w:val="00562DEA"/>
    <w:rsid w:val="005646E5"/>
    <w:rsid w:val="00566818"/>
    <w:rsid w:val="005675F3"/>
    <w:rsid w:val="00567CC0"/>
    <w:rsid w:val="00575F4B"/>
    <w:rsid w:val="00587076"/>
    <w:rsid w:val="00593852"/>
    <w:rsid w:val="00594B9E"/>
    <w:rsid w:val="005A55AB"/>
    <w:rsid w:val="005A610D"/>
    <w:rsid w:val="005B3B04"/>
    <w:rsid w:val="005B4E4A"/>
    <w:rsid w:val="005C18CC"/>
    <w:rsid w:val="005C5834"/>
    <w:rsid w:val="005C794F"/>
    <w:rsid w:val="005D0415"/>
    <w:rsid w:val="005D1D10"/>
    <w:rsid w:val="005D5993"/>
    <w:rsid w:val="005E373C"/>
    <w:rsid w:val="005E701F"/>
    <w:rsid w:val="005E78FA"/>
    <w:rsid w:val="006040FB"/>
    <w:rsid w:val="0060540C"/>
    <w:rsid w:val="00606B84"/>
    <w:rsid w:val="006121CD"/>
    <w:rsid w:val="006207C7"/>
    <w:rsid w:val="00622029"/>
    <w:rsid w:val="00623B4F"/>
    <w:rsid w:val="00630461"/>
    <w:rsid w:val="006314F2"/>
    <w:rsid w:val="006378B6"/>
    <w:rsid w:val="00641D38"/>
    <w:rsid w:val="00646402"/>
    <w:rsid w:val="0065403B"/>
    <w:rsid w:val="00655DA8"/>
    <w:rsid w:val="00660890"/>
    <w:rsid w:val="00660B81"/>
    <w:rsid w:val="00660D33"/>
    <w:rsid w:val="006632A3"/>
    <w:rsid w:val="00670815"/>
    <w:rsid w:val="00673A62"/>
    <w:rsid w:val="00677B60"/>
    <w:rsid w:val="0068167F"/>
    <w:rsid w:val="00684589"/>
    <w:rsid w:val="006852AE"/>
    <w:rsid w:val="006857C1"/>
    <w:rsid w:val="00687217"/>
    <w:rsid w:val="006918AF"/>
    <w:rsid w:val="00691DE4"/>
    <w:rsid w:val="006927C6"/>
    <w:rsid w:val="0069546A"/>
    <w:rsid w:val="006B3CE1"/>
    <w:rsid w:val="006C7529"/>
    <w:rsid w:val="006D75CE"/>
    <w:rsid w:val="006E0E8D"/>
    <w:rsid w:val="006E3F39"/>
    <w:rsid w:val="006E75FC"/>
    <w:rsid w:val="006F08FE"/>
    <w:rsid w:val="006F41B0"/>
    <w:rsid w:val="006F502C"/>
    <w:rsid w:val="00703AC5"/>
    <w:rsid w:val="00710678"/>
    <w:rsid w:val="00710819"/>
    <w:rsid w:val="00713D95"/>
    <w:rsid w:val="00715AF2"/>
    <w:rsid w:val="00720C82"/>
    <w:rsid w:val="00723E29"/>
    <w:rsid w:val="00724125"/>
    <w:rsid w:val="007246A5"/>
    <w:rsid w:val="00736D05"/>
    <w:rsid w:val="007436DA"/>
    <w:rsid w:val="00743931"/>
    <w:rsid w:val="007454A9"/>
    <w:rsid w:val="007472B5"/>
    <w:rsid w:val="00750F8B"/>
    <w:rsid w:val="00751ED0"/>
    <w:rsid w:val="00753A5B"/>
    <w:rsid w:val="00755B0F"/>
    <w:rsid w:val="0076079A"/>
    <w:rsid w:val="00764D0B"/>
    <w:rsid w:val="0077628F"/>
    <w:rsid w:val="007775E7"/>
    <w:rsid w:val="00784CD6"/>
    <w:rsid w:val="00786250"/>
    <w:rsid w:val="0078691D"/>
    <w:rsid w:val="00792723"/>
    <w:rsid w:val="007A0538"/>
    <w:rsid w:val="007A0ED6"/>
    <w:rsid w:val="007B1337"/>
    <w:rsid w:val="007B3BA3"/>
    <w:rsid w:val="007B6761"/>
    <w:rsid w:val="007C3D81"/>
    <w:rsid w:val="007C65CB"/>
    <w:rsid w:val="007E2238"/>
    <w:rsid w:val="007F13C9"/>
    <w:rsid w:val="007F2C16"/>
    <w:rsid w:val="00805BDC"/>
    <w:rsid w:val="00806370"/>
    <w:rsid w:val="00806D27"/>
    <w:rsid w:val="00807636"/>
    <w:rsid w:val="0081290C"/>
    <w:rsid w:val="00813D2E"/>
    <w:rsid w:val="00814390"/>
    <w:rsid w:val="00823C79"/>
    <w:rsid w:val="0082707E"/>
    <w:rsid w:val="00830250"/>
    <w:rsid w:val="0083256D"/>
    <w:rsid w:val="00835881"/>
    <w:rsid w:val="00836906"/>
    <w:rsid w:val="0083730A"/>
    <w:rsid w:val="00840C4C"/>
    <w:rsid w:val="0084188B"/>
    <w:rsid w:val="00846F48"/>
    <w:rsid w:val="008520F1"/>
    <w:rsid w:val="00860546"/>
    <w:rsid w:val="00861E02"/>
    <w:rsid w:val="00870024"/>
    <w:rsid w:val="0087014A"/>
    <w:rsid w:val="00884F40"/>
    <w:rsid w:val="00893B24"/>
    <w:rsid w:val="008A5CA2"/>
    <w:rsid w:val="008A7D96"/>
    <w:rsid w:val="008B38E7"/>
    <w:rsid w:val="008B401F"/>
    <w:rsid w:val="008B4FD8"/>
    <w:rsid w:val="008B64BF"/>
    <w:rsid w:val="008C3687"/>
    <w:rsid w:val="008C3B88"/>
    <w:rsid w:val="008D562E"/>
    <w:rsid w:val="008D766E"/>
    <w:rsid w:val="008E0C2E"/>
    <w:rsid w:val="008E7691"/>
    <w:rsid w:val="008F579E"/>
    <w:rsid w:val="00904388"/>
    <w:rsid w:val="00904801"/>
    <w:rsid w:val="00904F80"/>
    <w:rsid w:val="009068EB"/>
    <w:rsid w:val="00910231"/>
    <w:rsid w:val="00911ECD"/>
    <w:rsid w:val="00913AB9"/>
    <w:rsid w:val="00926025"/>
    <w:rsid w:val="0092623F"/>
    <w:rsid w:val="00927FD8"/>
    <w:rsid w:val="00936BB0"/>
    <w:rsid w:val="009413D2"/>
    <w:rsid w:val="00943C9D"/>
    <w:rsid w:val="0095255A"/>
    <w:rsid w:val="00952A7B"/>
    <w:rsid w:val="00954489"/>
    <w:rsid w:val="00954994"/>
    <w:rsid w:val="00956852"/>
    <w:rsid w:val="00962024"/>
    <w:rsid w:val="0096484E"/>
    <w:rsid w:val="009706FE"/>
    <w:rsid w:val="00971FEE"/>
    <w:rsid w:val="00977283"/>
    <w:rsid w:val="00986E63"/>
    <w:rsid w:val="00986FCC"/>
    <w:rsid w:val="009A0227"/>
    <w:rsid w:val="009B0ABC"/>
    <w:rsid w:val="009C46F8"/>
    <w:rsid w:val="009D0A48"/>
    <w:rsid w:val="009D31BF"/>
    <w:rsid w:val="009D5A14"/>
    <w:rsid w:val="009D7421"/>
    <w:rsid w:val="009E01C6"/>
    <w:rsid w:val="009E0DA3"/>
    <w:rsid w:val="009E6C36"/>
    <w:rsid w:val="009F1B3F"/>
    <w:rsid w:val="009F2D67"/>
    <w:rsid w:val="009F5B69"/>
    <w:rsid w:val="009F7DE6"/>
    <w:rsid w:val="00A00792"/>
    <w:rsid w:val="00A00F86"/>
    <w:rsid w:val="00A01977"/>
    <w:rsid w:val="00A02CCD"/>
    <w:rsid w:val="00A11EB6"/>
    <w:rsid w:val="00A25546"/>
    <w:rsid w:val="00A3421B"/>
    <w:rsid w:val="00A423EE"/>
    <w:rsid w:val="00A52791"/>
    <w:rsid w:val="00A53AD8"/>
    <w:rsid w:val="00A53D8B"/>
    <w:rsid w:val="00A56907"/>
    <w:rsid w:val="00A74306"/>
    <w:rsid w:val="00A751E3"/>
    <w:rsid w:val="00A75DEB"/>
    <w:rsid w:val="00A809CA"/>
    <w:rsid w:val="00A814C0"/>
    <w:rsid w:val="00A830E3"/>
    <w:rsid w:val="00A83735"/>
    <w:rsid w:val="00A84E06"/>
    <w:rsid w:val="00A86274"/>
    <w:rsid w:val="00A87D48"/>
    <w:rsid w:val="00A9221E"/>
    <w:rsid w:val="00A92950"/>
    <w:rsid w:val="00A94F44"/>
    <w:rsid w:val="00AA2F08"/>
    <w:rsid w:val="00AB003B"/>
    <w:rsid w:val="00AB2600"/>
    <w:rsid w:val="00AB2813"/>
    <w:rsid w:val="00AB32F9"/>
    <w:rsid w:val="00AB4B3F"/>
    <w:rsid w:val="00AB5414"/>
    <w:rsid w:val="00AC2615"/>
    <w:rsid w:val="00AC2860"/>
    <w:rsid w:val="00AD0118"/>
    <w:rsid w:val="00AD0AF5"/>
    <w:rsid w:val="00AE1070"/>
    <w:rsid w:val="00AE2569"/>
    <w:rsid w:val="00AE366A"/>
    <w:rsid w:val="00AF4549"/>
    <w:rsid w:val="00AF5501"/>
    <w:rsid w:val="00AF5B9D"/>
    <w:rsid w:val="00B21AA3"/>
    <w:rsid w:val="00B308D7"/>
    <w:rsid w:val="00B3211C"/>
    <w:rsid w:val="00B42435"/>
    <w:rsid w:val="00B45805"/>
    <w:rsid w:val="00B45A9D"/>
    <w:rsid w:val="00B45DA0"/>
    <w:rsid w:val="00B46295"/>
    <w:rsid w:val="00B51D69"/>
    <w:rsid w:val="00B5240D"/>
    <w:rsid w:val="00B56442"/>
    <w:rsid w:val="00B677E4"/>
    <w:rsid w:val="00B7664B"/>
    <w:rsid w:val="00B84F9E"/>
    <w:rsid w:val="00B93253"/>
    <w:rsid w:val="00B940A3"/>
    <w:rsid w:val="00B947B6"/>
    <w:rsid w:val="00B94D3E"/>
    <w:rsid w:val="00B94DA6"/>
    <w:rsid w:val="00BA1073"/>
    <w:rsid w:val="00BA345F"/>
    <w:rsid w:val="00BA7197"/>
    <w:rsid w:val="00BB013A"/>
    <w:rsid w:val="00BB295A"/>
    <w:rsid w:val="00BB2DBA"/>
    <w:rsid w:val="00BB6F01"/>
    <w:rsid w:val="00BC05DB"/>
    <w:rsid w:val="00BC2908"/>
    <w:rsid w:val="00BC3865"/>
    <w:rsid w:val="00BC5430"/>
    <w:rsid w:val="00BD3DC5"/>
    <w:rsid w:val="00BE0F48"/>
    <w:rsid w:val="00BE357A"/>
    <w:rsid w:val="00BE36F0"/>
    <w:rsid w:val="00BE3744"/>
    <w:rsid w:val="00BE7742"/>
    <w:rsid w:val="00BF2D78"/>
    <w:rsid w:val="00C0156C"/>
    <w:rsid w:val="00C10F86"/>
    <w:rsid w:val="00C111EB"/>
    <w:rsid w:val="00C11EAD"/>
    <w:rsid w:val="00C17E90"/>
    <w:rsid w:val="00C21A50"/>
    <w:rsid w:val="00C23B87"/>
    <w:rsid w:val="00C27C4A"/>
    <w:rsid w:val="00C31E45"/>
    <w:rsid w:val="00C41F10"/>
    <w:rsid w:val="00C513F6"/>
    <w:rsid w:val="00C52E55"/>
    <w:rsid w:val="00C5321E"/>
    <w:rsid w:val="00C54F36"/>
    <w:rsid w:val="00C56755"/>
    <w:rsid w:val="00C62762"/>
    <w:rsid w:val="00C718AD"/>
    <w:rsid w:val="00C71F1E"/>
    <w:rsid w:val="00C87A0E"/>
    <w:rsid w:val="00C9440F"/>
    <w:rsid w:val="00CA3E0B"/>
    <w:rsid w:val="00CA4D25"/>
    <w:rsid w:val="00CB477C"/>
    <w:rsid w:val="00CC40E7"/>
    <w:rsid w:val="00CC72A7"/>
    <w:rsid w:val="00CC7B74"/>
    <w:rsid w:val="00CD07D3"/>
    <w:rsid w:val="00CD0D90"/>
    <w:rsid w:val="00CD3AE9"/>
    <w:rsid w:val="00CE76E5"/>
    <w:rsid w:val="00CE7AFD"/>
    <w:rsid w:val="00CF07D8"/>
    <w:rsid w:val="00CF2688"/>
    <w:rsid w:val="00CF68DD"/>
    <w:rsid w:val="00D05746"/>
    <w:rsid w:val="00D06BF6"/>
    <w:rsid w:val="00D12F1B"/>
    <w:rsid w:val="00D1506B"/>
    <w:rsid w:val="00D412C3"/>
    <w:rsid w:val="00D427AC"/>
    <w:rsid w:val="00D46A2A"/>
    <w:rsid w:val="00D500F1"/>
    <w:rsid w:val="00D51291"/>
    <w:rsid w:val="00D52EFE"/>
    <w:rsid w:val="00D54419"/>
    <w:rsid w:val="00D5636D"/>
    <w:rsid w:val="00D57316"/>
    <w:rsid w:val="00D57356"/>
    <w:rsid w:val="00D576E1"/>
    <w:rsid w:val="00D57D04"/>
    <w:rsid w:val="00D62A32"/>
    <w:rsid w:val="00D66538"/>
    <w:rsid w:val="00D831C5"/>
    <w:rsid w:val="00D873C5"/>
    <w:rsid w:val="00D87544"/>
    <w:rsid w:val="00D90E0A"/>
    <w:rsid w:val="00D93D5E"/>
    <w:rsid w:val="00DA5D61"/>
    <w:rsid w:val="00DA7F8C"/>
    <w:rsid w:val="00DB183E"/>
    <w:rsid w:val="00DB3017"/>
    <w:rsid w:val="00DB40AF"/>
    <w:rsid w:val="00DB4D8F"/>
    <w:rsid w:val="00DC0D8B"/>
    <w:rsid w:val="00DC36A8"/>
    <w:rsid w:val="00DC4031"/>
    <w:rsid w:val="00DD277A"/>
    <w:rsid w:val="00DD301B"/>
    <w:rsid w:val="00DD51B2"/>
    <w:rsid w:val="00DE3244"/>
    <w:rsid w:val="00DE6872"/>
    <w:rsid w:val="00DE7DB0"/>
    <w:rsid w:val="00DF1B28"/>
    <w:rsid w:val="00DF1F5D"/>
    <w:rsid w:val="00DF568E"/>
    <w:rsid w:val="00DF70CE"/>
    <w:rsid w:val="00E04270"/>
    <w:rsid w:val="00E07063"/>
    <w:rsid w:val="00E13658"/>
    <w:rsid w:val="00E22668"/>
    <w:rsid w:val="00E238D9"/>
    <w:rsid w:val="00E26FA6"/>
    <w:rsid w:val="00E279F2"/>
    <w:rsid w:val="00E27CB4"/>
    <w:rsid w:val="00E34591"/>
    <w:rsid w:val="00E350D5"/>
    <w:rsid w:val="00E3561D"/>
    <w:rsid w:val="00E36BB7"/>
    <w:rsid w:val="00E44816"/>
    <w:rsid w:val="00E45C0B"/>
    <w:rsid w:val="00E52FA0"/>
    <w:rsid w:val="00E5358D"/>
    <w:rsid w:val="00E57345"/>
    <w:rsid w:val="00E65B90"/>
    <w:rsid w:val="00E753EC"/>
    <w:rsid w:val="00E90A7C"/>
    <w:rsid w:val="00E91384"/>
    <w:rsid w:val="00E9165A"/>
    <w:rsid w:val="00E92332"/>
    <w:rsid w:val="00EA0D21"/>
    <w:rsid w:val="00EA7133"/>
    <w:rsid w:val="00EB1309"/>
    <w:rsid w:val="00EB319A"/>
    <w:rsid w:val="00EB3742"/>
    <w:rsid w:val="00EB53A0"/>
    <w:rsid w:val="00EB564C"/>
    <w:rsid w:val="00ED1ACF"/>
    <w:rsid w:val="00ED3AF9"/>
    <w:rsid w:val="00ED3CF4"/>
    <w:rsid w:val="00ED422E"/>
    <w:rsid w:val="00EE01F3"/>
    <w:rsid w:val="00EE3AB1"/>
    <w:rsid w:val="00EE41B0"/>
    <w:rsid w:val="00EE4B6A"/>
    <w:rsid w:val="00EE5BF7"/>
    <w:rsid w:val="00EE6C0C"/>
    <w:rsid w:val="00EF24F8"/>
    <w:rsid w:val="00EF355A"/>
    <w:rsid w:val="00EF5B3D"/>
    <w:rsid w:val="00EF5B48"/>
    <w:rsid w:val="00EF5D00"/>
    <w:rsid w:val="00F02B00"/>
    <w:rsid w:val="00F04FF6"/>
    <w:rsid w:val="00F0561A"/>
    <w:rsid w:val="00F210C1"/>
    <w:rsid w:val="00F25490"/>
    <w:rsid w:val="00F31C15"/>
    <w:rsid w:val="00F325C1"/>
    <w:rsid w:val="00F45D5A"/>
    <w:rsid w:val="00F5385C"/>
    <w:rsid w:val="00F56D91"/>
    <w:rsid w:val="00F65787"/>
    <w:rsid w:val="00F6707E"/>
    <w:rsid w:val="00F70ECE"/>
    <w:rsid w:val="00F71E8E"/>
    <w:rsid w:val="00F81CA4"/>
    <w:rsid w:val="00F8591C"/>
    <w:rsid w:val="00F941BD"/>
    <w:rsid w:val="00FA046B"/>
    <w:rsid w:val="00FA35BD"/>
    <w:rsid w:val="00FA68C9"/>
    <w:rsid w:val="00FB5DF7"/>
    <w:rsid w:val="00FB7A4F"/>
    <w:rsid w:val="00FC4792"/>
    <w:rsid w:val="00FC4E78"/>
    <w:rsid w:val="00FC5310"/>
    <w:rsid w:val="00FC79A6"/>
    <w:rsid w:val="00FD16AF"/>
    <w:rsid w:val="00FD3FB6"/>
    <w:rsid w:val="00FE2586"/>
    <w:rsid w:val="00FE642C"/>
    <w:rsid w:val="00FE71E6"/>
    <w:rsid w:val="00FF247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2D98B2"/>
  <w15:docId w15:val="{98E215B2-E37C-4BCB-946C-CD1C9EB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Titre"/>
    <w:next w:val="Corpsdetexte"/>
    <w:link w:val="Titre1Car"/>
    <w:qFormat/>
    <w:pPr>
      <w:widowControl w:val="0"/>
      <w:numPr>
        <w:numId w:val="1"/>
      </w:numPr>
      <w:tabs>
        <w:tab w:val="left" w:pos="1134"/>
      </w:tabs>
      <w:spacing w:after="200" w:line="276" w:lineRule="auto"/>
      <w:contextualSpacing w:val="0"/>
      <w:jc w:val="both"/>
      <w:outlineLvl w:val="0"/>
    </w:pPr>
    <w:rPr>
      <w:rFonts w:eastAsia="Times New Roman" w:cs="Arial"/>
      <w:bCs/>
      <w:iCs/>
      <w:color w:val="00000A"/>
      <w:spacing w:val="0"/>
      <w:szCs w:val="22"/>
      <w:lang w:val="fr-FR" w:eastAsia="zh-CN"/>
    </w:rPr>
  </w:style>
  <w:style w:type="paragraph" w:styleId="Titre2">
    <w:name w:val="heading 2"/>
    <w:basedOn w:val="Titre"/>
    <w:next w:val="Corpsdetexte"/>
    <w:link w:val="Titre2Car"/>
    <w:qFormat/>
    <w:pPr>
      <w:widowControl w:val="0"/>
      <w:numPr>
        <w:ilvl w:val="1"/>
        <w:numId w:val="1"/>
      </w:numPr>
      <w:spacing w:after="200" w:line="276" w:lineRule="auto"/>
      <w:contextualSpacing w:val="0"/>
      <w:outlineLvl w:val="1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24"/>
      <w:szCs w:val="24"/>
      <w:lang w:val="fr-FR" w:eastAsia="zh-CN"/>
    </w:rPr>
  </w:style>
  <w:style w:type="paragraph" w:styleId="Titre3">
    <w:name w:val="heading 3"/>
    <w:basedOn w:val="Titre"/>
    <w:next w:val="Corpsdetexte"/>
    <w:link w:val="Titre3Car"/>
    <w:qFormat/>
    <w:pPr>
      <w:widowControl w:val="0"/>
      <w:numPr>
        <w:ilvl w:val="2"/>
        <w:numId w:val="1"/>
      </w:numPr>
      <w:spacing w:before="240" w:after="60" w:line="276" w:lineRule="auto"/>
      <w:contextualSpacing w:val="0"/>
      <w:outlineLvl w:val="2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paragraph" w:styleId="Titre4">
    <w:name w:val="heading 4"/>
    <w:basedOn w:val="Titre"/>
    <w:next w:val="Corpsdetexte"/>
    <w:link w:val="Titre4Car"/>
    <w:qFormat/>
    <w:pPr>
      <w:widowControl w:val="0"/>
      <w:numPr>
        <w:ilvl w:val="3"/>
        <w:numId w:val="1"/>
      </w:numPr>
      <w:spacing w:after="200" w:line="276" w:lineRule="auto"/>
      <w:contextualSpacing w:val="0"/>
      <w:outlineLvl w:val="3"/>
    </w:pPr>
    <w:rPr>
      <w:rFonts w:ascii="Arial" w:eastAsia="Times New Roman" w:hAnsi="Arial" w:cs="Arial"/>
      <w:b w:val="0"/>
      <w:bCs/>
      <w:i/>
      <w:iCs/>
      <w:smallCaps/>
      <w:color w:val="00000A"/>
      <w:spacing w:val="0"/>
      <w:szCs w:val="22"/>
      <w:lang w:val="fr-FR" w:eastAsia="zh-CN"/>
    </w:rPr>
  </w:style>
  <w:style w:type="paragraph" w:styleId="Titre5">
    <w:name w:val="heading 5"/>
    <w:basedOn w:val="Titre1"/>
    <w:next w:val="Corpsdetexte"/>
    <w:link w:val="Titre5Car"/>
    <w:qFormat/>
    <w:pPr>
      <w:numPr>
        <w:numId w:val="0"/>
      </w:numPr>
      <w:spacing w:after="0" w:line="240" w:lineRule="auto"/>
      <w:outlineLvl w:val="4"/>
    </w:pPr>
    <w:rPr>
      <w:rFonts w:eastAsia="Marianne"/>
    </w:rPr>
  </w:style>
  <w:style w:type="paragraph" w:styleId="Titre6">
    <w:name w:val="heading 6"/>
    <w:basedOn w:val="Titre"/>
    <w:next w:val="Corpsdetexte"/>
    <w:link w:val="Titre6Car"/>
    <w:pPr>
      <w:widowControl w:val="0"/>
      <w:numPr>
        <w:numId w:val="0"/>
      </w:numPr>
      <w:spacing w:before="240" w:after="60" w:line="276" w:lineRule="auto"/>
      <w:contextualSpacing w:val="0"/>
      <w:jc w:val="both"/>
      <w:outlineLvl w:val="5"/>
    </w:pPr>
    <w:rPr>
      <w:rFonts w:eastAsia="Times New Roman" w:cs="Times New Roman"/>
      <w:bCs/>
      <w:color w:val="00000A"/>
      <w:spacing w:val="0"/>
      <w:szCs w:val="22"/>
      <w:lang w:val="fr-FR" w:eastAsia="zh-CN"/>
    </w:rPr>
  </w:style>
  <w:style w:type="paragraph" w:styleId="Titre7">
    <w:name w:val="heading 7"/>
    <w:basedOn w:val="Titre"/>
    <w:next w:val="Corpsdetexte"/>
    <w:link w:val="Titre7Car"/>
    <w:pPr>
      <w:widowControl w:val="0"/>
      <w:numPr>
        <w:ilvl w:val="6"/>
        <w:numId w:val="1"/>
      </w:numPr>
      <w:spacing w:before="240" w:after="60" w:line="276" w:lineRule="auto"/>
      <w:contextualSpacing w:val="0"/>
      <w:outlineLvl w:val="6"/>
    </w:pPr>
    <w:rPr>
      <w:rFonts w:ascii="Calibri" w:eastAsia="Times New Roman" w:hAnsi="Calibri" w:cs="Times New Roman"/>
      <w:b w:val="0"/>
      <w:bCs/>
      <w:color w:val="00000A"/>
      <w:spacing w:val="0"/>
      <w:sz w:val="18"/>
      <w:szCs w:val="18"/>
      <w:lang w:val="fr-FR" w:eastAsia="zh-CN"/>
    </w:rPr>
  </w:style>
  <w:style w:type="paragraph" w:styleId="Titre8">
    <w:name w:val="heading 8"/>
    <w:basedOn w:val="Titre"/>
    <w:next w:val="Corpsdetexte"/>
    <w:link w:val="Titre8Car"/>
    <w:pPr>
      <w:widowControl w:val="0"/>
      <w:numPr>
        <w:ilvl w:val="7"/>
        <w:numId w:val="1"/>
      </w:numPr>
      <w:spacing w:before="240" w:after="60" w:line="276" w:lineRule="auto"/>
      <w:contextualSpacing w:val="0"/>
      <w:outlineLvl w:val="7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18"/>
      <w:szCs w:val="18"/>
      <w:lang w:val="fr-FR" w:eastAsia="zh-CN"/>
    </w:rPr>
  </w:style>
  <w:style w:type="paragraph" w:styleId="Titre9">
    <w:name w:val="heading 9"/>
    <w:basedOn w:val="Titre"/>
    <w:next w:val="Corpsdetexte"/>
    <w:link w:val="Titre9Car"/>
    <w:pPr>
      <w:widowControl w:val="0"/>
      <w:numPr>
        <w:ilvl w:val="8"/>
        <w:numId w:val="1"/>
      </w:numPr>
      <w:spacing w:before="240" w:after="60" w:line="276" w:lineRule="auto"/>
      <w:contextualSpacing w:val="0"/>
      <w:outlineLvl w:val="8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rPr>
      <w:sz w:val="18"/>
    </w:rPr>
  </w:style>
  <w:style w:type="character" w:styleId="Appelnotedebasdep">
    <w:name w:val="footnote reference"/>
    <w:basedOn w:val="Policepardfaut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Pr>
      <w:rFonts w:ascii="Calibri" w:eastAsia="Calibri" w:hAnsi="Calibri" w:cs="Calibri"/>
      <w:color w:val="000000"/>
      <w:sz w:val="22"/>
      <w:szCs w:val="22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after="200" w:line="276" w:lineRule="auto"/>
    </w:pPr>
    <w:rPr>
      <w:rFonts w:ascii="Calibri" w:eastAsia="Times New Roman" w:hAnsi="Calibri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Pr>
      <w:rFonts w:ascii="Marianne" w:eastAsia="Times New Roman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2Car">
    <w:name w:val="Titre 2 Car"/>
    <w:basedOn w:val="Policepardfaut"/>
    <w:link w:val="Titre2"/>
    <w:rPr>
      <w:rFonts w:ascii="Calibri" w:eastAsia="Times New Roman" w:hAnsi="Calibri"/>
      <w:bCs/>
      <w:i/>
      <w:iCs/>
      <w:color w:val="00000A"/>
      <w:sz w:val="24"/>
      <w:szCs w:val="24"/>
      <w:u w:val="single"/>
      <w:lang w:eastAsia="zh-CN"/>
    </w:rPr>
  </w:style>
  <w:style w:type="character" w:customStyle="1" w:styleId="Titre3Car">
    <w:name w:val="Titre 3 Car"/>
    <w:basedOn w:val="Policepardfaut"/>
    <w:link w:val="Titre3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Arial"/>
      <w:bCs/>
      <w:i/>
      <w:iCs/>
      <w:smallCaps/>
      <w:color w:val="00000A"/>
      <w:sz w:val="22"/>
      <w:szCs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rPr>
      <w:rFonts w:ascii="Marianne" w:eastAsia="Marianne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6Car">
    <w:name w:val="Titre 6 Car"/>
    <w:basedOn w:val="Policepardfaut"/>
    <w:link w:val="Titre6"/>
    <w:rPr>
      <w:rFonts w:ascii="Marianne" w:eastAsia="Times New Roman" w:hAnsi="Marianne"/>
      <w:b/>
      <w:bCs/>
      <w:color w:val="00000A"/>
      <w:sz w:val="22"/>
      <w:szCs w:val="22"/>
      <w:u w:val="single"/>
      <w:lang w:eastAsia="zh-CN"/>
    </w:rPr>
  </w:style>
  <w:style w:type="character" w:customStyle="1" w:styleId="Titre7Car">
    <w:name w:val="Titre 7 Car"/>
    <w:basedOn w:val="Policepardfaut"/>
    <w:link w:val="Titre7"/>
    <w:rPr>
      <w:rFonts w:ascii="Calibri" w:eastAsia="Times New Roman" w:hAnsi="Calibri"/>
      <w:bCs/>
      <w:color w:val="00000A"/>
      <w:sz w:val="18"/>
      <w:szCs w:val="18"/>
      <w:u w:val="single"/>
      <w:lang w:eastAsia="zh-CN"/>
    </w:rPr>
  </w:style>
  <w:style w:type="character" w:customStyle="1" w:styleId="Titre8Car">
    <w:name w:val="Titre 8 Car"/>
    <w:basedOn w:val="Policepardfaut"/>
    <w:link w:val="Titre8"/>
    <w:rPr>
      <w:rFonts w:ascii="Calibri" w:eastAsia="Times New Roman" w:hAnsi="Calibri"/>
      <w:bCs/>
      <w:i/>
      <w:iCs/>
      <w:color w:val="00000A"/>
      <w:sz w:val="18"/>
      <w:szCs w:val="18"/>
      <w:u w:val="single"/>
      <w:lang w:eastAsia="zh-CN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u w:val="single"/>
    </w:rPr>
  </w:style>
  <w:style w:type="paragraph" w:styleId="NormalWeb">
    <w:name w:val="Normal (Web)"/>
    <w:basedOn w:val="Standard"/>
    <w:autoRedefine/>
    <w:qFormat/>
    <w:rsid w:val="00063B40"/>
    <w:pPr>
      <w:spacing w:before="160" w:after="160"/>
      <w:jc w:val="both"/>
    </w:pPr>
    <w:rPr>
      <w:rFonts w:ascii="Marianne" w:hAnsi="Marianne"/>
      <w:sz w:val="20"/>
    </w:rPr>
  </w:style>
  <w:style w:type="paragraph" w:styleId="Titre">
    <w:name w:val="Title"/>
    <w:basedOn w:val="Normal"/>
    <w:next w:val="Normal"/>
    <w:link w:val="TitreCar"/>
    <w:qFormat/>
    <w:pPr>
      <w:numPr>
        <w:numId w:val="3"/>
      </w:numPr>
      <w:contextualSpacing/>
    </w:pPr>
    <w:rPr>
      <w:rFonts w:ascii="Marianne" w:eastAsia="Helvetica Neue" w:hAnsi="Marianne" w:cs="Helvetica Neue"/>
      <w:b/>
      <w:spacing w:val="-10"/>
      <w:sz w:val="22"/>
      <w:szCs w:val="56"/>
      <w:u w:val="single"/>
    </w:rPr>
  </w:style>
  <w:style w:type="character" w:customStyle="1" w:styleId="TitreCar">
    <w:name w:val="Titre Car"/>
    <w:basedOn w:val="Policepardfaut"/>
    <w:link w:val="Titre"/>
    <w:rPr>
      <w:rFonts w:ascii="Marianne" w:eastAsia="Helvetica Neue" w:hAnsi="Marianne" w:cs="Helvetica Neue"/>
      <w:b/>
      <w:spacing w:val="-10"/>
      <w:sz w:val="22"/>
      <w:szCs w:val="56"/>
      <w:u w:val="single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Pr>
      <w:sz w:val="24"/>
      <w:szCs w:val="24"/>
      <w:lang w:val="en-US" w:eastAsia="en-US"/>
    </w:rPr>
  </w:style>
  <w:style w:type="paragraph" w:styleId="Sansinterligne">
    <w:name w:val="No Spacing"/>
    <w:aliases w:val="Norm"/>
    <w:uiPriority w:val="1"/>
    <w:qFormat/>
    <w:pPr>
      <w:jc w:val="both"/>
    </w:pPr>
    <w:rPr>
      <w:rFonts w:ascii="Marianne" w:hAnsi="Marianne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Corpsdetexte3">
    <w:name w:val="Body Text 3"/>
    <w:basedOn w:val="Normal"/>
    <w:link w:val="Corpsdetexte3Car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rPr>
      <w:rFonts w:eastAsia="Times New Roman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eastAsia="Times New Roman"/>
      <w:lang w:val="fr-FR" w:eastAsia="zh-CN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rFonts w:eastAsia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Pr>
      <w:rFonts w:eastAsia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="Times New Roman"/>
      <w:b/>
      <w:bCs/>
      <w:lang w:val="en-US" w:eastAsia="en-U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Corpsdetexte32">
    <w:name w:val="Corps de texte 32"/>
    <w:basedOn w:val="Normal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widowControl/>
      <w:numPr>
        <w:numId w:val="0"/>
      </w:numPr>
      <w:tabs>
        <w:tab w:val="clear" w:pos="1134"/>
      </w:tabs>
      <w:spacing w:before="240" w:after="0" w:line="259" w:lineRule="auto"/>
      <w:jc w:val="left"/>
      <w:outlineLvl w:val="9"/>
    </w:pPr>
    <w:rPr>
      <w:rFonts w:ascii="Helvetica Neue" w:eastAsia="Helvetica Neue" w:hAnsi="Helvetica Neue" w:cs="Helvetica Neue"/>
      <w:b w:val="0"/>
      <w:bCs w:val="0"/>
      <w:iCs w:val="0"/>
      <w:color w:val="2E74B5" w:themeColor="accent1" w:themeShade="BF"/>
      <w:sz w:val="32"/>
      <w:szCs w:val="32"/>
      <w:u w:val="none"/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="Helvetica Neue" w:eastAsia="Helvetica Neue" w:hAnsi="Helvetica Neue"/>
      <w:sz w:val="22"/>
      <w:szCs w:val="22"/>
      <w:lang w:val="fr-FR" w:eastAsia="fr-FR"/>
    </w:r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paragraph" w:customStyle="1" w:styleId="Default">
    <w:name w:val="Default"/>
    <w:rsid w:val="00CD3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011A64"/>
    <w:rPr>
      <w:sz w:val="24"/>
      <w:szCs w:val="24"/>
      <w:lang w:val="en-US" w:eastAsia="en-US"/>
    </w:rPr>
  </w:style>
  <w:style w:type="paragraph" w:customStyle="1" w:styleId="Footnote">
    <w:name w:val="Footnote"/>
    <w:basedOn w:val="Standard"/>
    <w:rsid w:val="003F1AAC"/>
    <w:pPr>
      <w:suppressAutoHyphens/>
      <w:autoSpaceDN w:val="0"/>
      <w:spacing w:after="0" w:line="240" w:lineRule="auto"/>
      <w:textAlignment w:val="baseline"/>
    </w:pPr>
    <w:rPr>
      <w:rFonts w:ascii="Arial" w:hAnsi="Arial" w:cs="Arial"/>
      <w:color w:val="auto"/>
      <w:kern w:val="3"/>
      <w:sz w:val="20"/>
      <w:szCs w:val="20"/>
    </w:rPr>
  </w:style>
  <w:style w:type="paragraph" w:customStyle="1" w:styleId="TableContents">
    <w:name w:val="Table Contents"/>
    <w:basedOn w:val="Standard"/>
    <w:rsid w:val="00F71E8E"/>
    <w:pPr>
      <w:suppressLineNumbers/>
      <w:suppressAutoHyphens/>
      <w:autoSpaceDN w:val="0"/>
      <w:spacing w:after="0" w:line="240" w:lineRule="auto"/>
      <w:textAlignment w:val="baseline"/>
    </w:pPr>
    <w:rPr>
      <w:rFonts w:ascii="Arial" w:hAnsi="Arial" w:cs="Arial"/>
      <w:color w:val="auto"/>
      <w:kern w:val="3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2194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21943"/>
    <w:rPr>
      <w:sz w:val="24"/>
      <w:szCs w:val="24"/>
      <w:lang w:val="en-US" w:eastAsia="en-US"/>
    </w:rPr>
  </w:style>
  <w:style w:type="character" w:customStyle="1" w:styleId="highlight">
    <w:name w:val="highlight"/>
    <w:basedOn w:val="Policepardfaut"/>
    <w:rsid w:val="00BB295A"/>
  </w:style>
  <w:style w:type="paragraph" w:customStyle="1" w:styleId="sdfootnote-western">
    <w:name w:val="sdfootnote-western"/>
    <w:basedOn w:val="Normal"/>
    <w:rsid w:val="00606B84"/>
    <w:pPr>
      <w:spacing w:before="100" w:beforeAutospacing="1" w:after="198" w:line="276" w:lineRule="auto"/>
    </w:pPr>
    <w:rPr>
      <w:rFonts w:ascii="Calibri" w:eastAsia="Times New Roman" w:hAnsi="Calibri"/>
      <w:color w:val="00000A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EB564C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9048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79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44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8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3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3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565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087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77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3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1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0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3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12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69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1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4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6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91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6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92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0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0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7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39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05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61">
          <w:marLeft w:val="6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9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4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74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51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31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56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43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1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1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33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5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815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810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196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705">
          <w:marLeft w:val="93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aeeb0fc-3026-4dfc-a21a-31a94b25d68c">4DT4DW5FQX7N-3-2506</_dlc_DocId>
    <_dlc_DocIdUrl xmlns="eaeeb0fc-3026-4dfc-a21a-31a94b25d68c">
      <Url>http://portail-intranet.franceagrimer.fr/sites/DecDGInt/_layouts/DocIdRedir.aspx?ID=4DT4DW5FQX7N-3-2506</Url>
      <Description>4DT4DW5FQX7N-3-2506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66F6474B6674B9F6C3FFB1CB9FB0B" ma:contentTypeVersion="1" ma:contentTypeDescription="Crée un document." ma:contentTypeScope="" ma:versionID="9221214f181f093e3a2fde529d7bd781">
  <xsd:schema xmlns:xsd="http://www.w3.org/2001/XMLSchema" xmlns:xs="http://www.w3.org/2001/XMLSchema" xmlns:p="http://schemas.microsoft.com/office/2006/metadata/properties" xmlns:ns2="eaeeb0fc-3026-4dfc-a21a-31a94b25d68c" targetNamespace="http://schemas.microsoft.com/office/2006/metadata/properties" ma:root="true" ma:fieldsID="355ad0dd243f23c4cea790ab58a26389" ns2:_="">
    <xsd:import namespace="eaeeb0fc-3026-4dfc-a21a-31a94b25d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b0fc-3026-4dfc-a21a-31a94b25d6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F93B-E2B7-41B1-998B-9CE9CF12A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C5139-7B31-4301-B510-44A9C90536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D7016B-249B-419B-B4B9-AC39A90C6B92}">
  <ds:schemaRefs>
    <ds:schemaRef ds:uri="http://purl.org/dc/elements/1.1/"/>
    <ds:schemaRef ds:uri="eaeeb0fc-3026-4dfc-a21a-31a94b25d68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AA99A3-9B45-4E65-9C7E-ECAC8F1CB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eb0fc-3026-4dfc-a21a-31a94b25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605070-DFB4-427A-9527-86190EDD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décision CA</vt:lpstr>
    </vt:vector>
  </TitlesOfParts>
  <Company>FranceAgriMer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décision CA</dc:title>
  <dc:subject/>
  <dc:creator>BOSSARD Stéphanie</dc:creator>
  <cp:keywords/>
  <dc:description/>
  <cp:lastModifiedBy>FAURE Laurent</cp:lastModifiedBy>
  <cp:revision>5</cp:revision>
  <cp:lastPrinted>2022-02-24T06:53:00Z</cp:lastPrinted>
  <dcterms:created xsi:type="dcterms:W3CDTF">2025-11-07T09:44:00Z</dcterms:created>
  <dcterms:modified xsi:type="dcterms:W3CDTF">2025-11-21T09:57:00Z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0x0101003B466F6474B6674B9F6C3FFB1CB9FB0B</vt:lpwstr>
  </property>
  <property fmtid="{D5CDD505-2E9C-101B-9397-08002B2CF9AE}" pid="3" name="_dlc_DocIdItemGuid">
    <vt:lpwstr>76293c75-012d-498c-bdd1-2e57cc51c811</vt:lpwstr>
  </property>
</Properties>
</file>