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385C72" w14:textId="77777777" w:rsidR="007D6E5E" w:rsidRPr="00CB5688" w:rsidRDefault="007D6E5E" w:rsidP="007D6E5E">
      <w:pPr>
        <w:spacing w:after="120"/>
        <w:jc w:val="center"/>
        <w:rPr>
          <w:rFonts w:ascii="Marianne" w:eastAsia="Times New Roman" w:hAnsi="Marianne" w:cs="Arial"/>
          <w:b/>
          <w:bCs/>
          <w:color w:val="00000A"/>
          <w:sz w:val="22"/>
          <w:szCs w:val="22"/>
          <w:lang w:val="fr-FR" w:eastAsia="zh-CN"/>
        </w:rPr>
      </w:pPr>
      <w:r w:rsidRPr="00CB5688">
        <w:rPr>
          <w:rFonts w:ascii="Marianne" w:eastAsia="Times New Roman" w:hAnsi="Marianne" w:cs="Arial"/>
          <w:b/>
          <w:bCs/>
          <w:color w:val="00000A"/>
          <w:sz w:val="22"/>
          <w:szCs w:val="22"/>
          <w:lang w:val="fr-FR" w:eastAsia="zh-CN"/>
        </w:rPr>
        <w:t>ANNEXE 1 – Trame du programme annuel 2027</w:t>
      </w:r>
    </w:p>
    <w:p w14:paraId="413F5269" w14:textId="77777777" w:rsidR="007D6E5E" w:rsidRPr="00564BA3" w:rsidRDefault="007D6E5E" w:rsidP="007D6E5E">
      <w:pPr>
        <w:rPr>
          <w:rFonts w:ascii="Marianne" w:hAnsi="Marianne"/>
          <w:b/>
          <w:sz w:val="20"/>
          <w:szCs w:val="20"/>
          <w:u w:val="single"/>
          <w:lang w:val="fr-FR" w:eastAsia="fr-FR"/>
        </w:rPr>
      </w:pPr>
    </w:p>
    <w:p w14:paraId="35496D8C" w14:textId="77777777" w:rsidR="007D6E5E" w:rsidRPr="00564BA3" w:rsidRDefault="007D6E5E" w:rsidP="007D6E5E">
      <w:pPr>
        <w:rPr>
          <w:rFonts w:ascii="Marianne" w:hAnsi="Marianne"/>
          <w:b/>
          <w:sz w:val="20"/>
          <w:szCs w:val="20"/>
          <w:u w:val="single"/>
          <w:lang w:val="fr-FR" w:eastAsia="fr-FR"/>
        </w:rPr>
      </w:pPr>
      <w:r w:rsidRPr="00564BA3">
        <w:rPr>
          <w:rFonts w:ascii="Marianne" w:hAnsi="Marianne"/>
          <w:b/>
          <w:sz w:val="20"/>
          <w:szCs w:val="20"/>
          <w:u w:val="single"/>
          <w:lang w:val="fr-FR" w:eastAsia="fr-FR"/>
        </w:rPr>
        <w:t>L’annexe comporte obligatoirement trois parties</w:t>
      </w:r>
      <w:r w:rsidRPr="00564BA3">
        <w:rPr>
          <w:rFonts w:ascii="Calibri" w:hAnsi="Calibri" w:cs="Calibri"/>
          <w:b/>
          <w:sz w:val="20"/>
          <w:szCs w:val="20"/>
          <w:u w:val="single"/>
          <w:lang w:val="fr-FR" w:eastAsia="fr-FR"/>
        </w:rPr>
        <w:t> </w:t>
      </w:r>
      <w:r w:rsidRPr="00564BA3">
        <w:rPr>
          <w:rFonts w:ascii="Marianne" w:hAnsi="Marianne"/>
          <w:b/>
          <w:sz w:val="20"/>
          <w:szCs w:val="20"/>
          <w:u w:val="single"/>
          <w:lang w:val="fr-FR" w:eastAsia="fr-FR"/>
        </w:rPr>
        <w:t xml:space="preserve">: </w:t>
      </w:r>
    </w:p>
    <w:p w14:paraId="5CFC60CF" w14:textId="77777777" w:rsidR="007D6E5E" w:rsidRPr="00564BA3" w:rsidRDefault="007D6E5E" w:rsidP="007D6E5E">
      <w:pPr>
        <w:numPr>
          <w:ilvl w:val="0"/>
          <w:numId w:val="1"/>
        </w:numPr>
        <w:spacing w:after="160" w:line="259" w:lineRule="auto"/>
        <w:contextualSpacing/>
        <w:rPr>
          <w:rFonts w:ascii="Marianne" w:eastAsia="Times New Roman" w:hAnsi="Marianne"/>
          <w:sz w:val="20"/>
          <w:szCs w:val="20"/>
          <w:lang w:val="fr-FR" w:eastAsia="fr-FR"/>
        </w:rPr>
      </w:pPr>
      <w:r w:rsidRPr="00564BA3">
        <w:rPr>
          <w:rFonts w:ascii="Marianne" w:eastAsia="Times New Roman" w:hAnsi="Marianne"/>
          <w:sz w:val="20"/>
          <w:szCs w:val="20"/>
          <w:lang w:val="fr-FR" w:eastAsia="fr-FR"/>
        </w:rPr>
        <w:t>Partie 1</w:t>
      </w:r>
      <w:r w:rsidRPr="00564BA3">
        <w:rPr>
          <w:rFonts w:ascii="Calibri" w:eastAsia="Times New Roman" w:hAnsi="Calibri" w:cs="Calibri"/>
          <w:sz w:val="20"/>
          <w:szCs w:val="20"/>
          <w:lang w:val="fr-FR" w:eastAsia="fr-FR"/>
        </w:rPr>
        <w:t> </w:t>
      </w:r>
      <w:r w:rsidRPr="00564BA3">
        <w:rPr>
          <w:rFonts w:ascii="Marianne" w:eastAsia="Times New Roman" w:hAnsi="Marianne"/>
          <w:sz w:val="20"/>
          <w:szCs w:val="20"/>
          <w:lang w:val="fr-FR" w:eastAsia="fr-FR"/>
        </w:rPr>
        <w:t>: la description du programme annuel</w:t>
      </w:r>
      <w:r w:rsidRPr="00564BA3">
        <w:rPr>
          <w:rFonts w:ascii="Calibri" w:eastAsia="Times New Roman" w:hAnsi="Calibri" w:cs="Calibri"/>
          <w:sz w:val="20"/>
          <w:szCs w:val="20"/>
          <w:lang w:val="fr-FR" w:eastAsia="fr-FR"/>
        </w:rPr>
        <w:t> </w:t>
      </w:r>
      <w:r w:rsidRPr="00564BA3">
        <w:rPr>
          <w:rFonts w:ascii="Marianne" w:eastAsia="Times New Roman" w:hAnsi="Marianne"/>
          <w:sz w:val="20"/>
          <w:szCs w:val="20"/>
          <w:lang w:val="fr-FR" w:eastAsia="fr-FR"/>
        </w:rPr>
        <w:t xml:space="preserve">; </w:t>
      </w:r>
    </w:p>
    <w:p w14:paraId="591AD3F1" w14:textId="77777777" w:rsidR="007D6E5E" w:rsidRPr="00564BA3" w:rsidRDefault="007D6E5E" w:rsidP="007D6E5E">
      <w:pPr>
        <w:numPr>
          <w:ilvl w:val="0"/>
          <w:numId w:val="1"/>
        </w:numPr>
        <w:spacing w:after="160" w:line="259" w:lineRule="auto"/>
        <w:contextualSpacing/>
        <w:jc w:val="both"/>
        <w:rPr>
          <w:rFonts w:ascii="Marianne" w:eastAsia="Times New Roman" w:hAnsi="Marianne"/>
          <w:sz w:val="20"/>
          <w:szCs w:val="20"/>
          <w:lang w:val="fr-FR" w:eastAsia="fr-FR"/>
        </w:rPr>
      </w:pPr>
      <w:r w:rsidRPr="00564BA3">
        <w:rPr>
          <w:rFonts w:ascii="Marianne" w:eastAsia="Times New Roman" w:hAnsi="Marianne"/>
          <w:sz w:val="20"/>
          <w:szCs w:val="20"/>
          <w:lang w:val="fr-FR" w:eastAsia="fr-FR"/>
        </w:rPr>
        <w:t>Partie 2</w:t>
      </w:r>
      <w:r w:rsidRPr="00564BA3">
        <w:rPr>
          <w:rFonts w:ascii="Calibri" w:eastAsia="Times New Roman" w:hAnsi="Calibri" w:cs="Calibri"/>
          <w:sz w:val="20"/>
          <w:szCs w:val="20"/>
          <w:lang w:val="fr-FR" w:eastAsia="fr-FR"/>
        </w:rPr>
        <w:t> </w:t>
      </w:r>
      <w:r w:rsidRPr="00564BA3">
        <w:rPr>
          <w:rFonts w:ascii="Marianne" w:eastAsia="Times New Roman" w:hAnsi="Marianne"/>
          <w:sz w:val="20"/>
          <w:szCs w:val="20"/>
          <w:lang w:val="fr-FR" w:eastAsia="fr-FR"/>
        </w:rPr>
        <w:t>: la description des actions menées. Il faut un tableau par action menée dans le programme annuel ;</w:t>
      </w:r>
    </w:p>
    <w:p w14:paraId="7541B038" w14:textId="77777777" w:rsidR="007D6E5E" w:rsidRPr="00564BA3" w:rsidRDefault="007D6E5E" w:rsidP="007D6E5E">
      <w:pPr>
        <w:numPr>
          <w:ilvl w:val="0"/>
          <w:numId w:val="1"/>
        </w:numPr>
        <w:spacing w:after="160" w:line="259" w:lineRule="auto"/>
        <w:contextualSpacing/>
        <w:rPr>
          <w:rFonts w:ascii="Marianne" w:eastAsia="Times New Roman" w:hAnsi="Marianne"/>
          <w:sz w:val="20"/>
          <w:szCs w:val="20"/>
          <w:lang w:val="fr-FR" w:eastAsia="fr-FR"/>
        </w:rPr>
      </w:pPr>
      <w:r w:rsidRPr="00564BA3">
        <w:rPr>
          <w:rFonts w:ascii="Marianne" w:eastAsia="Times New Roman" w:hAnsi="Marianne"/>
          <w:sz w:val="20"/>
          <w:szCs w:val="20"/>
          <w:lang w:val="fr-FR" w:eastAsia="fr-FR"/>
        </w:rPr>
        <w:t>Partie 3</w:t>
      </w:r>
      <w:r w:rsidRPr="00564BA3">
        <w:rPr>
          <w:rFonts w:ascii="Calibri" w:eastAsia="Times New Roman" w:hAnsi="Calibri" w:cs="Calibri"/>
          <w:sz w:val="20"/>
          <w:szCs w:val="20"/>
          <w:lang w:val="fr-FR" w:eastAsia="fr-FR"/>
        </w:rPr>
        <w:t> </w:t>
      </w:r>
      <w:r w:rsidRPr="00564BA3">
        <w:rPr>
          <w:rFonts w:ascii="Marianne" w:eastAsia="Times New Roman" w:hAnsi="Marianne"/>
          <w:sz w:val="20"/>
          <w:szCs w:val="20"/>
          <w:lang w:val="fr-FR" w:eastAsia="fr-FR"/>
        </w:rPr>
        <w:t xml:space="preserve">: la description des travaux menés par action. </w:t>
      </w:r>
    </w:p>
    <w:p w14:paraId="74125538" w14:textId="77777777" w:rsidR="007D6E5E" w:rsidRPr="00564BA3" w:rsidRDefault="007D6E5E" w:rsidP="007D6E5E">
      <w:pPr>
        <w:spacing w:before="57" w:after="57" w:line="276" w:lineRule="auto"/>
        <w:jc w:val="both"/>
        <w:rPr>
          <w:rFonts w:ascii="Marianne" w:hAnsi="Marianne"/>
          <w:sz w:val="20"/>
          <w:szCs w:val="20"/>
          <w:lang w:val="fr-FR" w:eastAsia="fr-FR"/>
        </w:rPr>
      </w:pPr>
    </w:p>
    <w:p w14:paraId="7E5C2F5D" w14:textId="77777777" w:rsidR="007D6E5E" w:rsidRPr="00564BA3" w:rsidRDefault="007D6E5E" w:rsidP="007D6E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Marianne" w:hAnsi="Marianne"/>
          <w:b/>
          <w:sz w:val="20"/>
          <w:szCs w:val="20"/>
          <w:lang w:val="fr-FR" w:eastAsia="fr-FR"/>
        </w:rPr>
      </w:pPr>
      <w:r w:rsidRPr="00564BA3">
        <w:rPr>
          <w:rFonts w:ascii="Marianne" w:hAnsi="Marianne"/>
          <w:b/>
          <w:sz w:val="20"/>
          <w:szCs w:val="20"/>
          <w:lang w:val="fr-FR" w:eastAsia="fr-FR"/>
        </w:rPr>
        <w:t>Partie 1</w:t>
      </w:r>
      <w:r w:rsidRPr="00564BA3">
        <w:rPr>
          <w:rFonts w:ascii="Calibri" w:hAnsi="Calibri" w:cs="Calibri"/>
          <w:b/>
          <w:sz w:val="20"/>
          <w:szCs w:val="20"/>
          <w:lang w:val="fr-FR" w:eastAsia="fr-FR"/>
        </w:rPr>
        <w:t> </w:t>
      </w:r>
      <w:r w:rsidRPr="00564BA3">
        <w:rPr>
          <w:rFonts w:ascii="Marianne" w:hAnsi="Marianne"/>
          <w:b/>
          <w:sz w:val="20"/>
          <w:szCs w:val="20"/>
          <w:lang w:val="fr-FR" w:eastAsia="fr-FR"/>
        </w:rPr>
        <w:t>: Description du programme annuel</w:t>
      </w:r>
    </w:p>
    <w:p w14:paraId="319203E3" w14:textId="5B878AE8" w:rsidR="007D6E5E" w:rsidRPr="00564BA3" w:rsidRDefault="007D6E5E" w:rsidP="007D6E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57" w:after="57" w:line="276" w:lineRule="auto"/>
        <w:jc w:val="center"/>
        <w:rPr>
          <w:rFonts w:ascii="Marianne" w:hAnsi="Marianne"/>
          <w:sz w:val="20"/>
          <w:szCs w:val="20"/>
          <w:lang w:val="fr-FR" w:eastAsia="fr-FR"/>
        </w:rPr>
      </w:pPr>
      <w:r w:rsidRPr="00564BA3">
        <w:rPr>
          <w:rFonts w:ascii="Marianne" w:hAnsi="Marianne"/>
          <w:sz w:val="20"/>
          <w:szCs w:val="20"/>
          <w:lang w:val="fr-FR" w:eastAsia="fr-FR"/>
        </w:rPr>
        <w:t>PNDAR 2022-2027 – Prévisionnel année 202</w:t>
      </w:r>
      <w:r>
        <w:rPr>
          <w:rFonts w:ascii="Marianne" w:hAnsi="Marianne"/>
          <w:sz w:val="20"/>
          <w:szCs w:val="20"/>
          <w:lang w:val="fr-FR" w:eastAsia="fr-FR"/>
        </w:rPr>
        <w:t>7</w:t>
      </w:r>
    </w:p>
    <w:p w14:paraId="49ABF41B" w14:textId="77777777" w:rsidR="007D6E5E" w:rsidRPr="00564BA3" w:rsidRDefault="007D6E5E" w:rsidP="007D6E5E">
      <w:pPr>
        <w:spacing w:before="57" w:after="57" w:line="276" w:lineRule="auto"/>
        <w:jc w:val="both"/>
        <w:rPr>
          <w:rFonts w:ascii="Marianne" w:hAnsi="Marianne"/>
          <w:sz w:val="20"/>
          <w:szCs w:val="20"/>
          <w:lang w:val="fr-FR" w:eastAsia="fr-FR"/>
        </w:rPr>
      </w:pPr>
    </w:p>
    <w:p w14:paraId="64C08513" w14:textId="77777777" w:rsidR="007D6E5E" w:rsidRPr="00564BA3" w:rsidRDefault="007D6E5E" w:rsidP="007D6E5E">
      <w:pPr>
        <w:numPr>
          <w:ilvl w:val="0"/>
          <w:numId w:val="2"/>
        </w:numPr>
        <w:spacing w:after="160" w:line="259" w:lineRule="auto"/>
        <w:jc w:val="both"/>
        <w:rPr>
          <w:rFonts w:ascii="Marianne" w:hAnsi="Marianne"/>
          <w:b/>
          <w:sz w:val="20"/>
          <w:szCs w:val="20"/>
          <w:lang w:val="fr-FR" w:eastAsia="fr-FR"/>
        </w:rPr>
      </w:pPr>
      <w:r w:rsidRPr="00564BA3">
        <w:rPr>
          <w:rFonts w:ascii="Marianne" w:hAnsi="Marianne"/>
          <w:b/>
          <w:sz w:val="20"/>
          <w:szCs w:val="20"/>
          <w:lang w:val="fr-FR" w:eastAsia="fr-FR"/>
        </w:rPr>
        <w:t>Evolutions intervenues depuis la rédaction du programme pluriannuel</w:t>
      </w:r>
    </w:p>
    <w:p w14:paraId="48BE1EDD" w14:textId="77777777" w:rsidR="007D6E5E" w:rsidRPr="00564BA3" w:rsidRDefault="007D6E5E" w:rsidP="007D6E5E">
      <w:pPr>
        <w:pStyle w:val="Paragraphedeliste"/>
        <w:numPr>
          <w:ilvl w:val="1"/>
          <w:numId w:val="2"/>
        </w:numPr>
        <w:jc w:val="both"/>
        <w:rPr>
          <w:rFonts w:ascii="Marianne" w:hAnsi="Marianne"/>
          <w:b/>
          <w:sz w:val="20"/>
          <w:szCs w:val="20"/>
          <w:lang w:eastAsia="fr-FR"/>
        </w:rPr>
      </w:pPr>
      <w:proofErr w:type="spellStart"/>
      <w:r w:rsidRPr="00564BA3">
        <w:rPr>
          <w:rFonts w:ascii="Marianne" w:hAnsi="Marianne"/>
          <w:b/>
          <w:sz w:val="20"/>
          <w:szCs w:val="20"/>
          <w:lang w:eastAsia="fr-FR"/>
        </w:rPr>
        <w:t>Synthèse</w:t>
      </w:r>
      <w:proofErr w:type="spellEnd"/>
      <w:r w:rsidRPr="00564BA3">
        <w:rPr>
          <w:rFonts w:ascii="Marianne" w:hAnsi="Marianne"/>
          <w:b/>
          <w:sz w:val="20"/>
          <w:szCs w:val="20"/>
          <w:lang w:eastAsia="fr-FR"/>
        </w:rPr>
        <w:t xml:space="preserve"> sur les </w:t>
      </w:r>
      <w:proofErr w:type="spellStart"/>
      <w:r w:rsidRPr="00564BA3">
        <w:rPr>
          <w:rFonts w:ascii="Marianne" w:hAnsi="Marianne"/>
          <w:b/>
          <w:sz w:val="20"/>
          <w:szCs w:val="20"/>
          <w:lang w:eastAsia="fr-FR"/>
        </w:rPr>
        <w:t>évolutions</w:t>
      </w:r>
      <w:proofErr w:type="spellEnd"/>
      <w:r w:rsidRPr="00564BA3">
        <w:rPr>
          <w:rFonts w:ascii="Marianne" w:hAnsi="Marianne"/>
          <w:b/>
          <w:sz w:val="20"/>
          <w:szCs w:val="20"/>
          <w:lang w:eastAsia="fr-FR"/>
        </w:rPr>
        <w:t xml:space="preserve"> </w:t>
      </w:r>
      <w:proofErr w:type="spellStart"/>
      <w:r w:rsidRPr="00564BA3">
        <w:rPr>
          <w:rFonts w:ascii="Marianne" w:hAnsi="Marianne"/>
          <w:b/>
          <w:sz w:val="20"/>
          <w:szCs w:val="20"/>
          <w:lang w:eastAsia="fr-FR"/>
        </w:rPr>
        <w:t>prévisionnelles</w:t>
      </w:r>
      <w:proofErr w:type="spellEnd"/>
      <w:r w:rsidRPr="00564BA3">
        <w:rPr>
          <w:rFonts w:ascii="Marianne" w:hAnsi="Marianne"/>
          <w:b/>
          <w:sz w:val="20"/>
          <w:szCs w:val="20"/>
          <w:lang w:eastAsia="fr-FR"/>
        </w:rPr>
        <w:t xml:space="preserve"> du </w:t>
      </w:r>
      <w:proofErr w:type="spellStart"/>
      <w:r w:rsidRPr="00564BA3">
        <w:rPr>
          <w:rFonts w:ascii="Marianne" w:hAnsi="Marianne"/>
          <w:b/>
          <w:sz w:val="20"/>
          <w:szCs w:val="20"/>
          <w:lang w:eastAsia="fr-FR"/>
        </w:rPr>
        <w:t>programme</w:t>
      </w:r>
      <w:proofErr w:type="spellEnd"/>
      <w:r w:rsidRPr="00564BA3">
        <w:rPr>
          <w:rFonts w:ascii="Marianne" w:hAnsi="Marianne"/>
          <w:b/>
          <w:sz w:val="20"/>
          <w:szCs w:val="20"/>
          <w:lang w:eastAsia="fr-FR"/>
        </w:rPr>
        <w:t xml:space="preserve"> 2027</w:t>
      </w:r>
    </w:p>
    <w:p w14:paraId="40B2F2E1" w14:textId="77777777" w:rsidR="007D6E5E" w:rsidRPr="00564BA3" w:rsidRDefault="007D6E5E" w:rsidP="007D6E5E">
      <w:pPr>
        <w:jc w:val="both"/>
        <w:rPr>
          <w:rFonts w:ascii="Marianne" w:hAnsi="Marianne"/>
          <w:sz w:val="20"/>
        </w:rPr>
      </w:pPr>
    </w:p>
    <w:p w14:paraId="2C1C7F7A" w14:textId="77777777" w:rsidR="007D6E5E" w:rsidRPr="00564BA3" w:rsidRDefault="007D6E5E" w:rsidP="007D6E5E">
      <w:pPr>
        <w:jc w:val="both"/>
        <w:rPr>
          <w:rFonts w:ascii="Marianne" w:hAnsi="Marianne"/>
          <w:sz w:val="20"/>
          <w:lang w:val="fr-FR"/>
        </w:rPr>
      </w:pPr>
      <w:proofErr w:type="spellStart"/>
      <w:r w:rsidRPr="00564BA3">
        <w:rPr>
          <w:rFonts w:ascii="Marianne" w:hAnsi="Marianne"/>
          <w:sz w:val="20"/>
        </w:rPr>
        <w:t>Vous</w:t>
      </w:r>
      <w:proofErr w:type="spellEnd"/>
      <w:r w:rsidRPr="00564BA3">
        <w:rPr>
          <w:rFonts w:ascii="Marianne" w:hAnsi="Marianne"/>
          <w:sz w:val="20"/>
        </w:rPr>
        <w:t xml:space="preserve"> </w:t>
      </w:r>
      <w:proofErr w:type="spellStart"/>
      <w:r w:rsidRPr="00564BA3">
        <w:rPr>
          <w:rFonts w:ascii="Marianne" w:hAnsi="Marianne"/>
          <w:sz w:val="20"/>
        </w:rPr>
        <w:t>présenterez</w:t>
      </w:r>
      <w:proofErr w:type="spellEnd"/>
      <w:r w:rsidRPr="00564BA3">
        <w:rPr>
          <w:rFonts w:ascii="Marianne" w:hAnsi="Marianne"/>
          <w:sz w:val="20"/>
        </w:rPr>
        <w:t xml:space="preserve"> les </w:t>
      </w:r>
      <w:proofErr w:type="spellStart"/>
      <w:r w:rsidRPr="00564BA3">
        <w:rPr>
          <w:rFonts w:ascii="Marianne" w:hAnsi="Marianne"/>
          <w:sz w:val="20"/>
        </w:rPr>
        <w:t>évolutions</w:t>
      </w:r>
      <w:proofErr w:type="spellEnd"/>
      <w:r w:rsidRPr="00564BA3">
        <w:rPr>
          <w:rFonts w:ascii="Marianne" w:hAnsi="Marianne"/>
          <w:sz w:val="20"/>
        </w:rPr>
        <w:t xml:space="preserve"> </w:t>
      </w:r>
      <w:proofErr w:type="spellStart"/>
      <w:r w:rsidRPr="00564BA3">
        <w:rPr>
          <w:rFonts w:ascii="Marianne" w:hAnsi="Marianne"/>
          <w:sz w:val="20"/>
        </w:rPr>
        <w:t>prévues</w:t>
      </w:r>
      <w:proofErr w:type="spellEnd"/>
      <w:r w:rsidRPr="00564BA3">
        <w:rPr>
          <w:rFonts w:ascii="Marianne" w:hAnsi="Marianne"/>
          <w:sz w:val="20"/>
        </w:rPr>
        <w:t xml:space="preserve"> </w:t>
      </w:r>
      <w:proofErr w:type="spellStart"/>
      <w:r w:rsidRPr="00564BA3">
        <w:rPr>
          <w:rFonts w:ascii="Marianne" w:hAnsi="Marianne"/>
          <w:sz w:val="20"/>
        </w:rPr>
        <w:t>en</w:t>
      </w:r>
      <w:proofErr w:type="spellEnd"/>
      <w:r w:rsidRPr="00564BA3">
        <w:rPr>
          <w:rFonts w:ascii="Marianne" w:hAnsi="Marianne"/>
          <w:sz w:val="20"/>
        </w:rPr>
        <w:t xml:space="preserve"> </w:t>
      </w:r>
      <w:r w:rsidRPr="00564BA3">
        <w:rPr>
          <w:rFonts w:ascii="Marianne" w:hAnsi="Marianne"/>
          <w:sz w:val="20"/>
          <w:lang w:val="fr-FR"/>
        </w:rPr>
        <w:t>2027</w:t>
      </w:r>
      <w:r w:rsidRPr="00564BA3">
        <w:rPr>
          <w:rFonts w:ascii="Marianne" w:hAnsi="Marianne"/>
          <w:sz w:val="20"/>
        </w:rPr>
        <w:t xml:space="preserve"> pour la </w:t>
      </w:r>
      <w:proofErr w:type="spellStart"/>
      <w:r w:rsidRPr="00564BA3">
        <w:rPr>
          <w:rFonts w:ascii="Marianne" w:hAnsi="Marianne"/>
          <w:sz w:val="20"/>
        </w:rPr>
        <w:t>réalisation</w:t>
      </w:r>
      <w:proofErr w:type="spellEnd"/>
      <w:r w:rsidRPr="00564BA3">
        <w:rPr>
          <w:rFonts w:ascii="Marianne" w:hAnsi="Marianne"/>
          <w:sz w:val="20"/>
        </w:rPr>
        <w:t xml:space="preserve"> des </w:t>
      </w:r>
      <w:proofErr w:type="spellStart"/>
      <w:r w:rsidRPr="00564BA3">
        <w:rPr>
          <w:rFonts w:ascii="Marianne" w:hAnsi="Marianne"/>
          <w:sz w:val="20"/>
        </w:rPr>
        <w:t>différentes</w:t>
      </w:r>
      <w:proofErr w:type="spellEnd"/>
      <w:r w:rsidRPr="00564BA3">
        <w:rPr>
          <w:rFonts w:ascii="Marianne" w:hAnsi="Marianne"/>
          <w:sz w:val="20"/>
        </w:rPr>
        <w:t xml:space="preserve"> actions </w:t>
      </w:r>
      <w:proofErr w:type="spellStart"/>
      <w:r w:rsidRPr="00564BA3">
        <w:rPr>
          <w:rFonts w:ascii="Marianne" w:hAnsi="Marianne"/>
          <w:sz w:val="20"/>
        </w:rPr>
        <w:t>élémentaires</w:t>
      </w:r>
      <w:proofErr w:type="spellEnd"/>
      <w:r w:rsidRPr="00564BA3">
        <w:rPr>
          <w:rFonts w:ascii="Marianne" w:hAnsi="Marianne"/>
          <w:sz w:val="20"/>
        </w:rPr>
        <w:t xml:space="preserve"> </w:t>
      </w:r>
      <w:proofErr w:type="spellStart"/>
      <w:r w:rsidRPr="00564BA3">
        <w:rPr>
          <w:rFonts w:ascii="Marianne" w:hAnsi="Marianne"/>
          <w:sz w:val="20"/>
        </w:rPr>
        <w:t>ainsi</w:t>
      </w:r>
      <w:proofErr w:type="spellEnd"/>
      <w:r w:rsidRPr="00564BA3">
        <w:rPr>
          <w:rFonts w:ascii="Marianne" w:hAnsi="Marianne"/>
          <w:sz w:val="20"/>
        </w:rPr>
        <w:t xml:space="preserve"> que les </w:t>
      </w:r>
      <w:proofErr w:type="spellStart"/>
      <w:r w:rsidRPr="00564BA3">
        <w:rPr>
          <w:rFonts w:ascii="Marianne" w:hAnsi="Marianne"/>
          <w:sz w:val="20"/>
        </w:rPr>
        <w:t>principales</w:t>
      </w:r>
      <w:proofErr w:type="spellEnd"/>
      <w:r w:rsidRPr="00564BA3">
        <w:rPr>
          <w:rFonts w:ascii="Marianne" w:hAnsi="Marianne"/>
          <w:sz w:val="20"/>
        </w:rPr>
        <w:t xml:space="preserve"> </w:t>
      </w:r>
      <w:proofErr w:type="spellStart"/>
      <w:r w:rsidRPr="00564BA3">
        <w:rPr>
          <w:rFonts w:ascii="Marianne" w:hAnsi="Marianne"/>
          <w:sz w:val="20"/>
        </w:rPr>
        <w:t>évolutions</w:t>
      </w:r>
      <w:proofErr w:type="spellEnd"/>
      <w:r w:rsidRPr="00564BA3">
        <w:rPr>
          <w:rFonts w:ascii="Marianne" w:hAnsi="Marianne"/>
          <w:sz w:val="20"/>
        </w:rPr>
        <w:t xml:space="preserve"> </w:t>
      </w:r>
      <w:proofErr w:type="spellStart"/>
      <w:r w:rsidRPr="00564BA3">
        <w:rPr>
          <w:rFonts w:ascii="Marianne" w:hAnsi="Marianne"/>
          <w:sz w:val="20"/>
        </w:rPr>
        <w:t>intervenues</w:t>
      </w:r>
      <w:proofErr w:type="spellEnd"/>
      <w:r w:rsidRPr="00564BA3">
        <w:rPr>
          <w:rFonts w:ascii="Marianne" w:hAnsi="Marianne"/>
          <w:sz w:val="20"/>
        </w:rPr>
        <w:t xml:space="preserve"> </w:t>
      </w:r>
      <w:proofErr w:type="spellStart"/>
      <w:r w:rsidRPr="00564BA3">
        <w:rPr>
          <w:rFonts w:ascii="Marianne" w:hAnsi="Marianne"/>
          <w:sz w:val="20"/>
        </w:rPr>
        <w:t>depuis</w:t>
      </w:r>
      <w:proofErr w:type="spellEnd"/>
      <w:r w:rsidRPr="00564BA3">
        <w:rPr>
          <w:rFonts w:ascii="Marianne" w:hAnsi="Marianne"/>
          <w:sz w:val="20"/>
        </w:rPr>
        <w:t xml:space="preserve"> la validation du </w:t>
      </w:r>
      <w:proofErr w:type="spellStart"/>
      <w:r w:rsidRPr="00564BA3">
        <w:rPr>
          <w:rFonts w:ascii="Marianne" w:hAnsi="Marianne"/>
          <w:sz w:val="20"/>
        </w:rPr>
        <w:t>programme</w:t>
      </w:r>
      <w:proofErr w:type="spellEnd"/>
      <w:r w:rsidRPr="00564BA3">
        <w:rPr>
          <w:rFonts w:ascii="Marianne" w:hAnsi="Marianne"/>
          <w:sz w:val="20"/>
        </w:rPr>
        <w:t xml:space="preserve"> </w:t>
      </w:r>
      <w:proofErr w:type="spellStart"/>
      <w:r w:rsidRPr="00564BA3">
        <w:rPr>
          <w:rFonts w:ascii="Marianne" w:hAnsi="Marianne"/>
          <w:sz w:val="20"/>
        </w:rPr>
        <w:t>pluriannuel</w:t>
      </w:r>
      <w:proofErr w:type="spellEnd"/>
      <w:r w:rsidRPr="00564BA3">
        <w:rPr>
          <w:rFonts w:ascii="Marianne" w:hAnsi="Marianne"/>
          <w:sz w:val="20"/>
        </w:rPr>
        <w:t xml:space="preserve"> 2022-2027 (2023-2027 le </w:t>
      </w:r>
      <w:proofErr w:type="spellStart"/>
      <w:r w:rsidRPr="00564BA3">
        <w:rPr>
          <w:rFonts w:ascii="Marianne" w:hAnsi="Marianne"/>
          <w:sz w:val="20"/>
        </w:rPr>
        <w:t>cas</w:t>
      </w:r>
      <w:proofErr w:type="spellEnd"/>
      <w:r w:rsidRPr="00564BA3">
        <w:rPr>
          <w:rFonts w:ascii="Marianne" w:hAnsi="Marianne"/>
          <w:sz w:val="20"/>
        </w:rPr>
        <w:t xml:space="preserve"> échéant). </w:t>
      </w:r>
    </w:p>
    <w:p w14:paraId="5C5327B6" w14:textId="77777777" w:rsidR="007D6E5E" w:rsidRPr="00564BA3" w:rsidRDefault="007D6E5E" w:rsidP="007D6E5E">
      <w:pPr>
        <w:jc w:val="both"/>
        <w:rPr>
          <w:rFonts w:ascii="Marianne" w:hAnsi="Marianne"/>
          <w:sz w:val="20"/>
          <w:lang w:val="fr-FR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736"/>
      </w:tblGrid>
      <w:tr w:rsidR="007D6E5E" w:rsidRPr="00564BA3" w14:paraId="1FF06ABB" w14:textId="77777777" w:rsidTr="0046435E">
        <w:tc>
          <w:tcPr>
            <w:tcW w:w="9736" w:type="dxa"/>
          </w:tcPr>
          <w:p w14:paraId="7D275A63" w14:textId="77777777" w:rsidR="007D6E5E" w:rsidRPr="00564BA3" w:rsidRDefault="007D6E5E" w:rsidP="0046435E">
            <w:pPr>
              <w:jc w:val="both"/>
              <w:rPr>
                <w:rFonts w:ascii="Marianne" w:hAnsi="Marianne"/>
                <w:sz w:val="20"/>
                <w:lang w:val="fr-FR"/>
              </w:rPr>
            </w:pPr>
          </w:p>
          <w:p w14:paraId="69C39008" w14:textId="77777777" w:rsidR="007D6E5E" w:rsidRPr="00564BA3" w:rsidRDefault="007D6E5E" w:rsidP="0046435E">
            <w:pPr>
              <w:jc w:val="both"/>
              <w:rPr>
                <w:rFonts w:ascii="Marianne" w:hAnsi="Marianne"/>
                <w:sz w:val="20"/>
                <w:lang w:val="fr-FR"/>
              </w:rPr>
            </w:pPr>
          </w:p>
          <w:p w14:paraId="0E797DB8" w14:textId="77777777" w:rsidR="007D6E5E" w:rsidRPr="00564BA3" w:rsidRDefault="007D6E5E" w:rsidP="0046435E">
            <w:pPr>
              <w:jc w:val="both"/>
              <w:rPr>
                <w:rFonts w:ascii="Marianne" w:hAnsi="Marianne"/>
                <w:sz w:val="20"/>
                <w:lang w:val="fr-FR"/>
              </w:rPr>
            </w:pPr>
          </w:p>
          <w:p w14:paraId="65D8A427" w14:textId="77777777" w:rsidR="007D6E5E" w:rsidRPr="00564BA3" w:rsidRDefault="007D6E5E" w:rsidP="0046435E">
            <w:pPr>
              <w:jc w:val="both"/>
              <w:rPr>
                <w:rFonts w:ascii="Marianne" w:hAnsi="Marianne"/>
                <w:sz w:val="20"/>
                <w:lang w:val="fr-FR"/>
              </w:rPr>
            </w:pPr>
          </w:p>
          <w:p w14:paraId="431E61BB" w14:textId="77777777" w:rsidR="007D6E5E" w:rsidRPr="00564BA3" w:rsidRDefault="007D6E5E" w:rsidP="0046435E">
            <w:pPr>
              <w:jc w:val="both"/>
              <w:rPr>
                <w:rFonts w:ascii="Marianne" w:hAnsi="Marianne"/>
                <w:sz w:val="20"/>
                <w:lang w:val="fr-FR"/>
              </w:rPr>
            </w:pPr>
          </w:p>
          <w:p w14:paraId="7F981C8B" w14:textId="77777777" w:rsidR="007D6E5E" w:rsidRPr="00564BA3" w:rsidRDefault="007D6E5E" w:rsidP="0046435E">
            <w:pPr>
              <w:jc w:val="both"/>
              <w:rPr>
                <w:rFonts w:ascii="Marianne" w:hAnsi="Marianne"/>
                <w:sz w:val="20"/>
                <w:lang w:val="fr-FR"/>
              </w:rPr>
            </w:pPr>
          </w:p>
          <w:p w14:paraId="098C09FE" w14:textId="77777777" w:rsidR="007D6E5E" w:rsidRPr="00564BA3" w:rsidRDefault="007D6E5E" w:rsidP="0046435E">
            <w:pPr>
              <w:jc w:val="both"/>
              <w:rPr>
                <w:rFonts w:ascii="Marianne" w:hAnsi="Marianne"/>
                <w:sz w:val="20"/>
                <w:lang w:val="fr-FR"/>
              </w:rPr>
            </w:pPr>
          </w:p>
          <w:p w14:paraId="5C6814BC" w14:textId="77777777" w:rsidR="007D6E5E" w:rsidRPr="00564BA3" w:rsidRDefault="007D6E5E" w:rsidP="0046435E">
            <w:pPr>
              <w:jc w:val="both"/>
              <w:rPr>
                <w:rFonts w:ascii="Marianne" w:hAnsi="Marianne"/>
                <w:sz w:val="20"/>
                <w:lang w:val="fr-FR"/>
              </w:rPr>
            </w:pPr>
          </w:p>
        </w:tc>
      </w:tr>
    </w:tbl>
    <w:p w14:paraId="653B5A21" w14:textId="77777777" w:rsidR="007D6E5E" w:rsidRPr="00564BA3" w:rsidRDefault="007D6E5E" w:rsidP="007D6E5E">
      <w:pPr>
        <w:jc w:val="both"/>
        <w:rPr>
          <w:rFonts w:ascii="Marianne" w:hAnsi="Marianne"/>
          <w:sz w:val="20"/>
        </w:rPr>
      </w:pPr>
    </w:p>
    <w:p w14:paraId="30FD87CB" w14:textId="77777777" w:rsidR="007D6E5E" w:rsidRPr="00564BA3" w:rsidRDefault="007D6E5E" w:rsidP="007D6E5E">
      <w:pPr>
        <w:jc w:val="both"/>
        <w:rPr>
          <w:rFonts w:ascii="Marianne" w:hAnsi="Marianne"/>
          <w:sz w:val="20"/>
        </w:rPr>
      </w:pPr>
    </w:p>
    <w:p w14:paraId="094F4E7E" w14:textId="77777777" w:rsidR="007D6E5E" w:rsidRPr="00564BA3" w:rsidRDefault="007D6E5E" w:rsidP="007D6E5E">
      <w:pPr>
        <w:numPr>
          <w:ilvl w:val="1"/>
          <w:numId w:val="2"/>
        </w:numPr>
        <w:spacing w:after="160" w:line="259" w:lineRule="auto"/>
        <w:jc w:val="both"/>
        <w:rPr>
          <w:rFonts w:ascii="Marianne" w:hAnsi="Marianne"/>
          <w:b/>
          <w:sz w:val="20"/>
          <w:szCs w:val="20"/>
          <w:lang w:val="fr-FR" w:eastAsia="fr-FR"/>
        </w:rPr>
      </w:pPr>
      <w:r w:rsidRPr="00564BA3">
        <w:rPr>
          <w:rFonts w:ascii="Marianne" w:hAnsi="Marianne"/>
          <w:b/>
          <w:sz w:val="20"/>
          <w:szCs w:val="20"/>
          <w:lang w:val="fr-FR" w:eastAsia="fr-FR"/>
        </w:rPr>
        <w:t>Contribution aux thèmes du PNDAR</w:t>
      </w:r>
    </w:p>
    <w:p w14:paraId="4282DFC9" w14:textId="77777777" w:rsidR="007D6E5E" w:rsidRPr="00564BA3" w:rsidRDefault="007D6E5E" w:rsidP="007D6E5E">
      <w:pPr>
        <w:jc w:val="both"/>
        <w:rPr>
          <w:rFonts w:ascii="Marianne" w:hAnsi="Marianne"/>
          <w:sz w:val="20"/>
          <w:szCs w:val="20"/>
          <w:lang w:val="fr-FR" w:eastAsia="fr-FR"/>
        </w:rPr>
      </w:pPr>
      <w:r w:rsidRPr="00564BA3">
        <w:rPr>
          <w:rFonts w:ascii="Marianne" w:hAnsi="Marianne"/>
          <w:sz w:val="20"/>
          <w:szCs w:val="20"/>
          <w:lang w:val="fr-FR" w:eastAsia="fr-FR"/>
        </w:rPr>
        <w:t>Dans le programme annuel, un tableau présentant la part de chaque AE dans les thèmes du PNDAR est transmis</w:t>
      </w:r>
      <w:r w:rsidRPr="00564BA3">
        <w:rPr>
          <w:rFonts w:ascii="Calibri" w:hAnsi="Calibri" w:cs="Calibri"/>
          <w:sz w:val="20"/>
          <w:szCs w:val="20"/>
          <w:lang w:val="fr-FR" w:eastAsia="fr-FR"/>
        </w:rPr>
        <w:t>.</w:t>
      </w:r>
      <w:r w:rsidRPr="00564BA3">
        <w:rPr>
          <w:rFonts w:ascii="Marianne" w:hAnsi="Marianne"/>
          <w:sz w:val="20"/>
          <w:szCs w:val="20"/>
          <w:lang w:val="fr-FR" w:eastAsia="fr-FR"/>
        </w:rPr>
        <w:t xml:space="preserve"> </w:t>
      </w:r>
      <w:r w:rsidRPr="00564BA3">
        <w:rPr>
          <w:rFonts w:ascii="Marianne" w:hAnsi="Marianne"/>
          <w:sz w:val="20"/>
          <w:szCs w:val="20"/>
          <w:u w:val="single"/>
          <w:lang w:val="fr-FR" w:eastAsia="fr-FR"/>
        </w:rPr>
        <w:t>Si cette répartition reste inchangée</w:t>
      </w:r>
      <w:r w:rsidRPr="00564BA3">
        <w:rPr>
          <w:rFonts w:ascii="Marianne" w:hAnsi="Marianne"/>
          <w:sz w:val="20"/>
          <w:szCs w:val="20"/>
          <w:lang w:val="fr-FR" w:eastAsia="fr-FR"/>
        </w:rPr>
        <w:t xml:space="preserve">, il convient de l’indiquer (« identique au </w:t>
      </w:r>
      <w:proofErr w:type="gramStart"/>
      <w:r w:rsidRPr="00564BA3">
        <w:rPr>
          <w:rFonts w:ascii="Marianne" w:hAnsi="Marianne"/>
          <w:sz w:val="20"/>
          <w:szCs w:val="20"/>
          <w:lang w:val="fr-FR" w:eastAsia="fr-FR"/>
        </w:rPr>
        <w:t>pluriannuel»</w:t>
      </w:r>
      <w:proofErr w:type="gramEnd"/>
      <w:r w:rsidRPr="00564BA3">
        <w:rPr>
          <w:rFonts w:ascii="Marianne" w:hAnsi="Marianne"/>
          <w:sz w:val="20"/>
          <w:szCs w:val="20"/>
          <w:lang w:val="fr-FR" w:eastAsia="fr-FR"/>
        </w:rPr>
        <w:t xml:space="preserve">). </w:t>
      </w:r>
    </w:p>
    <w:p w14:paraId="31CFFBB6" w14:textId="77777777" w:rsidR="007D6E5E" w:rsidRPr="00564BA3" w:rsidRDefault="007D6E5E" w:rsidP="007D6E5E">
      <w:pPr>
        <w:jc w:val="both"/>
        <w:rPr>
          <w:rFonts w:ascii="Marianne" w:hAnsi="Marianne"/>
          <w:sz w:val="20"/>
          <w:szCs w:val="20"/>
          <w:u w:val="single"/>
          <w:lang w:val="fr-FR" w:eastAsia="fr-FR"/>
        </w:rPr>
      </w:pPr>
    </w:p>
    <w:p w14:paraId="12F838DB" w14:textId="77777777" w:rsidR="007D6E5E" w:rsidRPr="00564BA3" w:rsidRDefault="007D6E5E" w:rsidP="007D6E5E">
      <w:pPr>
        <w:jc w:val="both"/>
        <w:rPr>
          <w:rFonts w:ascii="Marianne" w:hAnsi="Marianne"/>
          <w:sz w:val="20"/>
          <w:szCs w:val="20"/>
          <w:lang w:val="fr-FR" w:eastAsia="fr-FR"/>
        </w:rPr>
      </w:pPr>
      <w:r w:rsidRPr="00564BA3">
        <w:rPr>
          <w:rFonts w:ascii="Marianne" w:hAnsi="Marianne"/>
          <w:sz w:val="20"/>
          <w:szCs w:val="20"/>
          <w:u w:val="single"/>
          <w:lang w:val="fr-FR" w:eastAsia="fr-FR"/>
        </w:rPr>
        <w:t>Si cette répartition est modifiée</w:t>
      </w:r>
      <w:r w:rsidRPr="00564BA3">
        <w:rPr>
          <w:rFonts w:ascii="Marianne" w:hAnsi="Marianne"/>
          <w:sz w:val="20"/>
          <w:szCs w:val="20"/>
          <w:lang w:val="fr-FR" w:eastAsia="fr-FR"/>
        </w:rPr>
        <w:t>, un tableau actualisé doit être transmis. Dans ce cas présentez dans le tableau ci-dessous la contribution (en %) des actions élémentaires retenues dans votre programme prévisionnel 2027 :</w:t>
      </w:r>
    </w:p>
    <w:p w14:paraId="57A9E4D3" w14:textId="77777777" w:rsidR="007D6E5E" w:rsidRPr="00564BA3" w:rsidRDefault="007D6E5E" w:rsidP="007D6E5E">
      <w:pPr>
        <w:jc w:val="both"/>
        <w:rPr>
          <w:rFonts w:ascii="Marianne" w:hAnsi="Marianne"/>
          <w:sz w:val="20"/>
          <w:szCs w:val="20"/>
          <w:lang w:val="fr-FR" w:eastAsia="fr-FR"/>
        </w:rPr>
      </w:pPr>
    </w:p>
    <w:tbl>
      <w:tblPr>
        <w:tblStyle w:val="Grilledutableau1"/>
        <w:tblW w:w="0" w:type="auto"/>
        <w:tblLook w:val="04A0" w:firstRow="1" w:lastRow="0" w:firstColumn="1" w:lastColumn="0" w:noHBand="0" w:noVBand="1"/>
      </w:tblPr>
      <w:tblGrid>
        <w:gridCol w:w="2128"/>
        <w:gridCol w:w="1955"/>
        <w:gridCol w:w="1955"/>
        <w:gridCol w:w="1898"/>
        <w:gridCol w:w="1836"/>
      </w:tblGrid>
      <w:tr w:rsidR="007D6E5E" w:rsidRPr="00564BA3" w14:paraId="411BFE30" w14:textId="77777777" w:rsidTr="0046435E">
        <w:tc>
          <w:tcPr>
            <w:tcW w:w="2128" w:type="dxa"/>
          </w:tcPr>
          <w:p w14:paraId="2BBC667E" w14:textId="77777777" w:rsidR="007D6E5E" w:rsidRPr="00564BA3" w:rsidRDefault="007D6E5E" w:rsidP="0046435E">
            <w:pPr>
              <w:spacing w:before="57" w:after="57" w:line="276" w:lineRule="auto"/>
              <w:rPr>
                <w:rFonts w:ascii="Marianne" w:eastAsia="Times New Roman" w:hAnsi="Marianne"/>
                <w:color w:val="00000A"/>
                <w:sz w:val="20"/>
                <w:szCs w:val="20"/>
                <w:lang w:val="fr-FR"/>
              </w:rPr>
            </w:pPr>
            <w:r w:rsidRPr="00564BA3">
              <w:rPr>
                <w:rFonts w:ascii="Marianne" w:eastAsia="Times New Roman" w:hAnsi="Marianne"/>
                <w:color w:val="00000A"/>
                <w:sz w:val="20"/>
                <w:szCs w:val="20"/>
                <w:lang w:val="fr-FR"/>
              </w:rPr>
              <w:t>Sous-thème</w:t>
            </w:r>
          </w:p>
        </w:tc>
        <w:tc>
          <w:tcPr>
            <w:tcW w:w="1955" w:type="dxa"/>
          </w:tcPr>
          <w:p w14:paraId="75B4C291" w14:textId="77777777" w:rsidR="007D6E5E" w:rsidRPr="00564BA3" w:rsidRDefault="007D6E5E" w:rsidP="0046435E">
            <w:pPr>
              <w:spacing w:before="57" w:after="57" w:line="276" w:lineRule="auto"/>
              <w:rPr>
                <w:rFonts w:ascii="Marianne" w:eastAsia="Times New Roman" w:hAnsi="Marianne"/>
                <w:color w:val="00000A"/>
                <w:sz w:val="20"/>
                <w:szCs w:val="20"/>
                <w:lang w:val="fr-FR"/>
              </w:rPr>
            </w:pPr>
            <w:r w:rsidRPr="00564BA3">
              <w:rPr>
                <w:rFonts w:ascii="Marianne" w:eastAsia="Times New Roman" w:hAnsi="Marianne"/>
                <w:color w:val="00000A"/>
                <w:sz w:val="20"/>
                <w:szCs w:val="20"/>
                <w:lang w:val="fr-FR"/>
              </w:rPr>
              <w:t>AE X</w:t>
            </w:r>
          </w:p>
        </w:tc>
        <w:tc>
          <w:tcPr>
            <w:tcW w:w="1955" w:type="dxa"/>
          </w:tcPr>
          <w:p w14:paraId="329929DD" w14:textId="77777777" w:rsidR="007D6E5E" w:rsidRPr="00564BA3" w:rsidRDefault="007D6E5E" w:rsidP="0046435E">
            <w:pPr>
              <w:spacing w:before="57" w:after="57" w:line="276" w:lineRule="auto"/>
              <w:rPr>
                <w:rFonts w:ascii="Marianne" w:eastAsia="Times New Roman" w:hAnsi="Marianne"/>
                <w:color w:val="00000A"/>
                <w:sz w:val="20"/>
                <w:szCs w:val="20"/>
                <w:lang w:val="fr-FR"/>
              </w:rPr>
            </w:pPr>
            <w:r w:rsidRPr="00564BA3">
              <w:rPr>
                <w:rFonts w:ascii="Marianne" w:eastAsia="Times New Roman" w:hAnsi="Marianne"/>
                <w:color w:val="00000A"/>
                <w:sz w:val="20"/>
                <w:szCs w:val="20"/>
                <w:lang w:val="fr-FR"/>
              </w:rPr>
              <w:t>AE X</w:t>
            </w:r>
          </w:p>
        </w:tc>
        <w:tc>
          <w:tcPr>
            <w:tcW w:w="1898" w:type="dxa"/>
          </w:tcPr>
          <w:p w14:paraId="38E7E06C" w14:textId="77777777" w:rsidR="007D6E5E" w:rsidRPr="00564BA3" w:rsidRDefault="007D6E5E" w:rsidP="0046435E">
            <w:pPr>
              <w:spacing w:before="57" w:after="57" w:line="276" w:lineRule="auto"/>
              <w:rPr>
                <w:rFonts w:ascii="Marianne" w:eastAsia="Times New Roman" w:hAnsi="Marianne"/>
                <w:color w:val="00000A"/>
                <w:sz w:val="20"/>
                <w:szCs w:val="20"/>
                <w:lang w:val="fr-FR"/>
              </w:rPr>
            </w:pPr>
            <w:r w:rsidRPr="00564BA3">
              <w:rPr>
                <w:rFonts w:ascii="Marianne" w:eastAsia="Times New Roman" w:hAnsi="Marianne"/>
                <w:color w:val="00000A"/>
                <w:sz w:val="20"/>
                <w:szCs w:val="20"/>
                <w:lang w:val="fr-FR"/>
              </w:rPr>
              <w:t>AE X</w:t>
            </w:r>
          </w:p>
        </w:tc>
        <w:tc>
          <w:tcPr>
            <w:tcW w:w="1836" w:type="dxa"/>
          </w:tcPr>
          <w:p w14:paraId="3299609C" w14:textId="77777777" w:rsidR="007D6E5E" w:rsidRPr="00564BA3" w:rsidRDefault="007D6E5E" w:rsidP="0046435E">
            <w:pPr>
              <w:spacing w:before="57" w:after="57" w:line="276" w:lineRule="auto"/>
              <w:rPr>
                <w:rFonts w:ascii="Marianne" w:eastAsia="Times New Roman" w:hAnsi="Marianne"/>
                <w:color w:val="00000A"/>
                <w:sz w:val="20"/>
                <w:szCs w:val="20"/>
                <w:lang w:val="fr-FR"/>
              </w:rPr>
            </w:pPr>
            <w:r w:rsidRPr="00564BA3">
              <w:rPr>
                <w:rFonts w:ascii="Marianne" w:eastAsia="Times New Roman" w:hAnsi="Marianne"/>
                <w:color w:val="00000A"/>
                <w:sz w:val="20"/>
                <w:szCs w:val="20"/>
                <w:lang w:val="fr-FR"/>
              </w:rPr>
              <w:t xml:space="preserve">AE X </w:t>
            </w:r>
          </w:p>
        </w:tc>
      </w:tr>
      <w:tr w:rsidR="007D6E5E" w:rsidRPr="00564BA3" w14:paraId="4A8754A7" w14:textId="77777777" w:rsidTr="0046435E">
        <w:tc>
          <w:tcPr>
            <w:tcW w:w="2128" w:type="dxa"/>
          </w:tcPr>
          <w:p w14:paraId="69F35625" w14:textId="77777777" w:rsidR="007D6E5E" w:rsidRPr="00564BA3" w:rsidRDefault="007D6E5E" w:rsidP="0046435E">
            <w:pPr>
              <w:spacing w:before="57" w:after="57" w:line="276" w:lineRule="auto"/>
              <w:rPr>
                <w:rFonts w:ascii="Marianne" w:eastAsia="Times New Roman" w:hAnsi="Marianne"/>
                <w:color w:val="00000A"/>
                <w:sz w:val="20"/>
                <w:szCs w:val="20"/>
                <w:lang w:val="fr-FR"/>
              </w:rPr>
            </w:pPr>
            <w:r w:rsidRPr="00564BA3">
              <w:rPr>
                <w:rFonts w:ascii="Marianne" w:eastAsia="Times New Roman" w:hAnsi="Marianne"/>
                <w:color w:val="00000A"/>
                <w:sz w:val="20"/>
                <w:szCs w:val="20"/>
                <w:lang w:val="fr-FR"/>
              </w:rPr>
              <w:t xml:space="preserve">Sous-thème 1 </w:t>
            </w:r>
          </w:p>
        </w:tc>
        <w:tc>
          <w:tcPr>
            <w:tcW w:w="1955" w:type="dxa"/>
          </w:tcPr>
          <w:p w14:paraId="373CBA0F" w14:textId="77777777" w:rsidR="007D6E5E" w:rsidRPr="00564BA3" w:rsidRDefault="007D6E5E" w:rsidP="0046435E">
            <w:pPr>
              <w:spacing w:before="57" w:after="57" w:line="276" w:lineRule="auto"/>
              <w:rPr>
                <w:rFonts w:ascii="Marianne" w:eastAsia="Times New Roman" w:hAnsi="Marianne"/>
                <w:color w:val="00000A"/>
                <w:sz w:val="20"/>
                <w:szCs w:val="20"/>
                <w:lang w:val="fr-FR"/>
              </w:rPr>
            </w:pPr>
            <w:r w:rsidRPr="00564BA3">
              <w:rPr>
                <w:rFonts w:ascii="Marianne" w:eastAsia="Times New Roman" w:hAnsi="Marianne"/>
                <w:color w:val="00000A"/>
                <w:sz w:val="20"/>
                <w:szCs w:val="20"/>
                <w:lang w:val="fr-FR"/>
              </w:rPr>
              <w:t>%</w:t>
            </w:r>
          </w:p>
        </w:tc>
        <w:tc>
          <w:tcPr>
            <w:tcW w:w="1955" w:type="dxa"/>
          </w:tcPr>
          <w:p w14:paraId="2FBAAB84" w14:textId="77777777" w:rsidR="007D6E5E" w:rsidRPr="00564BA3" w:rsidRDefault="007D6E5E" w:rsidP="0046435E">
            <w:pPr>
              <w:spacing w:before="57" w:after="57" w:line="276" w:lineRule="auto"/>
              <w:rPr>
                <w:rFonts w:ascii="Marianne" w:eastAsia="Times New Roman" w:hAnsi="Marianne"/>
                <w:color w:val="00000A"/>
                <w:sz w:val="20"/>
                <w:szCs w:val="20"/>
                <w:lang w:val="fr-FR"/>
              </w:rPr>
            </w:pPr>
          </w:p>
        </w:tc>
        <w:tc>
          <w:tcPr>
            <w:tcW w:w="1898" w:type="dxa"/>
          </w:tcPr>
          <w:p w14:paraId="2752A72B" w14:textId="77777777" w:rsidR="007D6E5E" w:rsidRPr="00564BA3" w:rsidRDefault="007D6E5E" w:rsidP="0046435E">
            <w:pPr>
              <w:spacing w:before="57" w:after="57" w:line="276" w:lineRule="auto"/>
              <w:rPr>
                <w:rFonts w:ascii="Marianne" w:eastAsia="Times New Roman" w:hAnsi="Marianne"/>
                <w:color w:val="00000A"/>
                <w:sz w:val="20"/>
                <w:szCs w:val="20"/>
                <w:lang w:val="fr-FR"/>
              </w:rPr>
            </w:pPr>
          </w:p>
        </w:tc>
        <w:tc>
          <w:tcPr>
            <w:tcW w:w="1836" w:type="dxa"/>
          </w:tcPr>
          <w:p w14:paraId="28E3E9A6" w14:textId="77777777" w:rsidR="007D6E5E" w:rsidRPr="00564BA3" w:rsidRDefault="007D6E5E" w:rsidP="0046435E">
            <w:pPr>
              <w:spacing w:before="57" w:after="57" w:line="276" w:lineRule="auto"/>
              <w:rPr>
                <w:rFonts w:ascii="Marianne" w:eastAsia="Times New Roman" w:hAnsi="Marianne"/>
                <w:color w:val="00000A"/>
                <w:sz w:val="20"/>
                <w:szCs w:val="20"/>
                <w:lang w:val="fr-FR"/>
              </w:rPr>
            </w:pPr>
          </w:p>
        </w:tc>
      </w:tr>
      <w:tr w:rsidR="007D6E5E" w:rsidRPr="00564BA3" w14:paraId="0B394D3D" w14:textId="77777777" w:rsidTr="0046435E">
        <w:tc>
          <w:tcPr>
            <w:tcW w:w="2128" w:type="dxa"/>
          </w:tcPr>
          <w:p w14:paraId="44C77238" w14:textId="77777777" w:rsidR="007D6E5E" w:rsidRPr="00564BA3" w:rsidRDefault="007D6E5E" w:rsidP="0046435E">
            <w:pPr>
              <w:spacing w:before="57" w:after="57" w:line="276" w:lineRule="auto"/>
              <w:rPr>
                <w:rFonts w:ascii="Marianne" w:eastAsia="Times New Roman" w:hAnsi="Marianne"/>
                <w:color w:val="00000A"/>
                <w:sz w:val="20"/>
                <w:szCs w:val="20"/>
                <w:lang w:val="fr-FR"/>
              </w:rPr>
            </w:pPr>
            <w:r w:rsidRPr="00564BA3">
              <w:rPr>
                <w:rFonts w:ascii="Marianne" w:eastAsia="Times New Roman" w:hAnsi="Marianne"/>
                <w:color w:val="00000A"/>
                <w:sz w:val="20"/>
                <w:szCs w:val="20"/>
                <w:lang w:val="fr-FR"/>
              </w:rPr>
              <w:t>Sous-thème 1</w:t>
            </w:r>
          </w:p>
        </w:tc>
        <w:tc>
          <w:tcPr>
            <w:tcW w:w="1955" w:type="dxa"/>
          </w:tcPr>
          <w:p w14:paraId="3275A93C" w14:textId="77777777" w:rsidR="007D6E5E" w:rsidRPr="00564BA3" w:rsidRDefault="007D6E5E" w:rsidP="0046435E">
            <w:pPr>
              <w:spacing w:before="57" w:after="57" w:line="276" w:lineRule="auto"/>
              <w:rPr>
                <w:rFonts w:ascii="Marianne" w:eastAsia="Times New Roman" w:hAnsi="Marianne"/>
                <w:color w:val="00000A"/>
                <w:sz w:val="20"/>
                <w:szCs w:val="20"/>
                <w:lang w:val="fr-FR"/>
              </w:rPr>
            </w:pPr>
          </w:p>
        </w:tc>
        <w:tc>
          <w:tcPr>
            <w:tcW w:w="1955" w:type="dxa"/>
          </w:tcPr>
          <w:p w14:paraId="66EA22EF" w14:textId="77777777" w:rsidR="007D6E5E" w:rsidRPr="00564BA3" w:rsidRDefault="007D6E5E" w:rsidP="0046435E">
            <w:pPr>
              <w:spacing w:before="57" w:after="57" w:line="276" w:lineRule="auto"/>
              <w:rPr>
                <w:rFonts w:ascii="Marianne" w:eastAsia="Times New Roman" w:hAnsi="Marianne"/>
                <w:color w:val="00000A"/>
                <w:sz w:val="20"/>
                <w:szCs w:val="20"/>
                <w:lang w:val="fr-FR"/>
              </w:rPr>
            </w:pPr>
          </w:p>
        </w:tc>
        <w:tc>
          <w:tcPr>
            <w:tcW w:w="1898" w:type="dxa"/>
          </w:tcPr>
          <w:p w14:paraId="3F4B173F" w14:textId="77777777" w:rsidR="007D6E5E" w:rsidRPr="00564BA3" w:rsidRDefault="007D6E5E" w:rsidP="0046435E">
            <w:pPr>
              <w:spacing w:before="57" w:after="57" w:line="276" w:lineRule="auto"/>
              <w:rPr>
                <w:rFonts w:ascii="Marianne" w:eastAsia="Times New Roman" w:hAnsi="Marianne"/>
                <w:color w:val="00000A"/>
                <w:sz w:val="20"/>
                <w:szCs w:val="20"/>
                <w:lang w:val="fr-FR"/>
              </w:rPr>
            </w:pPr>
          </w:p>
        </w:tc>
        <w:tc>
          <w:tcPr>
            <w:tcW w:w="1836" w:type="dxa"/>
          </w:tcPr>
          <w:p w14:paraId="3EC79F5B" w14:textId="77777777" w:rsidR="007D6E5E" w:rsidRPr="00564BA3" w:rsidRDefault="007D6E5E" w:rsidP="0046435E">
            <w:pPr>
              <w:spacing w:before="57" w:after="57" w:line="276" w:lineRule="auto"/>
              <w:rPr>
                <w:rFonts w:ascii="Marianne" w:eastAsia="Times New Roman" w:hAnsi="Marianne"/>
                <w:color w:val="00000A"/>
                <w:sz w:val="20"/>
                <w:szCs w:val="20"/>
                <w:lang w:val="fr-FR"/>
              </w:rPr>
            </w:pPr>
          </w:p>
        </w:tc>
      </w:tr>
      <w:tr w:rsidR="007D6E5E" w:rsidRPr="00564BA3" w14:paraId="5740C133" w14:textId="77777777" w:rsidTr="0046435E">
        <w:tc>
          <w:tcPr>
            <w:tcW w:w="2128" w:type="dxa"/>
          </w:tcPr>
          <w:p w14:paraId="3054D535" w14:textId="77777777" w:rsidR="007D6E5E" w:rsidRPr="00564BA3" w:rsidRDefault="007D6E5E" w:rsidP="0046435E">
            <w:pPr>
              <w:spacing w:before="57" w:after="57" w:line="276" w:lineRule="auto"/>
              <w:rPr>
                <w:rFonts w:ascii="Marianne" w:eastAsia="Times New Roman" w:hAnsi="Marianne"/>
                <w:color w:val="00000A"/>
                <w:sz w:val="20"/>
                <w:szCs w:val="20"/>
                <w:lang w:val="fr-FR"/>
              </w:rPr>
            </w:pPr>
            <w:r w:rsidRPr="00564BA3">
              <w:rPr>
                <w:rFonts w:ascii="Marianne" w:eastAsia="Times New Roman" w:hAnsi="Marianne"/>
                <w:color w:val="00000A"/>
                <w:sz w:val="20"/>
                <w:szCs w:val="20"/>
                <w:lang w:val="fr-FR"/>
              </w:rPr>
              <w:t>Sous-thème 1</w:t>
            </w:r>
          </w:p>
        </w:tc>
        <w:tc>
          <w:tcPr>
            <w:tcW w:w="1955" w:type="dxa"/>
          </w:tcPr>
          <w:p w14:paraId="418426FF" w14:textId="77777777" w:rsidR="007D6E5E" w:rsidRPr="00564BA3" w:rsidRDefault="007D6E5E" w:rsidP="0046435E">
            <w:pPr>
              <w:spacing w:before="57" w:after="57" w:line="276" w:lineRule="auto"/>
              <w:rPr>
                <w:rFonts w:ascii="Marianne" w:eastAsia="Times New Roman" w:hAnsi="Marianne"/>
                <w:color w:val="00000A"/>
                <w:sz w:val="20"/>
                <w:szCs w:val="20"/>
                <w:lang w:val="fr-FR"/>
              </w:rPr>
            </w:pPr>
          </w:p>
        </w:tc>
        <w:tc>
          <w:tcPr>
            <w:tcW w:w="1955" w:type="dxa"/>
          </w:tcPr>
          <w:p w14:paraId="05D8EF30" w14:textId="77777777" w:rsidR="007D6E5E" w:rsidRPr="00564BA3" w:rsidRDefault="007D6E5E" w:rsidP="0046435E">
            <w:pPr>
              <w:spacing w:before="57" w:after="57" w:line="276" w:lineRule="auto"/>
              <w:rPr>
                <w:rFonts w:ascii="Marianne" w:eastAsia="Times New Roman" w:hAnsi="Marianne"/>
                <w:color w:val="00000A"/>
                <w:sz w:val="20"/>
                <w:szCs w:val="20"/>
                <w:lang w:val="fr-FR"/>
              </w:rPr>
            </w:pPr>
          </w:p>
        </w:tc>
        <w:tc>
          <w:tcPr>
            <w:tcW w:w="1898" w:type="dxa"/>
          </w:tcPr>
          <w:p w14:paraId="6E5CC326" w14:textId="77777777" w:rsidR="007D6E5E" w:rsidRPr="00564BA3" w:rsidRDefault="007D6E5E" w:rsidP="0046435E">
            <w:pPr>
              <w:spacing w:before="57" w:after="57" w:line="276" w:lineRule="auto"/>
              <w:rPr>
                <w:rFonts w:ascii="Marianne" w:eastAsia="Times New Roman" w:hAnsi="Marianne"/>
                <w:color w:val="00000A"/>
                <w:sz w:val="20"/>
                <w:szCs w:val="20"/>
                <w:lang w:val="fr-FR"/>
              </w:rPr>
            </w:pPr>
          </w:p>
        </w:tc>
        <w:tc>
          <w:tcPr>
            <w:tcW w:w="1836" w:type="dxa"/>
          </w:tcPr>
          <w:p w14:paraId="77B78A47" w14:textId="77777777" w:rsidR="007D6E5E" w:rsidRPr="00564BA3" w:rsidRDefault="007D6E5E" w:rsidP="0046435E">
            <w:pPr>
              <w:spacing w:before="57" w:after="57" w:line="276" w:lineRule="auto"/>
              <w:rPr>
                <w:rFonts w:ascii="Marianne" w:eastAsia="Times New Roman" w:hAnsi="Marianne"/>
                <w:color w:val="00000A"/>
                <w:sz w:val="20"/>
                <w:szCs w:val="20"/>
                <w:lang w:val="fr-FR"/>
              </w:rPr>
            </w:pPr>
          </w:p>
        </w:tc>
      </w:tr>
      <w:tr w:rsidR="007D6E5E" w:rsidRPr="00564BA3" w14:paraId="66B6C73E" w14:textId="77777777" w:rsidTr="0046435E">
        <w:tc>
          <w:tcPr>
            <w:tcW w:w="2128" w:type="dxa"/>
          </w:tcPr>
          <w:p w14:paraId="6A40A1A8" w14:textId="77777777" w:rsidR="007D6E5E" w:rsidRPr="00564BA3" w:rsidRDefault="007D6E5E" w:rsidP="0046435E">
            <w:pPr>
              <w:spacing w:before="57" w:after="57" w:line="276" w:lineRule="auto"/>
              <w:rPr>
                <w:rFonts w:ascii="Marianne" w:eastAsia="Times New Roman" w:hAnsi="Marianne"/>
                <w:color w:val="00000A"/>
                <w:sz w:val="20"/>
                <w:szCs w:val="20"/>
                <w:lang w:val="fr-FR"/>
              </w:rPr>
            </w:pPr>
            <w:r w:rsidRPr="00564BA3">
              <w:rPr>
                <w:rFonts w:ascii="Marianne" w:eastAsia="Times New Roman" w:hAnsi="Marianne"/>
                <w:color w:val="00000A"/>
                <w:sz w:val="20"/>
                <w:szCs w:val="20"/>
                <w:lang w:val="fr-FR"/>
              </w:rPr>
              <w:t>Sous-thème 1</w:t>
            </w:r>
          </w:p>
        </w:tc>
        <w:tc>
          <w:tcPr>
            <w:tcW w:w="1955" w:type="dxa"/>
          </w:tcPr>
          <w:p w14:paraId="4C86ABF5" w14:textId="77777777" w:rsidR="007D6E5E" w:rsidRPr="00564BA3" w:rsidRDefault="007D6E5E" w:rsidP="0046435E">
            <w:pPr>
              <w:spacing w:before="57" w:after="57" w:line="276" w:lineRule="auto"/>
              <w:rPr>
                <w:rFonts w:ascii="Marianne" w:eastAsia="Times New Roman" w:hAnsi="Marianne"/>
                <w:color w:val="00000A"/>
                <w:sz w:val="20"/>
                <w:szCs w:val="20"/>
                <w:lang w:val="fr-FR"/>
              </w:rPr>
            </w:pPr>
          </w:p>
        </w:tc>
        <w:tc>
          <w:tcPr>
            <w:tcW w:w="1955" w:type="dxa"/>
          </w:tcPr>
          <w:p w14:paraId="657FAE7E" w14:textId="77777777" w:rsidR="007D6E5E" w:rsidRPr="00564BA3" w:rsidRDefault="007D6E5E" w:rsidP="0046435E">
            <w:pPr>
              <w:spacing w:before="57" w:after="57" w:line="276" w:lineRule="auto"/>
              <w:rPr>
                <w:rFonts w:ascii="Marianne" w:eastAsia="Times New Roman" w:hAnsi="Marianne"/>
                <w:color w:val="00000A"/>
                <w:sz w:val="20"/>
                <w:szCs w:val="20"/>
                <w:lang w:val="fr-FR"/>
              </w:rPr>
            </w:pPr>
          </w:p>
        </w:tc>
        <w:tc>
          <w:tcPr>
            <w:tcW w:w="1898" w:type="dxa"/>
          </w:tcPr>
          <w:p w14:paraId="6E560577" w14:textId="77777777" w:rsidR="007D6E5E" w:rsidRPr="00564BA3" w:rsidRDefault="007D6E5E" w:rsidP="0046435E">
            <w:pPr>
              <w:spacing w:before="57" w:after="57" w:line="276" w:lineRule="auto"/>
              <w:rPr>
                <w:rFonts w:ascii="Marianne" w:eastAsia="Times New Roman" w:hAnsi="Marianne"/>
                <w:color w:val="00000A"/>
                <w:sz w:val="20"/>
                <w:szCs w:val="20"/>
                <w:lang w:val="fr-FR"/>
              </w:rPr>
            </w:pPr>
          </w:p>
        </w:tc>
        <w:tc>
          <w:tcPr>
            <w:tcW w:w="1836" w:type="dxa"/>
          </w:tcPr>
          <w:p w14:paraId="751CA36F" w14:textId="77777777" w:rsidR="007D6E5E" w:rsidRPr="00564BA3" w:rsidRDefault="007D6E5E" w:rsidP="0046435E">
            <w:pPr>
              <w:spacing w:before="57" w:after="57" w:line="276" w:lineRule="auto"/>
              <w:rPr>
                <w:rFonts w:ascii="Marianne" w:eastAsia="Times New Roman" w:hAnsi="Marianne"/>
                <w:color w:val="00000A"/>
                <w:sz w:val="20"/>
                <w:szCs w:val="20"/>
                <w:lang w:val="fr-FR"/>
              </w:rPr>
            </w:pPr>
          </w:p>
        </w:tc>
      </w:tr>
      <w:tr w:rsidR="007D6E5E" w:rsidRPr="00564BA3" w14:paraId="542E13A6" w14:textId="77777777" w:rsidTr="0046435E">
        <w:tc>
          <w:tcPr>
            <w:tcW w:w="2128" w:type="dxa"/>
          </w:tcPr>
          <w:p w14:paraId="0D068159" w14:textId="77777777" w:rsidR="007D6E5E" w:rsidRPr="00564BA3" w:rsidRDefault="007D6E5E" w:rsidP="0046435E">
            <w:pPr>
              <w:spacing w:before="57" w:after="57" w:line="276" w:lineRule="auto"/>
              <w:rPr>
                <w:rFonts w:ascii="Marianne" w:eastAsia="Times New Roman" w:hAnsi="Marianne"/>
                <w:color w:val="00000A"/>
                <w:sz w:val="20"/>
                <w:szCs w:val="20"/>
                <w:lang w:val="fr-FR"/>
              </w:rPr>
            </w:pPr>
            <w:r w:rsidRPr="00564BA3">
              <w:rPr>
                <w:rFonts w:ascii="Marianne" w:eastAsia="Times New Roman" w:hAnsi="Marianne"/>
                <w:color w:val="00000A"/>
                <w:sz w:val="20"/>
                <w:szCs w:val="20"/>
                <w:lang w:val="fr-FR"/>
              </w:rPr>
              <w:t xml:space="preserve">Total </w:t>
            </w:r>
          </w:p>
        </w:tc>
        <w:tc>
          <w:tcPr>
            <w:tcW w:w="1955" w:type="dxa"/>
          </w:tcPr>
          <w:p w14:paraId="4D9CF56B" w14:textId="77777777" w:rsidR="007D6E5E" w:rsidRPr="00564BA3" w:rsidRDefault="007D6E5E" w:rsidP="0046435E">
            <w:pPr>
              <w:spacing w:before="57" w:after="57" w:line="276" w:lineRule="auto"/>
              <w:rPr>
                <w:rFonts w:ascii="Marianne" w:eastAsia="Times New Roman" w:hAnsi="Marianne"/>
                <w:color w:val="00000A"/>
                <w:sz w:val="20"/>
                <w:szCs w:val="20"/>
                <w:lang w:val="fr-FR"/>
              </w:rPr>
            </w:pPr>
            <w:r w:rsidRPr="00564BA3">
              <w:rPr>
                <w:rFonts w:ascii="Marianne" w:eastAsia="Times New Roman" w:hAnsi="Marianne"/>
                <w:color w:val="00000A"/>
                <w:sz w:val="20"/>
                <w:szCs w:val="20"/>
                <w:lang w:val="fr-FR"/>
              </w:rPr>
              <w:t>100%</w:t>
            </w:r>
          </w:p>
        </w:tc>
        <w:tc>
          <w:tcPr>
            <w:tcW w:w="1955" w:type="dxa"/>
          </w:tcPr>
          <w:p w14:paraId="197FEBA8" w14:textId="77777777" w:rsidR="007D6E5E" w:rsidRPr="00564BA3" w:rsidRDefault="007D6E5E" w:rsidP="0046435E">
            <w:pPr>
              <w:spacing w:before="57" w:after="57" w:line="276" w:lineRule="auto"/>
              <w:rPr>
                <w:rFonts w:ascii="Marianne" w:eastAsia="Times New Roman" w:hAnsi="Marianne"/>
                <w:color w:val="00000A"/>
                <w:sz w:val="20"/>
                <w:szCs w:val="20"/>
                <w:lang w:val="fr-FR"/>
              </w:rPr>
            </w:pPr>
            <w:r w:rsidRPr="00564BA3">
              <w:rPr>
                <w:rFonts w:ascii="Marianne" w:eastAsia="Times New Roman" w:hAnsi="Marianne"/>
                <w:color w:val="00000A"/>
                <w:sz w:val="20"/>
                <w:szCs w:val="20"/>
                <w:lang w:val="fr-FR"/>
              </w:rPr>
              <w:t>100%</w:t>
            </w:r>
          </w:p>
        </w:tc>
        <w:tc>
          <w:tcPr>
            <w:tcW w:w="1898" w:type="dxa"/>
          </w:tcPr>
          <w:p w14:paraId="5B804114" w14:textId="77777777" w:rsidR="007D6E5E" w:rsidRPr="00564BA3" w:rsidRDefault="007D6E5E" w:rsidP="0046435E">
            <w:pPr>
              <w:spacing w:before="57" w:after="57" w:line="276" w:lineRule="auto"/>
              <w:rPr>
                <w:rFonts w:ascii="Marianne" w:eastAsia="Times New Roman" w:hAnsi="Marianne"/>
                <w:color w:val="00000A"/>
                <w:sz w:val="20"/>
                <w:szCs w:val="20"/>
                <w:lang w:val="fr-FR"/>
              </w:rPr>
            </w:pPr>
            <w:r w:rsidRPr="00564BA3">
              <w:rPr>
                <w:rFonts w:ascii="Marianne" w:eastAsia="Times New Roman" w:hAnsi="Marianne"/>
                <w:color w:val="00000A"/>
                <w:sz w:val="20"/>
                <w:szCs w:val="20"/>
                <w:lang w:val="fr-FR"/>
              </w:rPr>
              <w:t>100%</w:t>
            </w:r>
          </w:p>
        </w:tc>
        <w:tc>
          <w:tcPr>
            <w:tcW w:w="1836" w:type="dxa"/>
          </w:tcPr>
          <w:p w14:paraId="624D8D2E" w14:textId="77777777" w:rsidR="007D6E5E" w:rsidRPr="00564BA3" w:rsidRDefault="007D6E5E" w:rsidP="0046435E">
            <w:pPr>
              <w:spacing w:before="57" w:after="57" w:line="276" w:lineRule="auto"/>
              <w:rPr>
                <w:rFonts w:ascii="Marianne" w:eastAsia="Times New Roman" w:hAnsi="Marianne"/>
                <w:color w:val="00000A"/>
                <w:sz w:val="20"/>
                <w:szCs w:val="20"/>
                <w:lang w:val="fr-FR"/>
              </w:rPr>
            </w:pPr>
            <w:r w:rsidRPr="00564BA3">
              <w:rPr>
                <w:rFonts w:ascii="Marianne" w:eastAsia="Times New Roman" w:hAnsi="Marianne"/>
                <w:color w:val="00000A"/>
                <w:sz w:val="20"/>
                <w:szCs w:val="20"/>
                <w:lang w:val="fr-FR"/>
              </w:rPr>
              <w:t>100%</w:t>
            </w:r>
          </w:p>
        </w:tc>
      </w:tr>
    </w:tbl>
    <w:p w14:paraId="06B49D67" w14:textId="77777777" w:rsidR="007D6E5E" w:rsidRPr="00564BA3" w:rsidRDefault="007D6E5E" w:rsidP="007D6E5E">
      <w:pPr>
        <w:jc w:val="both"/>
        <w:rPr>
          <w:rFonts w:ascii="Marianne" w:hAnsi="Marianne"/>
          <w:sz w:val="20"/>
          <w:szCs w:val="20"/>
          <w:lang w:val="fr-FR" w:eastAsia="fr-FR"/>
        </w:rPr>
      </w:pPr>
    </w:p>
    <w:p w14:paraId="5A072094" w14:textId="77777777" w:rsidR="007D6E5E" w:rsidRPr="00564BA3" w:rsidRDefault="007D6E5E" w:rsidP="007D6E5E">
      <w:pPr>
        <w:jc w:val="both"/>
        <w:rPr>
          <w:rFonts w:ascii="Marianne" w:hAnsi="Marianne"/>
          <w:sz w:val="20"/>
          <w:szCs w:val="20"/>
          <w:lang w:val="fr-FR" w:eastAsia="fr-FR"/>
        </w:rPr>
      </w:pPr>
    </w:p>
    <w:p w14:paraId="5E79B564" w14:textId="77777777" w:rsidR="007D6E5E" w:rsidRPr="00564BA3" w:rsidRDefault="007D6E5E" w:rsidP="007D6E5E">
      <w:pPr>
        <w:pStyle w:val="Paragraphedeliste"/>
        <w:numPr>
          <w:ilvl w:val="1"/>
          <w:numId w:val="2"/>
        </w:numPr>
        <w:jc w:val="both"/>
        <w:rPr>
          <w:rFonts w:ascii="Marianne" w:hAnsi="Marianne"/>
          <w:b/>
          <w:sz w:val="20"/>
          <w:szCs w:val="20"/>
          <w:lang w:eastAsia="fr-FR"/>
        </w:rPr>
      </w:pPr>
      <w:bookmarkStart w:id="0" w:name="_Hlk243000687"/>
      <w:proofErr w:type="spellStart"/>
      <w:r w:rsidRPr="00564BA3">
        <w:rPr>
          <w:rFonts w:ascii="Marianne" w:hAnsi="Marianne"/>
          <w:b/>
          <w:sz w:val="20"/>
          <w:szCs w:val="20"/>
          <w:lang w:eastAsia="fr-FR"/>
        </w:rPr>
        <w:t>Synthèse</w:t>
      </w:r>
      <w:proofErr w:type="spellEnd"/>
      <w:r w:rsidRPr="00564BA3">
        <w:rPr>
          <w:rFonts w:ascii="Marianne" w:hAnsi="Marianne"/>
          <w:b/>
          <w:sz w:val="20"/>
          <w:szCs w:val="20"/>
          <w:lang w:eastAsia="fr-FR"/>
        </w:rPr>
        <w:t xml:space="preserve"> sur les </w:t>
      </w:r>
      <w:proofErr w:type="spellStart"/>
      <w:r w:rsidRPr="00564BA3">
        <w:rPr>
          <w:rFonts w:ascii="Marianne" w:hAnsi="Marianne"/>
          <w:b/>
          <w:sz w:val="20"/>
          <w:szCs w:val="20"/>
          <w:lang w:eastAsia="fr-FR"/>
        </w:rPr>
        <w:t>évolutions</w:t>
      </w:r>
      <w:proofErr w:type="spellEnd"/>
      <w:r w:rsidRPr="00564BA3">
        <w:rPr>
          <w:rFonts w:ascii="Marianne" w:hAnsi="Marianne"/>
          <w:b/>
          <w:sz w:val="20"/>
          <w:szCs w:val="20"/>
          <w:lang w:eastAsia="fr-FR"/>
        </w:rPr>
        <w:t xml:space="preserve"> </w:t>
      </w:r>
      <w:proofErr w:type="spellStart"/>
      <w:r w:rsidRPr="00564BA3">
        <w:rPr>
          <w:rFonts w:ascii="Marianne" w:hAnsi="Marianne"/>
          <w:b/>
          <w:sz w:val="20"/>
          <w:szCs w:val="20"/>
          <w:lang w:eastAsia="fr-FR"/>
        </w:rPr>
        <w:t>moyens</w:t>
      </w:r>
      <w:proofErr w:type="spellEnd"/>
      <w:r w:rsidRPr="00564BA3">
        <w:rPr>
          <w:rFonts w:ascii="Marianne" w:hAnsi="Marianne"/>
          <w:b/>
          <w:sz w:val="20"/>
          <w:szCs w:val="20"/>
          <w:lang w:eastAsia="fr-FR"/>
        </w:rPr>
        <w:t xml:space="preserve"> </w:t>
      </w:r>
      <w:proofErr w:type="spellStart"/>
      <w:r w:rsidRPr="00564BA3">
        <w:rPr>
          <w:rFonts w:ascii="Marianne" w:hAnsi="Marianne"/>
          <w:b/>
          <w:sz w:val="20"/>
          <w:szCs w:val="20"/>
          <w:lang w:eastAsia="fr-FR"/>
        </w:rPr>
        <w:t>humains</w:t>
      </w:r>
      <w:proofErr w:type="spellEnd"/>
    </w:p>
    <w:bookmarkEnd w:id="0"/>
    <w:p w14:paraId="7E309F2E" w14:textId="77777777" w:rsidR="007D6E5E" w:rsidRPr="00564BA3" w:rsidRDefault="007D6E5E" w:rsidP="007D6E5E">
      <w:pPr>
        <w:jc w:val="both"/>
        <w:rPr>
          <w:rFonts w:ascii="Marianne" w:hAnsi="Marianne"/>
          <w:sz w:val="20"/>
        </w:rPr>
      </w:pPr>
    </w:p>
    <w:p w14:paraId="2A57B075" w14:textId="77777777" w:rsidR="007D6E5E" w:rsidRPr="00564BA3" w:rsidRDefault="007D6E5E" w:rsidP="007D6E5E">
      <w:pPr>
        <w:jc w:val="both"/>
        <w:rPr>
          <w:rFonts w:ascii="Marianne" w:hAnsi="Marianne"/>
          <w:sz w:val="20"/>
          <w:lang w:val="fr-FR"/>
        </w:rPr>
      </w:pPr>
      <w:bookmarkStart w:id="1" w:name="_Hlk243000677"/>
      <w:proofErr w:type="spellStart"/>
      <w:r w:rsidRPr="00564BA3">
        <w:rPr>
          <w:rFonts w:ascii="Marianne" w:hAnsi="Marianne"/>
          <w:sz w:val="20"/>
        </w:rPr>
        <w:t>Vous</w:t>
      </w:r>
      <w:proofErr w:type="spellEnd"/>
      <w:r w:rsidRPr="00564BA3">
        <w:rPr>
          <w:rFonts w:ascii="Marianne" w:hAnsi="Marianne"/>
          <w:sz w:val="20"/>
        </w:rPr>
        <w:t xml:space="preserve"> </w:t>
      </w:r>
      <w:proofErr w:type="spellStart"/>
      <w:r w:rsidRPr="00564BA3">
        <w:rPr>
          <w:rFonts w:ascii="Marianne" w:hAnsi="Marianne"/>
          <w:sz w:val="20"/>
        </w:rPr>
        <w:t>présenterez</w:t>
      </w:r>
      <w:proofErr w:type="spellEnd"/>
      <w:r w:rsidRPr="00564BA3">
        <w:rPr>
          <w:rFonts w:ascii="Marianne" w:hAnsi="Marianne"/>
          <w:sz w:val="20"/>
        </w:rPr>
        <w:t xml:space="preserve"> les </w:t>
      </w:r>
      <w:proofErr w:type="spellStart"/>
      <w:r w:rsidRPr="00564BA3">
        <w:rPr>
          <w:rFonts w:ascii="Marianne" w:hAnsi="Marianne"/>
          <w:sz w:val="20"/>
        </w:rPr>
        <w:t>évolutions</w:t>
      </w:r>
      <w:proofErr w:type="spellEnd"/>
      <w:r w:rsidRPr="00564BA3">
        <w:rPr>
          <w:rFonts w:ascii="Marianne" w:hAnsi="Marianne"/>
          <w:sz w:val="20"/>
        </w:rPr>
        <w:t xml:space="preserve"> </w:t>
      </w:r>
      <w:proofErr w:type="spellStart"/>
      <w:r w:rsidRPr="00564BA3">
        <w:rPr>
          <w:rFonts w:ascii="Marianne" w:hAnsi="Marianne"/>
          <w:sz w:val="20"/>
        </w:rPr>
        <w:t>prévues</w:t>
      </w:r>
      <w:proofErr w:type="spellEnd"/>
      <w:r w:rsidRPr="00564BA3">
        <w:rPr>
          <w:rFonts w:ascii="Marianne" w:hAnsi="Marianne"/>
          <w:sz w:val="20"/>
        </w:rPr>
        <w:t xml:space="preserve"> </w:t>
      </w:r>
      <w:proofErr w:type="spellStart"/>
      <w:r w:rsidRPr="00564BA3">
        <w:rPr>
          <w:rFonts w:ascii="Marianne" w:hAnsi="Marianne"/>
          <w:sz w:val="20"/>
        </w:rPr>
        <w:t>en</w:t>
      </w:r>
      <w:proofErr w:type="spellEnd"/>
      <w:r w:rsidRPr="00564BA3">
        <w:rPr>
          <w:rFonts w:ascii="Marianne" w:hAnsi="Marianne"/>
          <w:sz w:val="20"/>
        </w:rPr>
        <w:t xml:space="preserve"> </w:t>
      </w:r>
      <w:r w:rsidRPr="00564BA3">
        <w:rPr>
          <w:rFonts w:ascii="Marianne" w:hAnsi="Marianne"/>
          <w:sz w:val="20"/>
          <w:lang w:val="fr-FR"/>
        </w:rPr>
        <w:t>2027</w:t>
      </w:r>
      <w:r w:rsidRPr="00564BA3">
        <w:rPr>
          <w:rFonts w:ascii="Marianne" w:hAnsi="Marianne"/>
          <w:sz w:val="20"/>
        </w:rPr>
        <w:t xml:space="preserve"> pour la </w:t>
      </w:r>
      <w:proofErr w:type="spellStart"/>
      <w:r w:rsidRPr="00564BA3">
        <w:rPr>
          <w:rFonts w:ascii="Marianne" w:hAnsi="Marianne"/>
          <w:sz w:val="20"/>
        </w:rPr>
        <w:t>réalisation</w:t>
      </w:r>
      <w:proofErr w:type="spellEnd"/>
      <w:r w:rsidRPr="00564BA3">
        <w:rPr>
          <w:rFonts w:ascii="Marianne" w:hAnsi="Marianne"/>
          <w:sz w:val="20"/>
        </w:rPr>
        <w:t xml:space="preserve"> des </w:t>
      </w:r>
      <w:proofErr w:type="spellStart"/>
      <w:r w:rsidRPr="00564BA3">
        <w:rPr>
          <w:rFonts w:ascii="Marianne" w:hAnsi="Marianne"/>
          <w:sz w:val="20"/>
        </w:rPr>
        <w:t>différentes</w:t>
      </w:r>
      <w:proofErr w:type="spellEnd"/>
      <w:r w:rsidRPr="00564BA3">
        <w:rPr>
          <w:rFonts w:ascii="Marianne" w:hAnsi="Marianne"/>
          <w:sz w:val="20"/>
        </w:rPr>
        <w:t xml:space="preserve"> actions </w:t>
      </w:r>
      <w:proofErr w:type="spellStart"/>
      <w:r w:rsidRPr="00564BA3">
        <w:rPr>
          <w:rFonts w:ascii="Marianne" w:hAnsi="Marianne"/>
          <w:sz w:val="20"/>
        </w:rPr>
        <w:t>élémentaires</w:t>
      </w:r>
      <w:proofErr w:type="spellEnd"/>
      <w:r w:rsidRPr="00564BA3">
        <w:rPr>
          <w:rFonts w:ascii="Marianne" w:hAnsi="Marianne"/>
          <w:sz w:val="20"/>
        </w:rPr>
        <w:t xml:space="preserve"> </w:t>
      </w:r>
      <w:proofErr w:type="spellStart"/>
      <w:r w:rsidRPr="00564BA3">
        <w:rPr>
          <w:rFonts w:ascii="Marianne" w:hAnsi="Marianne"/>
          <w:sz w:val="20"/>
        </w:rPr>
        <w:t>ainsi</w:t>
      </w:r>
      <w:proofErr w:type="spellEnd"/>
      <w:r w:rsidRPr="00564BA3">
        <w:rPr>
          <w:rFonts w:ascii="Marianne" w:hAnsi="Marianne"/>
          <w:sz w:val="20"/>
        </w:rPr>
        <w:t xml:space="preserve"> que les </w:t>
      </w:r>
      <w:proofErr w:type="spellStart"/>
      <w:r w:rsidRPr="00564BA3">
        <w:rPr>
          <w:rFonts w:ascii="Marianne" w:hAnsi="Marianne"/>
          <w:sz w:val="20"/>
        </w:rPr>
        <w:t>principales</w:t>
      </w:r>
      <w:proofErr w:type="spellEnd"/>
      <w:r w:rsidRPr="00564BA3">
        <w:rPr>
          <w:rFonts w:ascii="Marianne" w:hAnsi="Marianne"/>
          <w:sz w:val="20"/>
        </w:rPr>
        <w:t xml:space="preserve"> </w:t>
      </w:r>
      <w:proofErr w:type="spellStart"/>
      <w:r w:rsidRPr="00564BA3">
        <w:rPr>
          <w:rFonts w:ascii="Marianne" w:hAnsi="Marianne"/>
          <w:sz w:val="20"/>
        </w:rPr>
        <w:t>évolutions</w:t>
      </w:r>
      <w:proofErr w:type="spellEnd"/>
      <w:r w:rsidRPr="00564BA3">
        <w:rPr>
          <w:rFonts w:ascii="Marianne" w:hAnsi="Marianne"/>
          <w:sz w:val="20"/>
        </w:rPr>
        <w:t xml:space="preserve"> </w:t>
      </w:r>
      <w:proofErr w:type="spellStart"/>
      <w:r w:rsidRPr="00564BA3">
        <w:rPr>
          <w:rFonts w:ascii="Marianne" w:hAnsi="Marianne"/>
          <w:sz w:val="20"/>
        </w:rPr>
        <w:t>intervenues</w:t>
      </w:r>
      <w:proofErr w:type="spellEnd"/>
      <w:r w:rsidRPr="00564BA3">
        <w:rPr>
          <w:rFonts w:ascii="Marianne" w:hAnsi="Marianne"/>
          <w:sz w:val="20"/>
        </w:rPr>
        <w:t xml:space="preserve"> </w:t>
      </w:r>
      <w:proofErr w:type="spellStart"/>
      <w:r w:rsidRPr="00564BA3">
        <w:rPr>
          <w:rFonts w:ascii="Marianne" w:hAnsi="Marianne"/>
          <w:sz w:val="20"/>
        </w:rPr>
        <w:t>depuis</w:t>
      </w:r>
      <w:proofErr w:type="spellEnd"/>
      <w:r w:rsidRPr="00564BA3">
        <w:rPr>
          <w:rFonts w:ascii="Marianne" w:hAnsi="Marianne"/>
          <w:sz w:val="20"/>
        </w:rPr>
        <w:t xml:space="preserve"> la validation du </w:t>
      </w:r>
      <w:proofErr w:type="spellStart"/>
      <w:r w:rsidRPr="00564BA3">
        <w:rPr>
          <w:rFonts w:ascii="Marianne" w:hAnsi="Marianne"/>
          <w:sz w:val="20"/>
        </w:rPr>
        <w:t>programme</w:t>
      </w:r>
      <w:proofErr w:type="spellEnd"/>
      <w:r w:rsidRPr="00564BA3">
        <w:rPr>
          <w:rFonts w:ascii="Marianne" w:hAnsi="Marianne"/>
          <w:sz w:val="20"/>
        </w:rPr>
        <w:t xml:space="preserve"> </w:t>
      </w:r>
      <w:proofErr w:type="spellStart"/>
      <w:r w:rsidRPr="00564BA3">
        <w:rPr>
          <w:rFonts w:ascii="Marianne" w:hAnsi="Marianne"/>
          <w:sz w:val="20"/>
        </w:rPr>
        <w:t>pluriannuel</w:t>
      </w:r>
      <w:proofErr w:type="spellEnd"/>
      <w:r w:rsidRPr="00564BA3">
        <w:rPr>
          <w:rFonts w:ascii="Marianne" w:hAnsi="Marianne"/>
          <w:sz w:val="20"/>
        </w:rPr>
        <w:t xml:space="preserve"> 2022-2027 (2023-2027 le </w:t>
      </w:r>
      <w:proofErr w:type="spellStart"/>
      <w:r w:rsidRPr="00564BA3">
        <w:rPr>
          <w:rFonts w:ascii="Marianne" w:hAnsi="Marianne"/>
          <w:sz w:val="20"/>
        </w:rPr>
        <w:t>cas</w:t>
      </w:r>
      <w:proofErr w:type="spellEnd"/>
      <w:r w:rsidRPr="00564BA3">
        <w:rPr>
          <w:rFonts w:ascii="Marianne" w:hAnsi="Marianne"/>
          <w:sz w:val="20"/>
        </w:rPr>
        <w:t xml:space="preserve"> échéant). </w:t>
      </w:r>
    </w:p>
    <w:p w14:paraId="01193F04" w14:textId="77777777" w:rsidR="007D6E5E" w:rsidRPr="00564BA3" w:rsidRDefault="007D6E5E" w:rsidP="007D6E5E">
      <w:pPr>
        <w:jc w:val="both"/>
        <w:rPr>
          <w:rFonts w:ascii="Marianne" w:hAnsi="Marianne"/>
          <w:sz w:val="20"/>
          <w:lang w:val="fr-FR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736"/>
      </w:tblGrid>
      <w:tr w:rsidR="007D6E5E" w:rsidRPr="00564BA3" w14:paraId="100A8EA0" w14:textId="77777777" w:rsidTr="0046435E">
        <w:tc>
          <w:tcPr>
            <w:tcW w:w="9736" w:type="dxa"/>
          </w:tcPr>
          <w:p w14:paraId="40932D02" w14:textId="77777777" w:rsidR="007D6E5E" w:rsidRPr="00564BA3" w:rsidRDefault="007D6E5E" w:rsidP="0046435E">
            <w:pPr>
              <w:jc w:val="both"/>
              <w:rPr>
                <w:rFonts w:ascii="Marianne" w:hAnsi="Marianne"/>
                <w:sz w:val="20"/>
                <w:lang w:val="fr-FR"/>
              </w:rPr>
            </w:pPr>
          </w:p>
          <w:p w14:paraId="6932742D" w14:textId="77777777" w:rsidR="007D6E5E" w:rsidRPr="00564BA3" w:rsidRDefault="007D6E5E" w:rsidP="0046435E">
            <w:pPr>
              <w:jc w:val="both"/>
              <w:rPr>
                <w:rFonts w:ascii="Marianne" w:hAnsi="Marianne"/>
                <w:sz w:val="20"/>
                <w:lang w:val="fr-FR"/>
              </w:rPr>
            </w:pPr>
          </w:p>
          <w:p w14:paraId="4F9FCE78" w14:textId="77777777" w:rsidR="007D6E5E" w:rsidRPr="00564BA3" w:rsidRDefault="007D6E5E" w:rsidP="0046435E">
            <w:pPr>
              <w:jc w:val="both"/>
              <w:rPr>
                <w:rFonts w:ascii="Marianne" w:hAnsi="Marianne"/>
                <w:sz w:val="20"/>
                <w:lang w:val="fr-FR"/>
              </w:rPr>
            </w:pPr>
          </w:p>
          <w:p w14:paraId="40C0AF8E" w14:textId="77777777" w:rsidR="007D6E5E" w:rsidRPr="00564BA3" w:rsidRDefault="007D6E5E" w:rsidP="0046435E">
            <w:pPr>
              <w:jc w:val="both"/>
              <w:rPr>
                <w:rFonts w:ascii="Marianne" w:hAnsi="Marianne"/>
                <w:sz w:val="20"/>
                <w:lang w:val="fr-FR"/>
              </w:rPr>
            </w:pPr>
          </w:p>
          <w:p w14:paraId="3B1BABE2" w14:textId="77777777" w:rsidR="007D6E5E" w:rsidRPr="00564BA3" w:rsidRDefault="007D6E5E" w:rsidP="0046435E">
            <w:pPr>
              <w:jc w:val="both"/>
              <w:rPr>
                <w:rFonts w:ascii="Marianne" w:hAnsi="Marianne"/>
                <w:sz w:val="20"/>
                <w:lang w:val="fr-FR"/>
              </w:rPr>
            </w:pPr>
          </w:p>
          <w:p w14:paraId="2F9DDA04" w14:textId="77777777" w:rsidR="007D6E5E" w:rsidRPr="00564BA3" w:rsidRDefault="007D6E5E" w:rsidP="0046435E">
            <w:pPr>
              <w:jc w:val="both"/>
              <w:rPr>
                <w:rFonts w:ascii="Marianne" w:hAnsi="Marianne"/>
                <w:sz w:val="20"/>
                <w:lang w:val="fr-FR"/>
              </w:rPr>
            </w:pPr>
          </w:p>
          <w:p w14:paraId="55C187EB" w14:textId="77777777" w:rsidR="007D6E5E" w:rsidRPr="00564BA3" w:rsidRDefault="007D6E5E" w:rsidP="0046435E">
            <w:pPr>
              <w:jc w:val="both"/>
              <w:rPr>
                <w:rFonts w:ascii="Marianne" w:hAnsi="Marianne"/>
                <w:sz w:val="20"/>
                <w:lang w:val="fr-FR"/>
              </w:rPr>
            </w:pPr>
          </w:p>
          <w:p w14:paraId="7C88329C" w14:textId="77777777" w:rsidR="007D6E5E" w:rsidRPr="00564BA3" w:rsidRDefault="007D6E5E" w:rsidP="0046435E">
            <w:pPr>
              <w:jc w:val="both"/>
              <w:rPr>
                <w:rFonts w:ascii="Marianne" w:hAnsi="Marianne"/>
                <w:sz w:val="20"/>
                <w:lang w:val="fr-FR"/>
              </w:rPr>
            </w:pPr>
          </w:p>
        </w:tc>
      </w:tr>
      <w:bookmarkEnd w:id="1"/>
    </w:tbl>
    <w:p w14:paraId="000E3EA9" w14:textId="77777777" w:rsidR="007D6E5E" w:rsidRPr="00564BA3" w:rsidRDefault="007D6E5E" w:rsidP="007D6E5E">
      <w:pPr>
        <w:jc w:val="both"/>
        <w:rPr>
          <w:rFonts w:ascii="Marianne" w:hAnsi="Marianne"/>
          <w:sz w:val="20"/>
          <w:szCs w:val="20"/>
          <w:lang w:val="fr-FR" w:eastAsia="fr-FR"/>
        </w:rPr>
      </w:pPr>
    </w:p>
    <w:p w14:paraId="3D868527" w14:textId="77777777" w:rsidR="007D6E5E" w:rsidRPr="00564BA3" w:rsidRDefault="007D6E5E" w:rsidP="007D6E5E">
      <w:pPr>
        <w:autoSpaceDE w:val="0"/>
        <w:autoSpaceDN w:val="0"/>
        <w:adjustRightInd w:val="0"/>
        <w:jc w:val="both"/>
        <w:rPr>
          <w:rFonts w:ascii="Marianne" w:hAnsi="Marianne" w:cs="Marianne-Regular"/>
          <w:sz w:val="20"/>
          <w:szCs w:val="20"/>
          <w:lang w:val="fr-FR" w:eastAsia="fr-FR"/>
        </w:rPr>
      </w:pPr>
    </w:p>
    <w:p w14:paraId="6CAF0601" w14:textId="77777777" w:rsidR="007D6E5E" w:rsidRPr="00564BA3" w:rsidRDefault="007D6E5E" w:rsidP="007D6E5E">
      <w:pPr>
        <w:rPr>
          <w:rFonts w:ascii="Marianne" w:hAnsi="Marianne"/>
          <w:b/>
          <w:sz w:val="20"/>
          <w:u w:val="single"/>
          <w:lang w:val="fr-FR"/>
        </w:rPr>
      </w:pPr>
    </w:p>
    <w:p w14:paraId="11863DDE" w14:textId="77777777" w:rsidR="007D6E5E" w:rsidRPr="00564BA3" w:rsidRDefault="007D6E5E" w:rsidP="007D6E5E">
      <w:pPr>
        <w:jc w:val="both"/>
        <w:rPr>
          <w:rFonts w:ascii="Marianne" w:hAnsi="Marianne"/>
          <w:b/>
          <w:sz w:val="20"/>
          <w:szCs w:val="20"/>
          <w:lang w:val="fr-FR" w:eastAsia="fr-FR"/>
        </w:rPr>
      </w:pPr>
      <w:r w:rsidRPr="00564BA3">
        <w:rPr>
          <w:rFonts w:ascii="Marianne" w:hAnsi="Marianne"/>
          <w:b/>
          <w:sz w:val="20"/>
          <w:szCs w:val="20"/>
          <w:lang w:val="fr-FR" w:eastAsia="fr-FR"/>
        </w:rPr>
        <w:t xml:space="preserve">2 Partenaires et pilotages </w:t>
      </w:r>
    </w:p>
    <w:p w14:paraId="66001788" w14:textId="77777777" w:rsidR="007D6E5E" w:rsidRPr="00564BA3" w:rsidRDefault="007D6E5E" w:rsidP="007D6E5E">
      <w:pPr>
        <w:jc w:val="both"/>
        <w:rPr>
          <w:rFonts w:ascii="Marianne" w:hAnsi="Marianne"/>
          <w:sz w:val="20"/>
          <w:szCs w:val="20"/>
          <w:lang w:val="fr-FR" w:eastAsia="fr-FR"/>
        </w:rPr>
      </w:pPr>
      <w:r w:rsidRPr="00564BA3">
        <w:rPr>
          <w:rFonts w:ascii="Marianne" w:hAnsi="Marianne"/>
          <w:b/>
          <w:sz w:val="20"/>
          <w:szCs w:val="20"/>
          <w:u w:val="single"/>
          <w:lang w:val="fr-FR" w:eastAsia="fr-FR"/>
        </w:rPr>
        <w:t>Si des évolutions existent en 2027</w:t>
      </w:r>
      <w:r w:rsidRPr="00564BA3">
        <w:rPr>
          <w:rFonts w:ascii="Marianne" w:hAnsi="Marianne"/>
          <w:sz w:val="20"/>
          <w:szCs w:val="20"/>
          <w:lang w:val="fr-FR" w:eastAsia="fr-FR"/>
        </w:rPr>
        <w:t xml:space="preserve">, compléter le tableau suivant : </w:t>
      </w: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70"/>
        <w:gridCol w:w="8195"/>
      </w:tblGrid>
      <w:tr w:rsidR="007D6E5E" w:rsidRPr="00564BA3" w14:paraId="1546C746" w14:textId="77777777" w:rsidTr="0046435E">
        <w:trPr>
          <w:trHeight w:val="591"/>
        </w:trPr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14:paraId="2C93AADA" w14:textId="77777777" w:rsidR="007D6E5E" w:rsidRPr="00564BA3" w:rsidRDefault="007D6E5E" w:rsidP="0046435E">
            <w:pPr>
              <w:spacing w:after="200" w:line="276" w:lineRule="auto"/>
              <w:rPr>
                <w:rFonts w:ascii="Marianne" w:hAnsi="Marianne"/>
                <w:sz w:val="20"/>
                <w:szCs w:val="20"/>
                <w:lang w:val="fr-FR" w:eastAsia="fr-FR"/>
              </w:rPr>
            </w:pPr>
            <w:r w:rsidRPr="00564BA3">
              <w:rPr>
                <w:rFonts w:ascii="Marianne" w:hAnsi="Marianne"/>
                <w:sz w:val="20"/>
                <w:szCs w:val="20"/>
                <w:lang w:val="fr-FR" w:eastAsia="fr-FR"/>
              </w:rPr>
              <w:t>Coréalisateurs et prestataires, le cas échéant</w:t>
            </w:r>
          </w:p>
        </w:tc>
        <w:tc>
          <w:tcPr>
            <w:tcW w:w="41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14:paraId="380E3CFF" w14:textId="77777777" w:rsidR="007D6E5E" w:rsidRPr="00564BA3" w:rsidRDefault="007D6E5E" w:rsidP="0046435E">
            <w:pPr>
              <w:spacing w:after="200" w:line="276" w:lineRule="auto"/>
              <w:rPr>
                <w:rFonts w:ascii="Marianne" w:hAnsi="Marianne"/>
                <w:sz w:val="20"/>
                <w:szCs w:val="20"/>
                <w:lang w:val="fr-FR" w:eastAsia="fr-FR"/>
              </w:rPr>
            </w:pPr>
            <w:r w:rsidRPr="00564BA3">
              <w:rPr>
                <w:rFonts w:ascii="Marianne" w:hAnsi="Marianne"/>
                <w:sz w:val="20"/>
                <w:szCs w:val="20"/>
                <w:lang w:val="fr-FR" w:eastAsia="fr-FR"/>
              </w:rPr>
              <w:t>Indiquer les coréalisateurs ou prestataires éventuels qui jouent un rôle dans la conduite de l’action élémentaire et avec lesquels vous avez signé une convention</w:t>
            </w:r>
          </w:p>
        </w:tc>
      </w:tr>
      <w:tr w:rsidR="007D6E5E" w:rsidRPr="00564BA3" w14:paraId="68003099" w14:textId="77777777" w:rsidTr="0046435E">
        <w:trPr>
          <w:trHeight w:val="591"/>
        </w:trPr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14:paraId="57578A97" w14:textId="77777777" w:rsidR="007D6E5E" w:rsidRPr="00564BA3" w:rsidRDefault="007D6E5E" w:rsidP="0046435E">
            <w:pPr>
              <w:spacing w:after="200" w:line="276" w:lineRule="auto"/>
              <w:rPr>
                <w:rFonts w:ascii="Marianne" w:hAnsi="Marianne"/>
                <w:sz w:val="20"/>
                <w:szCs w:val="20"/>
                <w:lang w:val="fr-FR" w:eastAsia="fr-FR"/>
              </w:rPr>
            </w:pPr>
            <w:r w:rsidRPr="00564BA3">
              <w:rPr>
                <w:rFonts w:ascii="Marianne" w:hAnsi="Marianne"/>
                <w:sz w:val="20"/>
                <w:szCs w:val="20"/>
                <w:lang w:val="fr-FR" w:eastAsia="fr-FR"/>
              </w:rPr>
              <w:t>Autres partenaires</w:t>
            </w:r>
          </w:p>
        </w:tc>
        <w:tc>
          <w:tcPr>
            <w:tcW w:w="41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14:paraId="546CAB9B" w14:textId="77777777" w:rsidR="007D6E5E" w:rsidRPr="00564BA3" w:rsidRDefault="007D6E5E" w:rsidP="0046435E">
            <w:pPr>
              <w:spacing w:after="200" w:line="276" w:lineRule="auto"/>
              <w:rPr>
                <w:rFonts w:ascii="Marianne" w:hAnsi="Marianne"/>
                <w:sz w:val="20"/>
                <w:szCs w:val="20"/>
                <w:lang w:val="fr-FR" w:eastAsia="fr-FR"/>
              </w:rPr>
            </w:pPr>
            <w:r w:rsidRPr="00564BA3">
              <w:rPr>
                <w:rFonts w:ascii="Marianne" w:hAnsi="Marianne"/>
                <w:sz w:val="20"/>
                <w:szCs w:val="20"/>
                <w:lang w:val="fr-FR" w:eastAsia="fr-FR"/>
              </w:rPr>
              <w:t>Décrire l’action des partenaires qui ne bénéficient pas de crédits CASDAR mais participent à l’action élémentaire (filières, éleveurs…)</w:t>
            </w:r>
          </w:p>
        </w:tc>
      </w:tr>
      <w:tr w:rsidR="007D6E5E" w:rsidRPr="00564BA3" w14:paraId="4375C02D" w14:textId="77777777" w:rsidTr="0046435E">
        <w:trPr>
          <w:trHeight w:val="1034"/>
        </w:trPr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14:paraId="6A554EDF" w14:textId="77777777" w:rsidR="007D6E5E" w:rsidRPr="00564BA3" w:rsidRDefault="007D6E5E" w:rsidP="0046435E">
            <w:pPr>
              <w:spacing w:after="200" w:line="276" w:lineRule="auto"/>
              <w:rPr>
                <w:rFonts w:ascii="Marianne" w:hAnsi="Marianne"/>
                <w:sz w:val="20"/>
                <w:szCs w:val="20"/>
                <w:lang w:val="fr-FR" w:eastAsia="fr-FR"/>
              </w:rPr>
            </w:pPr>
            <w:r w:rsidRPr="00564BA3">
              <w:rPr>
                <w:rFonts w:ascii="Marianne" w:hAnsi="Marianne"/>
                <w:sz w:val="20"/>
                <w:szCs w:val="20"/>
                <w:lang w:val="fr-FR" w:eastAsia="fr-FR"/>
              </w:rPr>
              <w:t>Modalités de pilotage de l’action</w:t>
            </w:r>
          </w:p>
        </w:tc>
        <w:tc>
          <w:tcPr>
            <w:tcW w:w="41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14:paraId="65BFB36D" w14:textId="77777777" w:rsidR="007D6E5E" w:rsidRPr="00564BA3" w:rsidRDefault="007D6E5E" w:rsidP="0046435E">
            <w:pPr>
              <w:spacing w:line="276" w:lineRule="auto"/>
              <w:rPr>
                <w:rFonts w:ascii="Marianne" w:hAnsi="Marianne"/>
                <w:sz w:val="20"/>
                <w:szCs w:val="20"/>
                <w:lang w:val="fr-FR" w:eastAsia="fr-FR"/>
              </w:rPr>
            </w:pPr>
            <w:r w:rsidRPr="00564BA3">
              <w:rPr>
                <w:rFonts w:ascii="Marianne" w:hAnsi="Marianne"/>
                <w:sz w:val="20"/>
                <w:szCs w:val="20"/>
                <w:lang w:val="fr-FR" w:eastAsia="fr-FR"/>
              </w:rPr>
              <w:t>Préciser notamment la prise en compte de l’intérêt des éleveurs.</w:t>
            </w:r>
          </w:p>
          <w:p w14:paraId="06534474" w14:textId="77777777" w:rsidR="007D6E5E" w:rsidRPr="00564BA3" w:rsidRDefault="007D6E5E" w:rsidP="0046435E">
            <w:pPr>
              <w:spacing w:after="200" w:line="276" w:lineRule="auto"/>
              <w:rPr>
                <w:rFonts w:ascii="Marianne" w:hAnsi="Marianne"/>
                <w:sz w:val="20"/>
                <w:szCs w:val="20"/>
                <w:lang w:val="fr-FR" w:eastAsia="fr-FR"/>
              </w:rPr>
            </w:pPr>
            <w:r w:rsidRPr="00564BA3">
              <w:rPr>
                <w:rFonts w:ascii="Marianne" w:hAnsi="Marianne"/>
                <w:sz w:val="20"/>
                <w:szCs w:val="20"/>
                <w:lang w:val="fr-FR" w:eastAsia="fr-FR"/>
              </w:rPr>
              <w:t>Ex. : commission spécifique de l’organisme de sélection</w:t>
            </w:r>
          </w:p>
        </w:tc>
      </w:tr>
    </w:tbl>
    <w:p w14:paraId="175A545E" w14:textId="77777777" w:rsidR="007D6E5E" w:rsidRPr="00564BA3" w:rsidRDefault="007D6E5E" w:rsidP="007D6E5E">
      <w:pPr>
        <w:pageBreakBefore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jc w:val="center"/>
        <w:rPr>
          <w:rFonts w:ascii="Marianne" w:hAnsi="Marianne"/>
          <w:b/>
          <w:sz w:val="20"/>
          <w:szCs w:val="20"/>
          <w:lang w:val="fr-FR" w:eastAsia="fr-FR"/>
        </w:rPr>
      </w:pPr>
      <w:r w:rsidRPr="00564BA3">
        <w:rPr>
          <w:rFonts w:ascii="Marianne" w:hAnsi="Marianne"/>
          <w:b/>
          <w:sz w:val="20"/>
          <w:szCs w:val="20"/>
          <w:lang w:val="fr-FR" w:eastAsia="fr-FR"/>
        </w:rPr>
        <w:lastRenderedPageBreak/>
        <w:t>Partie 2</w:t>
      </w:r>
      <w:r w:rsidRPr="00564BA3">
        <w:rPr>
          <w:rFonts w:ascii="Calibri" w:hAnsi="Calibri" w:cs="Calibri"/>
          <w:b/>
          <w:sz w:val="20"/>
          <w:szCs w:val="20"/>
          <w:lang w:val="fr-FR" w:eastAsia="fr-FR"/>
        </w:rPr>
        <w:t> </w:t>
      </w:r>
      <w:r w:rsidRPr="00564BA3">
        <w:rPr>
          <w:rFonts w:ascii="Marianne" w:hAnsi="Marianne"/>
          <w:b/>
          <w:sz w:val="20"/>
          <w:szCs w:val="20"/>
          <w:lang w:val="fr-FR" w:eastAsia="fr-FR"/>
        </w:rPr>
        <w:t>: Description des actions - PNDAR 2022-2027 – Année 2027</w:t>
      </w:r>
    </w:p>
    <w:p w14:paraId="7F6361B4" w14:textId="77777777" w:rsidR="007D6E5E" w:rsidRPr="00564BA3" w:rsidRDefault="007D6E5E" w:rsidP="007D6E5E">
      <w:pPr>
        <w:spacing w:after="200" w:line="276" w:lineRule="auto"/>
        <w:rPr>
          <w:rFonts w:ascii="Marianne" w:hAnsi="Marianne"/>
          <w:sz w:val="20"/>
          <w:szCs w:val="20"/>
          <w:lang w:val="fr-FR" w:eastAsia="fr-FR"/>
        </w:rPr>
      </w:pPr>
      <w:r w:rsidRPr="00564BA3">
        <w:rPr>
          <w:rFonts w:ascii="Marianne" w:hAnsi="Marianne"/>
          <w:sz w:val="20"/>
          <w:szCs w:val="20"/>
          <w:lang w:val="fr-FR" w:eastAsia="fr-FR"/>
        </w:rPr>
        <w:t xml:space="preserve">Il faut compléter autant de fiches qu’il y a d’actions élémentaires dans le programme annuel. </w:t>
      </w:r>
    </w:p>
    <w:p w14:paraId="22A82224" w14:textId="77777777" w:rsidR="007D6E5E" w:rsidRPr="00564BA3" w:rsidRDefault="007D6E5E" w:rsidP="007D6E5E">
      <w:pPr>
        <w:spacing w:after="200" w:line="276" w:lineRule="auto"/>
        <w:rPr>
          <w:rFonts w:ascii="Marianne" w:hAnsi="Marianne"/>
          <w:sz w:val="20"/>
          <w:szCs w:val="20"/>
          <w:lang w:val="fr-FR" w:eastAsia="fr-FR"/>
        </w:rPr>
      </w:pPr>
      <w:r w:rsidRPr="00564BA3">
        <w:rPr>
          <w:rFonts w:ascii="Marianne" w:hAnsi="Marianne"/>
          <w:sz w:val="20"/>
          <w:szCs w:val="20"/>
          <w:lang w:val="fr-FR" w:eastAsia="fr-FR"/>
        </w:rPr>
        <w:t>Fiche type de description qualitative d’une action élémentaire dans un programme prévisionnel annuel</w:t>
      </w:r>
    </w:p>
    <w:tbl>
      <w:tblPr>
        <w:tblW w:w="10076" w:type="dxa"/>
        <w:tblInd w:w="-36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89"/>
        <w:gridCol w:w="8287"/>
      </w:tblGrid>
      <w:tr w:rsidR="007D6E5E" w:rsidRPr="00564BA3" w14:paraId="6DB2FD75" w14:textId="77777777" w:rsidTr="0046435E">
        <w:trPr>
          <w:trHeight w:val="867"/>
        </w:trPr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28" w:type="dxa"/>
              <w:left w:w="70" w:type="dxa"/>
              <w:bottom w:w="28" w:type="dxa"/>
              <w:right w:w="70" w:type="dxa"/>
            </w:tcMar>
          </w:tcPr>
          <w:p w14:paraId="27327A59" w14:textId="77777777" w:rsidR="007D6E5E" w:rsidRPr="00564BA3" w:rsidRDefault="007D6E5E" w:rsidP="0046435E">
            <w:pPr>
              <w:spacing w:after="200" w:line="276" w:lineRule="auto"/>
              <w:rPr>
                <w:rFonts w:ascii="Marianne" w:hAnsi="Marianne"/>
                <w:sz w:val="20"/>
                <w:szCs w:val="20"/>
                <w:lang w:val="fr-FR" w:eastAsia="fr-FR"/>
              </w:rPr>
            </w:pPr>
            <w:r w:rsidRPr="00564BA3">
              <w:rPr>
                <w:rFonts w:ascii="Marianne" w:hAnsi="Marianne"/>
                <w:sz w:val="20"/>
                <w:szCs w:val="20"/>
                <w:lang w:val="fr-FR" w:eastAsia="fr-FR"/>
              </w:rPr>
              <w:t>N° de l’action</w:t>
            </w:r>
          </w:p>
        </w:tc>
        <w:tc>
          <w:tcPr>
            <w:tcW w:w="8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14:paraId="568C75CF" w14:textId="77777777" w:rsidR="007D6E5E" w:rsidRPr="00564BA3" w:rsidRDefault="007D6E5E" w:rsidP="0046435E">
            <w:pPr>
              <w:spacing w:after="200" w:line="276" w:lineRule="auto"/>
              <w:rPr>
                <w:rFonts w:ascii="Marianne" w:hAnsi="Marianne"/>
                <w:sz w:val="20"/>
                <w:szCs w:val="20"/>
                <w:lang w:val="fr-FR" w:eastAsia="fr-FR"/>
              </w:rPr>
            </w:pPr>
            <w:r w:rsidRPr="00564BA3">
              <w:rPr>
                <w:rFonts w:ascii="Marianne" w:hAnsi="Marianne"/>
                <w:sz w:val="20"/>
                <w:szCs w:val="20"/>
                <w:lang w:val="fr-FR" w:eastAsia="fr-FR"/>
              </w:rPr>
              <w:t>Titre de l’action élémentaire</w:t>
            </w:r>
          </w:p>
          <w:p w14:paraId="659058FE" w14:textId="77777777" w:rsidR="007D6E5E" w:rsidRPr="00564BA3" w:rsidRDefault="007D6E5E" w:rsidP="0046435E">
            <w:pPr>
              <w:spacing w:after="200" w:line="276" w:lineRule="auto"/>
              <w:rPr>
                <w:rFonts w:ascii="Marianne" w:hAnsi="Marianne"/>
                <w:sz w:val="20"/>
                <w:szCs w:val="20"/>
                <w:lang w:val="fr-FR" w:eastAsia="fr-FR"/>
              </w:rPr>
            </w:pPr>
            <w:r w:rsidRPr="00564BA3">
              <w:rPr>
                <w:rFonts w:ascii="Marianne" w:hAnsi="Marianne"/>
                <w:sz w:val="20"/>
                <w:szCs w:val="20"/>
                <w:lang w:val="fr-FR" w:eastAsia="fr-FR"/>
              </w:rPr>
              <w:t>Utiliser les opérations à titre exceptionnel il faut alors une fiche par opération</w:t>
            </w:r>
          </w:p>
        </w:tc>
      </w:tr>
      <w:tr w:rsidR="007D6E5E" w:rsidRPr="00564BA3" w14:paraId="290A880C" w14:textId="77777777" w:rsidTr="0046435E">
        <w:trPr>
          <w:trHeight w:val="591"/>
        </w:trPr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14:paraId="06B27502" w14:textId="77777777" w:rsidR="007D6E5E" w:rsidRPr="00564BA3" w:rsidRDefault="007D6E5E" w:rsidP="0046435E">
            <w:pPr>
              <w:spacing w:after="200" w:line="276" w:lineRule="auto"/>
              <w:rPr>
                <w:rFonts w:ascii="Marianne" w:hAnsi="Marianne"/>
                <w:sz w:val="20"/>
                <w:szCs w:val="20"/>
                <w:lang w:val="fr-FR" w:eastAsia="fr-FR"/>
              </w:rPr>
            </w:pPr>
            <w:r w:rsidRPr="00564BA3">
              <w:rPr>
                <w:rFonts w:ascii="Marianne" w:hAnsi="Marianne"/>
                <w:sz w:val="20"/>
                <w:szCs w:val="20"/>
                <w:lang w:val="fr-FR" w:eastAsia="fr-FR"/>
              </w:rPr>
              <w:t>Chef de projet</w:t>
            </w:r>
          </w:p>
        </w:tc>
        <w:tc>
          <w:tcPr>
            <w:tcW w:w="8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14:paraId="073F78D0" w14:textId="77777777" w:rsidR="007D6E5E" w:rsidRPr="00564BA3" w:rsidRDefault="007D6E5E" w:rsidP="0046435E">
            <w:pPr>
              <w:spacing w:after="200" w:line="276" w:lineRule="auto"/>
              <w:rPr>
                <w:rFonts w:ascii="Marianne" w:hAnsi="Marianne"/>
                <w:sz w:val="20"/>
                <w:szCs w:val="20"/>
                <w:lang w:val="fr-FR" w:eastAsia="fr-FR"/>
              </w:rPr>
            </w:pPr>
            <w:r w:rsidRPr="00564BA3">
              <w:rPr>
                <w:rFonts w:ascii="Marianne" w:hAnsi="Marianne"/>
                <w:sz w:val="20"/>
                <w:szCs w:val="20"/>
                <w:lang w:val="fr-FR" w:eastAsia="fr-FR"/>
              </w:rPr>
              <w:t>Nom, organisme, fonction, courriel, téléphone du chef de projet</w:t>
            </w:r>
          </w:p>
        </w:tc>
      </w:tr>
    </w:tbl>
    <w:p w14:paraId="14120EF3" w14:textId="77777777" w:rsidR="007D6E5E" w:rsidRPr="00564BA3" w:rsidRDefault="007D6E5E" w:rsidP="007D6E5E">
      <w:pPr>
        <w:spacing w:after="200" w:line="276" w:lineRule="auto"/>
        <w:rPr>
          <w:rFonts w:ascii="Marianne" w:hAnsi="Marianne"/>
          <w:sz w:val="2"/>
          <w:szCs w:val="20"/>
          <w:lang w:val="fr-FR" w:eastAsia="fr-FR"/>
        </w:rPr>
      </w:pPr>
    </w:p>
    <w:tbl>
      <w:tblPr>
        <w:tblW w:w="10076" w:type="dxa"/>
        <w:tblInd w:w="-36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8"/>
        <w:gridCol w:w="8268"/>
      </w:tblGrid>
      <w:tr w:rsidR="007D6E5E" w:rsidRPr="00564BA3" w14:paraId="0EA37CA1" w14:textId="77777777" w:rsidTr="0046435E">
        <w:trPr>
          <w:trHeight w:val="591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14:paraId="13D44AE9" w14:textId="77777777" w:rsidR="007D6E5E" w:rsidRPr="00564BA3" w:rsidRDefault="007D6E5E" w:rsidP="0046435E">
            <w:pPr>
              <w:spacing w:after="200" w:line="276" w:lineRule="auto"/>
              <w:rPr>
                <w:rFonts w:ascii="Marianne" w:hAnsi="Marianne"/>
                <w:sz w:val="20"/>
                <w:szCs w:val="20"/>
                <w:lang w:val="fr-FR" w:eastAsia="fr-FR"/>
              </w:rPr>
            </w:pPr>
            <w:r w:rsidRPr="00564BA3">
              <w:rPr>
                <w:rFonts w:ascii="Marianne" w:hAnsi="Marianne"/>
                <w:sz w:val="20"/>
                <w:szCs w:val="20"/>
                <w:lang w:val="fr-FR" w:eastAsia="fr-FR"/>
              </w:rPr>
              <w:t>Rappel de la finalité</w:t>
            </w:r>
          </w:p>
        </w:tc>
        <w:tc>
          <w:tcPr>
            <w:tcW w:w="8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14:paraId="524A7CD3" w14:textId="77777777" w:rsidR="007D6E5E" w:rsidRPr="00564BA3" w:rsidRDefault="007D6E5E" w:rsidP="0046435E">
            <w:pPr>
              <w:snapToGrid w:val="0"/>
              <w:spacing w:after="200" w:line="276" w:lineRule="auto"/>
              <w:rPr>
                <w:rFonts w:ascii="Marianne" w:hAnsi="Marianne"/>
                <w:sz w:val="20"/>
                <w:szCs w:val="20"/>
                <w:lang w:val="fr-FR" w:eastAsia="fr-FR"/>
              </w:rPr>
            </w:pPr>
            <w:r w:rsidRPr="00564BA3">
              <w:rPr>
                <w:rFonts w:ascii="Marianne" w:hAnsi="Marianne"/>
                <w:sz w:val="20"/>
                <w:szCs w:val="20"/>
                <w:lang w:val="fr-FR" w:eastAsia="fr-FR"/>
              </w:rPr>
              <w:t>Rappeler brièvement les objectifs de cette AE.</w:t>
            </w:r>
          </w:p>
        </w:tc>
      </w:tr>
      <w:tr w:rsidR="007D6E5E" w:rsidRPr="00564BA3" w14:paraId="44E9D5D2" w14:textId="77777777" w:rsidTr="0046435E">
        <w:trPr>
          <w:trHeight w:val="591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14:paraId="30F0D507" w14:textId="77777777" w:rsidR="007D6E5E" w:rsidRPr="00564BA3" w:rsidRDefault="007D6E5E" w:rsidP="0046435E">
            <w:pPr>
              <w:spacing w:after="200" w:line="276" w:lineRule="auto"/>
              <w:rPr>
                <w:rFonts w:ascii="Marianne" w:hAnsi="Marianne"/>
                <w:sz w:val="20"/>
                <w:szCs w:val="20"/>
                <w:lang w:val="fr-FR" w:eastAsia="fr-FR"/>
              </w:rPr>
            </w:pPr>
            <w:r w:rsidRPr="00564BA3">
              <w:rPr>
                <w:rFonts w:ascii="Marianne" w:hAnsi="Marianne"/>
                <w:sz w:val="20"/>
                <w:szCs w:val="20"/>
                <w:lang w:val="fr-FR" w:eastAsia="fr-FR"/>
              </w:rPr>
              <w:t>Faits marquants du contexte impactant la programmation 202X</w:t>
            </w:r>
          </w:p>
        </w:tc>
        <w:tc>
          <w:tcPr>
            <w:tcW w:w="8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14:paraId="22292B49" w14:textId="77777777" w:rsidR="007D6E5E" w:rsidRPr="00564BA3" w:rsidRDefault="007D6E5E" w:rsidP="0046435E">
            <w:pPr>
              <w:spacing w:after="200" w:line="276" w:lineRule="auto"/>
              <w:rPr>
                <w:rFonts w:ascii="Marianne" w:hAnsi="Marianne"/>
                <w:sz w:val="20"/>
                <w:szCs w:val="20"/>
                <w:lang w:val="fr-FR" w:eastAsia="fr-FR"/>
              </w:rPr>
            </w:pPr>
            <w:r w:rsidRPr="00564BA3">
              <w:rPr>
                <w:rFonts w:ascii="Marianne" w:hAnsi="Marianne"/>
                <w:sz w:val="20"/>
                <w:szCs w:val="20"/>
                <w:lang w:val="fr-FR" w:eastAsia="fr-FR"/>
              </w:rPr>
              <w:t>Mettre en avant les éléments de contexte ayant une incidence directe sur la conduite du programme.</w:t>
            </w:r>
          </w:p>
          <w:p w14:paraId="206E5CC6" w14:textId="77777777" w:rsidR="007D6E5E" w:rsidRPr="00564BA3" w:rsidRDefault="007D6E5E" w:rsidP="0046435E">
            <w:pPr>
              <w:spacing w:after="200" w:line="276" w:lineRule="auto"/>
              <w:rPr>
                <w:rFonts w:ascii="Marianne" w:hAnsi="Marianne"/>
                <w:sz w:val="20"/>
                <w:szCs w:val="20"/>
                <w:lang w:val="fr-FR" w:eastAsia="fr-FR"/>
              </w:rPr>
            </w:pPr>
            <w:r w:rsidRPr="00564BA3">
              <w:rPr>
                <w:rFonts w:ascii="Marianne" w:hAnsi="Marianne"/>
                <w:sz w:val="20"/>
                <w:szCs w:val="20"/>
                <w:lang w:val="fr-FR" w:eastAsia="fr-FR"/>
              </w:rPr>
              <w:t>Ces éléments peuvent relever d'éléments internes à la structure (évolution des priorités, réorganisation des équipes…) ou d'événements extérieurs (crise dans une filière, décision politique…).</w:t>
            </w:r>
          </w:p>
        </w:tc>
      </w:tr>
      <w:tr w:rsidR="007D6E5E" w:rsidRPr="00564BA3" w14:paraId="6E5F26E4" w14:textId="77777777" w:rsidTr="0046435E">
        <w:trPr>
          <w:trHeight w:val="665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14:paraId="59BCB47A" w14:textId="77777777" w:rsidR="007D6E5E" w:rsidRPr="00564BA3" w:rsidRDefault="007D6E5E" w:rsidP="0046435E">
            <w:pPr>
              <w:spacing w:after="200" w:line="276" w:lineRule="auto"/>
              <w:rPr>
                <w:rFonts w:ascii="Marianne" w:hAnsi="Marianne"/>
                <w:sz w:val="20"/>
                <w:szCs w:val="20"/>
                <w:lang w:val="fr-FR" w:eastAsia="fr-FR"/>
              </w:rPr>
            </w:pPr>
            <w:r w:rsidRPr="00564BA3">
              <w:rPr>
                <w:rFonts w:ascii="Marianne" w:hAnsi="Marianne"/>
                <w:sz w:val="20"/>
                <w:szCs w:val="20"/>
                <w:lang w:val="fr-FR" w:eastAsia="fr-FR"/>
              </w:rPr>
              <w:t>Indicateurs de résultats</w:t>
            </w:r>
          </w:p>
        </w:tc>
        <w:tc>
          <w:tcPr>
            <w:tcW w:w="8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14:paraId="37648855" w14:textId="77777777" w:rsidR="007D6E5E" w:rsidRPr="00564BA3" w:rsidRDefault="007D6E5E" w:rsidP="0046435E">
            <w:pPr>
              <w:spacing w:after="200" w:line="276" w:lineRule="auto"/>
              <w:rPr>
                <w:rFonts w:ascii="Marianne" w:hAnsi="Marianne"/>
                <w:sz w:val="20"/>
                <w:szCs w:val="20"/>
                <w:lang w:val="fr-FR" w:eastAsia="fr-FR"/>
              </w:rPr>
            </w:pPr>
            <w:r w:rsidRPr="00564BA3">
              <w:rPr>
                <w:rFonts w:ascii="Marianne" w:hAnsi="Marianne"/>
                <w:sz w:val="20"/>
                <w:szCs w:val="20"/>
                <w:lang w:val="fr-FR" w:eastAsia="fr-FR"/>
              </w:rPr>
              <w:t>Renseigner la valeur cible pour l’exercice concerné</w:t>
            </w:r>
          </w:p>
          <w:p w14:paraId="26CF00D1" w14:textId="77777777" w:rsidR="007D6E5E" w:rsidRPr="00564BA3" w:rsidRDefault="007D6E5E" w:rsidP="0046435E">
            <w:pPr>
              <w:spacing w:after="200" w:line="276" w:lineRule="auto"/>
              <w:rPr>
                <w:rFonts w:ascii="Marianne" w:hAnsi="Marianne"/>
                <w:sz w:val="20"/>
                <w:szCs w:val="20"/>
                <w:lang w:val="fr-FR" w:eastAsia="fr-FR"/>
              </w:rPr>
            </w:pPr>
            <w:r w:rsidRPr="00564BA3">
              <w:rPr>
                <w:rFonts w:ascii="Marianne" w:hAnsi="Marianne"/>
                <w:noProof/>
                <w:sz w:val="20"/>
                <w:szCs w:val="20"/>
                <w:lang w:val="fr-FR" w:eastAsia="fr-F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014E30D" wp14:editId="4C5741FD">
                      <wp:simplePos x="0" y="0"/>
                      <wp:positionH relativeFrom="page">
                        <wp:posOffset>429127</wp:posOffset>
                      </wp:positionH>
                      <wp:positionV relativeFrom="paragraph">
                        <wp:posOffset>-38862</wp:posOffset>
                      </wp:positionV>
                      <wp:extent cx="4683556" cy="14721"/>
                      <wp:effectExtent l="0" t="0" r="0" b="0"/>
                      <wp:wrapSquare wrapText="bothSides"/>
                      <wp:docPr id="5" name="Cadre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683556" cy="14721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tbl>
                                  <w:tblPr>
                                    <w:tblW w:w="7376" w:type="dxa"/>
                                    <w:tblCellMar>
                                      <w:left w:w="10" w:type="dxa"/>
                                      <w:right w:w="10" w:type="dxa"/>
                                    </w:tblCellMar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1121"/>
                                    <w:gridCol w:w="2179"/>
                                    <w:gridCol w:w="1356"/>
                                    <w:gridCol w:w="1225"/>
                                    <w:gridCol w:w="1495"/>
                                  </w:tblGrid>
                                  <w:tr w:rsidR="007D6E5E" w14:paraId="48374054" w14:textId="77777777">
                                    <w:tc>
                                      <w:tcPr>
                                        <w:tcW w:w="846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tcMar>
                                          <w:top w:w="0" w:type="dxa"/>
                                          <w:left w:w="108" w:type="dxa"/>
                                          <w:bottom w:w="0" w:type="dxa"/>
                                          <w:right w:w="108" w:type="dxa"/>
                                        </w:tcMar>
                                        <w:vAlign w:val="center"/>
                                      </w:tcPr>
                                      <w:p w14:paraId="4C1F9B26" w14:textId="77777777" w:rsidR="007D6E5E" w:rsidRDefault="007D6E5E" w:rsidP="007A4173">
                                        <w:pPr>
                                          <w:pStyle w:val="Standard"/>
                                          <w:spacing w:line="288" w:lineRule="auto"/>
                                          <w:jc w:val="center"/>
                                          <w:rPr>
                                            <w:color w:val="000000"/>
                                            <w:sz w:val="18"/>
                                            <w:szCs w:val="18"/>
                                            <w:lang w:eastAsia="fr-FR"/>
                                          </w:rPr>
                                        </w:pPr>
                                        <w:r>
                                          <w:rPr>
                                            <w:color w:val="000000"/>
                                            <w:sz w:val="18"/>
                                            <w:szCs w:val="18"/>
                                            <w:lang w:eastAsia="fr-FR"/>
                                          </w:rPr>
                                          <w:t>N° Objectifs stratégiques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268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tcMar>
                                          <w:top w:w="0" w:type="dxa"/>
                                          <w:left w:w="108" w:type="dxa"/>
                                          <w:bottom w:w="0" w:type="dxa"/>
                                          <w:right w:w="108" w:type="dxa"/>
                                        </w:tcMar>
                                        <w:vAlign w:val="center"/>
                                      </w:tcPr>
                                      <w:p w14:paraId="738FEFFF" w14:textId="77777777" w:rsidR="007D6E5E" w:rsidRDefault="007D6E5E">
                                        <w:pPr>
                                          <w:pStyle w:val="Standard"/>
                                          <w:spacing w:line="288" w:lineRule="auto"/>
                                          <w:jc w:val="center"/>
                                          <w:rPr>
                                            <w:color w:val="000000"/>
                                            <w:sz w:val="18"/>
                                            <w:szCs w:val="18"/>
                                            <w:lang w:eastAsia="fr-FR"/>
                                          </w:rPr>
                                        </w:pPr>
                                        <w:r>
                                          <w:rPr>
                                            <w:color w:val="000000"/>
                                            <w:sz w:val="18"/>
                                            <w:szCs w:val="18"/>
                                            <w:lang w:eastAsia="fr-FR"/>
                                          </w:rPr>
                                          <w:t>Dénomination de l'indicateur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417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tcMar>
                                          <w:top w:w="0" w:type="dxa"/>
                                          <w:left w:w="108" w:type="dxa"/>
                                          <w:bottom w:w="0" w:type="dxa"/>
                                          <w:right w:w="108" w:type="dxa"/>
                                        </w:tcMar>
                                        <w:vAlign w:val="center"/>
                                      </w:tcPr>
                                      <w:p w14:paraId="73F6F8C1" w14:textId="77777777" w:rsidR="007D6E5E" w:rsidRDefault="007D6E5E">
                                        <w:pPr>
                                          <w:pStyle w:val="Standard"/>
                                          <w:spacing w:line="288" w:lineRule="auto"/>
                                          <w:jc w:val="center"/>
                                          <w:rPr>
                                            <w:color w:val="000000"/>
                                            <w:sz w:val="18"/>
                                            <w:szCs w:val="18"/>
                                            <w:lang w:eastAsia="fr-FR"/>
                                          </w:rPr>
                                        </w:pPr>
                                        <w:r>
                                          <w:rPr>
                                            <w:color w:val="000000"/>
                                            <w:sz w:val="18"/>
                                            <w:szCs w:val="18"/>
                                            <w:lang w:eastAsia="fr-FR"/>
                                          </w:rPr>
                                          <w:t>Rappel valeur 2021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276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tcMar>
                                          <w:top w:w="0" w:type="dxa"/>
                                          <w:left w:w="108" w:type="dxa"/>
                                          <w:bottom w:w="0" w:type="dxa"/>
                                          <w:right w:w="108" w:type="dxa"/>
                                        </w:tcMar>
                                      </w:tcPr>
                                      <w:p w14:paraId="64B1EC56" w14:textId="77777777" w:rsidR="007D6E5E" w:rsidRPr="00E2564E" w:rsidRDefault="007D6E5E" w:rsidP="00A32F8B">
                                        <w:pPr>
                                          <w:pStyle w:val="Standard"/>
                                          <w:spacing w:line="288" w:lineRule="auto"/>
                                          <w:jc w:val="center"/>
                                          <w:rPr>
                                            <w:color w:val="000000"/>
                                            <w:sz w:val="18"/>
                                            <w:szCs w:val="18"/>
                                            <w:lang w:eastAsia="fr-FR"/>
                                          </w:rPr>
                                        </w:pPr>
                                        <w:r>
                                          <w:rPr>
                                            <w:color w:val="000000"/>
                                            <w:sz w:val="18"/>
                                            <w:szCs w:val="18"/>
                                            <w:lang w:eastAsia="fr-FR"/>
                                          </w:rPr>
                                          <w:t xml:space="preserve">Valeur </w:t>
                                        </w:r>
                                        <w:r w:rsidRPr="00564BA3">
                                          <w:rPr>
                                            <w:color w:val="000000"/>
                                            <w:sz w:val="18"/>
                                            <w:szCs w:val="18"/>
                                            <w:lang w:eastAsia="fr-FR"/>
                                          </w:rPr>
                                          <w:t>2027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569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  <w:right w:val="single" w:sz="4" w:space="0" w:color="000000"/>
                                        </w:tcBorders>
                                        <w:tcMar>
                                          <w:top w:w="0" w:type="dxa"/>
                                          <w:left w:w="108" w:type="dxa"/>
                                          <w:bottom w:w="0" w:type="dxa"/>
                                          <w:right w:w="108" w:type="dxa"/>
                                        </w:tcMar>
                                        <w:vAlign w:val="center"/>
                                      </w:tcPr>
                                      <w:p w14:paraId="18C4928F" w14:textId="77777777" w:rsidR="007D6E5E" w:rsidRDefault="007D6E5E">
                                        <w:pPr>
                                          <w:pStyle w:val="Standard"/>
                                          <w:spacing w:line="288" w:lineRule="auto"/>
                                          <w:jc w:val="center"/>
                                          <w:rPr>
                                            <w:color w:val="000000"/>
                                            <w:sz w:val="18"/>
                                            <w:szCs w:val="18"/>
                                            <w:lang w:eastAsia="fr-FR"/>
                                          </w:rPr>
                                        </w:pPr>
                                        <w:r>
                                          <w:rPr>
                                            <w:color w:val="000000"/>
                                            <w:sz w:val="18"/>
                                            <w:szCs w:val="18"/>
                                            <w:lang w:eastAsia="fr-FR"/>
                                          </w:rPr>
                                          <w:t>Rappel valeur cible 2027</w:t>
                                        </w:r>
                                      </w:p>
                                    </w:tc>
                                  </w:tr>
                                  <w:tr w:rsidR="007D6E5E" w14:paraId="0A03AAE1" w14:textId="77777777">
                                    <w:tc>
                                      <w:tcPr>
                                        <w:tcW w:w="846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tcMar>
                                          <w:top w:w="0" w:type="dxa"/>
                                          <w:left w:w="108" w:type="dxa"/>
                                          <w:bottom w:w="0" w:type="dxa"/>
                                          <w:right w:w="108" w:type="dxa"/>
                                        </w:tcMar>
                                      </w:tcPr>
                                      <w:p w14:paraId="0AABC231" w14:textId="77777777" w:rsidR="007D6E5E" w:rsidRDefault="007D6E5E">
                                        <w:pPr>
                                          <w:pStyle w:val="Standard"/>
                                          <w:snapToGrid w:val="0"/>
                                          <w:spacing w:line="278" w:lineRule="atLeast"/>
                                          <w:rPr>
                                            <w:sz w:val="18"/>
                                            <w:szCs w:val="18"/>
                                            <w:lang w:eastAsia="fr-FR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268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tcMar>
                                          <w:top w:w="0" w:type="dxa"/>
                                          <w:left w:w="108" w:type="dxa"/>
                                          <w:bottom w:w="0" w:type="dxa"/>
                                          <w:right w:w="108" w:type="dxa"/>
                                        </w:tcMar>
                                        <w:vAlign w:val="center"/>
                                      </w:tcPr>
                                      <w:p w14:paraId="7A4585F3" w14:textId="77777777" w:rsidR="007D6E5E" w:rsidRDefault="007D6E5E">
                                        <w:pPr>
                                          <w:pStyle w:val="Standard"/>
                                          <w:snapToGrid w:val="0"/>
                                          <w:spacing w:line="278" w:lineRule="atLeast"/>
                                          <w:rPr>
                                            <w:sz w:val="18"/>
                                            <w:szCs w:val="18"/>
                                            <w:lang w:eastAsia="fr-FR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17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tcMar>
                                          <w:top w:w="0" w:type="dxa"/>
                                          <w:left w:w="108" w:type="dxa"/>
                                          <w:bottom w:w="0" w:type="dxa"/>
                                          <w:right w:w="108" w:type="dxa"/>
                                        </w:tcMar>
                                        <w:vAlign w:val="center"/>
                                      </w:tcPr>
                                      <w:p w14:paraId="5830A54D" w14:textId="77777777" w:rsidR="007D6E5E" w:rsidRDefault="007D6E5E">
                                        <w:pPr>
                                          <w:pStyle w:val="Standard"/>
                                          <w:snapToGrid w:val="0"/>
                                          <w:spacing w:line="278" w:lineRule="atLeast"/>
                                          <w:rPr>
                                            <w:sz w:val="18"/>
                                            <w:szCs w:val="18"/>
                                            <w:lang w:eastAsia="fr-FR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76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tcMar>
                                          <w:top w:w="0" w:type="dxa"/>
                                          <w:left w:w="108" w:type="dxa"/>
                                          <w:bottom w:w="0" w:type="dxa"/>
                                          <w:right w:w="108" w:type="dxa"/>
                                        </w:tcMar>
                                      </w:tcPr>
                                      <w:p w14:paraId="5D4255B6" w14:textId="77777777" w:rsidR="007D6E5E" w:rsidRDefault="007D6E5E">
                                        <w:pPr>
                                          <w:pStyle w:val="Standard"/>
                                          <w:snapToGrid w:val="0"/>
                                          <w:spacing w:line="278" w:lineRule="atLeast"/>
                                          <w:rPr>
                                            <w:sz w:val="18"/>
                                            <w:szCs w:val="18"/>
                                            <w:lang w:eastAsia="fr-FR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569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  <w:right w:val="single" w:sz="4" w:space="0" w:color="000000"/>
                                        </w:tcBorders>
                                        <w:tcMar>
                                          <w:top w:w="0" w:type="dxa"/>
                                          <w:left w:w="108" w:type="dxa"/>
                                          <w:bottom w:w="0" w:type="dxa"/>
                                          <w:right w:w="108" w:type="dxa"/>
                                        </w:tcMar>
                                        <w:vAlign w:val="center"/>
                                      </w:tcPr>
                                      <w:p w14:paraId="54DEFFAE" w14:textId="77777777" w:rsidR="007D6E5E" w:rsidRDefault="007D6E5E">
                                        <w:pPr>
                                          <w:pStyle w:val="Standard"/>
                                          <w:snapToGrid w:val="0"/>
                                          <w:spacing w:line="278" w:lineRule="atLeast"/>
                                          <w:rPr>
                                            <w:sz w:val="18"/>
                                            <w:szCs w:val="18"/>
                                            <w:lang w:eastAsia="fr-FR"/>
                                          </w:rPr>
                                        </w:pPr>
                                      </w:p>
                                    </w:tc>
                                  </w:tr>
                                </w:tbl>
                                <w:p w14:paraId="49BF2618" w14:textId="77777777" w:rsidR="007D6E5E" w:rsidRDefault="007D6E5E" w:rsidP="007D6E5E"/>
                              </w:txbxContent>
                            </wps:txbx>
                            <wps:bodyPr wrap="none" lIns="0" tIns="0" rIns="0" bIns="0" compatLnSpc="0"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5014E30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dre3" o:spid="_x0000_s1026" type="#_x0000_t202" style="position:absolute;margin-left:33.8pt;margin-top:-3.05pt;width:368.8pt;height:1.15pt;z-index:251659264;visibility:visible;mso-wrap-style:non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" filled="f" stroked="f">
                      <v:textbox style="mso-fit-shape-to-text:t" inset="0,0,0,0">
                        <w:txbxContent>
                          <w:tbl>
                            <w:tblPr>
                              <w:tblW w:w="7376" w:type="dxa"/>
                              <w:tblCellMar>
                                <w:left w:w="10" w:type="dxa"/>
                                <w:right w:w="1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121"/>
                              <w:gridCol w:w="2179"/>
                              <w:gridCol w:w="1356"/>
                              <w:gridCol w:w="1225"/>
                              <w:gridCol w:w="1495"/>
                            </w:tblGrid>
                            <w:tr w:rsidR="007D6E5E" w14:paraId="48374054" w14:textId="77777777">
                              <w:tc>
                                <w:tcPr>
                                  <w:tcW w:w="84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4C1F9B26" w14:textId="77777777" w:rsidR="007D6E5E" w:rsidRDefault="007D6E5E" w:rsidP="007A4173">
                                  <w:pPr>
                                    <w:pStyle w:val="Standard"/>
                                    <w:spacing w:line="288" w:lineRule="auto"/>
                                    <w:jc w:val="center"/>
                                    <w:rPr>
                                      <w:color w:val="000000"/>
                                      <w:sz w:val="18"/>
                                      <w:szCs w:val="18"/>
                                      <w:lang w:eastAsia="fr-FR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8"/>
                                      <w:szCs w:val="18"/>
                                      <w:lang w:eastAsia="fr-FR"/>
                                    </w:rPr>
                                    <w:t>N° Objectifs stratégiques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738FEFFF" w14:textId="77777777" w:rsidR="007D6E5E" w:rsidRDefault="007D6E5E">
                                  <w:pPr>
                                    <w:pStyle w:val="Standard"/>
                                    <w:spacing w:line="288" w:lineRule="auto"/>
                                    <w:jc w:val="center"/>
                                    <w:rPr>
                                      <w:color w:val="000000"/>
                                      <w:sz w:val="18"/>
                                      <w:szCs w:val="18"/>
                                      <w:lang w:eastAsia="fr-FR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8"/>
                                      <w:szCs w:val="18"/>
                                      <w:lang w:eastAsia="fr-FR"/>
                                    </w:rPr>
                                    <w:t>Dénomination de l'indicateur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73F6F8C1" w14:textId="77777777" w:rsidR="007D6E5E" w:rsidRDefault="007D6E5E">
                                  <w:pPr>
                                    <w:pStyle w:val="Standard"/>
                                    <w:spacing w:line="288" w:lineRule="auto"/>
                                    <w:jc w:val="center"/>
                                    <w:rPr>
                                      <w:color w:val="000000"/>
                                      <w:sz w:val="18"/>
                                      <w:szCs w:val="18"/>
                                      <w:lang w:eastAsia="fr-FR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8"/>
                                      <w:szCs w:val="18"/>
                                      <w:lang w:eastAsia="fr-FR"/>
                                    </w:rPr>
                                    <w:t>Rappel valeur 2021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</w:tcPr>
                                <w:p w14:paraId="64B1EC56" w14:textId="77777777" w:rsidR="007D6E5E" w:rsidRPr="00E2564E" w:rsidRDefault="007D6E5E" w:rsidP="00A32F8B">
                                  <w:pPr>
                                    <w:pStyle w:val="Standard"/>
                                    <w:spacing w:line="288" w:lineRule="auto"/>
                                    <w:jc w:val="center"/>
                                    <w:rPr>
                                      <w:color w:val="000000"/>
                                      <w:sz w:val="18"/>
                                      <w:szCs w:val="18"/>
                                      <w:lang w:eastAsia="fr-FR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8"/>
                                      <w:szCs w:val="18"/>
                                      <w:lang w:eastAsia="fr-FR"/>
                                    </w:rPr>
                                    <w:t xml:space="preserve">Valeur </w:t>
                                  </w:r>
                                  <w:r w:rsidRPr="00564BA3">
                                    <w:rPr>
                                      <w:color w:val="000000"/>
                                      <w:sz w:val="18"/>
                                      <w:szCs w:val="18"/>
                                      <w:lang w:eastAsia="fr-FR"/>
                                    </w:rPr>
                                    <w:t>2027</w:t>
                                  </w:r>
                                </w:p>
                              </w:tc>
                              <w:tc>
                                <w:tcPr>
                                  <w:tcW w:w="156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18C4928F" w14:textId="77777777" w:rsidR="007D6E5E" w:rsidRDefault="007D6E5E">
                                  <w:pPr>
                                    <w:pStyle w:val="Standard"/>
                                    <w:spacing w:line="288" w:lineRule="auto"/>
                                    <w:jc w:val="center"/>
                                    <w:rPr>
                                      <w:color w:val="000000"/>
                                      <w:sz w:val="18"/>
                                      <w:szCs w:val="18"/>
                                      <w:lang w:eastAsia="fr-FR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8"/>
                                      <w:szCs w:val="18"/>
                                      <w:lang w:eastAsia="fr-FR"/>
                                    </w:rPr>
                                    <w:t>Rappel valeur cible 2027</w:t>
                                  </w:r>
                                </w:p>
                              </w:tc>
                            </w:tr>
                            <w:tr w:rsidR="007D6E5E" w14:paraId="0A03AAE1" w14:textId="77777777">
                              <w:tc>
                                <w:tcPr>
                                  <w:tcW w:w="84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</w:tcPr>
                                <w:p w14:paraId="0AABC231" w14:textId="77777777" w:rsidR="007D6E5E" w:rsidRDefault="007D6E5E">
                                  <w:pPr>
                                    <w:pStyle w:val="Standard"/>
                                    <w:snapToGrid w:val="0"/>
                                    <w:spacing w:line="278" w:lineRule="atLeast"/>
                                    <w:rPr>
                                      <w:sz w:val="18"/>
                                      <w:szCs w:val="18"/>
                                      <w:lang w:eastAsia="fr-F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7A4585F3" w14:textId="77777777" w:rsidR="007D6E5E" w:rsidRDefault="007D6E5E">
                                  <w:pPr>
                                    <w:pStyle w:val="Standard"/>
                                    <w:snapToGrid w:val="0"/>
                                    <w:spacing w:line="278" w:lineRule="atLeast"/>
                                    <w:rPr>
                                      <w:sz w:val="18"/>
                                      <w:szCs w:val="18"/>
                                      <w:lang w:eastAsia="fr-F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5830A54D" w14:textId="77777777" w:rsidR="007D6E5E" w:rsidRDefault="007D6E5E">
                                  <w:pPr>
                                    <w:pStyle w:val="Standard"/>
                                    <w:snapToGrid w:val="0"/>
                                    <w:spacing w:line="278" w:lineRule="atLeast"/>
                                    <w:rPr>
                                      <w:sz w:val="18"/>
                                      <w:szCs w:val="18"/>
                                      <w:lang w:eastAsia="fr-F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</w:tcPr>
                                <w:p w14:paraId="5D4255B6" w14:textId="77777777" w:rsidR="007D6E5E" w:rsidRDefault="007D6E5E">
                                  <w:pPr>
                                    <w:pStyle w:val="Standard"/>
                                    <w:snapToGrid w:val="0"/>
                                    <w:spacing w:line="278" w:lineRule="atLeast"/>
                                    <w:rPr>
                                      <w:sz w:val="18"/>
                                      <w:szCs w:val="18"/>
                                      <w:lang w:eastAsia="fr-F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54DEFFAE" w14:textId="77777777" w:rsidR="007D6E5E" w:rsidRDefault="007D6E5E">
                                  <w:pPr>
                                    <w:pStyle w:val="Standard"/>
                                    <w:snapToGrid w:val="0"/>
                                    <w:spacing w:line="278" w:lineRule="atLeast"/>
                                    <w:rPr>
                                      <w:sz w:val="18"/>
                                      <w:szCs w:val="18"/>
                                      <w:lang w:eastAsia="fr-FR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9BF2618" w14:textId="77777777" w:rsidR="007D6E5E" w:rsidRDefault="007D6E5E" w:rsidP="007D6E5E"/>
                        </w:txbxContent>
                      </v:textbox>
                      <w10:wrap type="square" anchorx="page"/>
                    </v:shape>
                  </w:pict>
                </mc:Fallback>
              </mc:AlternateContent>
            </w:r>
          </w:p>
        </w:tc>
      </w:tr>
    </w:tbl>
    <w:p w14:paraId="5363F848" w14:textId="77777777" w:rsidR="007D6E5E" w:rsidRPr="00564BA3" w:rsidRDefault="007D6E5E" w:rsidP="007D6E5E">
      <w:pPr>
        <w:spacing w:after="200" w:line="276" w:lineRule="auto"/>
        <w:rPr>
          <w:rFonts w:ascii="Marianne" w:hAnsi="Marianne"/>
          <w:sz w:val="20"/>
          <w:szCs w:val="20"/>
          <w:lang w:val="fr-FR" w:eastAsia="fr-FR"/>
        </w:rPr>
      </w:pPr>
    </w:p>
    <w:p w14:paraId="3D38BAF2" w14:textId="77777777" w:rsidR="007D6E5E" w:rsidRPr="00564BA3" w:rsidRDefault="007D6E5E" w:rsidP="007D6E5E">
      <w:pPr>
        <w:spacing w:after="200" w:line="276" w:lineRule="auto"/>
        <w:rPr>
          <w:rFonts w:ascii="Marianne" w:hAnsi="Marianne"/>
          <w:sz w:val="20"/>
          <w:szCs w:val="20"/>
          <w:lang w:val="fr-FR" w:eastAsia="fr-FR"/>
        </w:rPr>
      </w:pPr>
      <w:r w:rsidRPr="00564BA3">
        <w:rPr>
          <w:rFonts w:ascii="Marianne" w:hAnsi="Marianne"/>
          <w:sz w:val="20"/>
          <w:szCs w:val="20"/>
          <w:lang w:val="fr-FR" w:eastAsia="fr-FR"/>
        </w:rPr>
        <w:t>Moyens consacrés à l’action en 202X (année concernée)</w:t>
      </w:r>
    </w:p>
    <w:tbl>
      <w:tblPr>
        <w:tblW w:w="10076" w:type="dxa"/>
        <w:tblInd w:w="-36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89"/>
        <w:gridCol w:w="8287"/>
      </w:tblGrid>
      <w:tr w:rsidR="007D6E5E" w:rsidRPr="00564BA3" w14:paraId="79DD9BB7" w14:textId="77777777" w:rsidTr="0046435E">
        <w:trPr>
          <w:trHeight w:val="478"/>
        </w:trPr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14:paraId="4468B91F" w14:textId="77777777" w:rsidR="007D6E5E" w:rsidRPr="00564BA3" w:rsidRDefault="007D6E5E" w:rsidP="0046435E">
            <w:pPr>
              <w:spacing w:after="200" w:line="276" w:lineRule="auto"/>
              <w:rPr>
                <w:rFonts w:ascii="Marianne" w:hAnsi="Marianne"/>
                <w:sz w:val="20"/>
                <w:szCs w:val="20"/>
                <w:lang w:val="fr-FR" w:eastAsia="fr-FR"/>
              </w:rPr>
            </w:pPr>
            <w:r w:rsidRPr="00564BA3">
              <w:rPr>
                <w:rFonts w:ascii="Marianne" w:hAnsi="Marianne"/>
                <w:sz w:val="20"/>
                <w:szCs w:val="20"/>
                <w:lang w:val="fr-FR" w:eastAsia="fr-FR"/>
              </w:rPr>
              <w:t>Moyens financiers</w:t>
            </w:r>
          </w:p>
        </w:tc>
        <w:tc>
          <w:tcPr>
            <w:tcW w:w="8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14:paraId="0092A0A0" w14:textId="77777777" w:rsidR="007D6E5E" w:rsidRPr="00564BA3" w:rsidRDefault="007D6E5E" w:rsidP="0046435E">
            <w:pPr>
              <w:spacing w:after="200" w:line="276" w:lineRule="auto"/>
              <w:rPr>
                <w:rFonts w:ascii="Marianne" w:hAnsi="Marianne"/>
                <w:sz w:val="20"/>
                <w:szCs w:val="20"/>
                <w:lang w:val="fr-FR" w:eastAsia="fr-FR"/>
              </w:rPr>
            </w:pPr>
            <w:r w:rsidRPr="00564BA3">
              <w:rPr>
                <w:rFonts w:ascii="Marianne" w:hAnsi="Marianne"/>
                <w:sz w:val="20"/>
                <w:szCs w:val="20"/>
                <w:lang w:val="fr-FR" w:eastAsia="fr-FR"/>
              </w:rPr>
              <w:t>Coût total et montant des crédits CASDAR prévus.</w:t>
            </w:r>
          </w:p>
          <w:p w14:paraId="1428BCBF" w14:textId="77777777" w:rsidR="007D6E5E" w:rsidRPr="00564BA3" w:rsidRDefault="007D6E5E" w:rsidP="0046435E">
            <w:pPr>
              <w:spacing w:after="200" w:line="276" w:lineRule="auto"/>
              <w:rPr>
                <w:rFonts w:ascii="Marianne" w:hAnsi="Marianne"/>
                <w:b/>
                <w:sz w:val="20"/>
                <w:szCs w:val="20"/>
                <w:u w:val="single"/>
                <w:lang w:val="fr-FR" w:eastAsia="fr-FR"/>
              </w:rPr>
            </w:pPr>
            <w:r w:rsidRPr="00564BA3">
              <w:rPr>
                <w:rFonts w:ascii="Marianne" w:hAnsi="Marianne"/>
                <w:sz w:val="20"/>
                <w:szCs w:val="20"/>
                <w:lang w:val="fr-FR" w:eastAsia="fr-FR"/>
              </w:rPr>
              <w:t xml:space="preserve">Origine des autres financements prévisionnels de l’action (nom des organismes ou fonds). </w:t>
            </w:r>
            <w:r w:rsidRPr="00564BA3">
              <w:rPr>
                <w:rFonts w:ascii="Marianne" w:hAnsi="Marianne"/>
                <w:b/>
                <w:sz w:val="20"/>
                <w:szCs w:val="20"/>
                <w:u w:val="single"/>
                <w:lang w:val="fr-FR" w:eastAsia="fr-FR"/>
              </w:rPr>
              <w:t>Ces éléments doivent être transmis en distinguant par race. (</w:t>
            </w:r>
            <w:proofErr w:type="gramStart"/>
            <w:r w:rsidRPr="00564BA3">
              <w:rPr>
                <w:rFonts w:ascii="Marianne" w:hAnsi="Marianne"/>
                <w:b/>
                <w:sz w:val="20"/>
                <w:szCs w:val="20"/>
                <w:u w:val="single"/>
                <w:lang w:val="fr-FR" w:eastAsia="fr-FR"/>
              </w:rPr>
              <w:t>distinction</w:t>
            </w:r>
            <w:proofErr w:type="gramEnd"/>
            <w:r w:rsidRPr="00564BA3">
              <w:rPr>
                <w:rFonts w:ascii="Marianne" w:hAnsi="Marianne"/>
                <w:b/>
                <w:sz w:val="20"/>
                <w:szCs w:val="20"/>
                <w:u w:val="single"/>
                <w:lang w:val="fr-FR" w:eastAsia="fr-FR"/>
              </w:rPr>
              <w:t xml:space="preserve"> RLM vs non RLM) </w:t>
            </w:r>
          </w:p>
        </w:tc>
      </w:tr>
      <w:tr w:rsidR="007D6E5E" w:rsidRPr="00564BA3" w14:paraId="3C79C38E" w14:textId="77777777" w:rsidTr="0046435E">
        <w:trPr>
          <w:trHeight w:val="478"/>
        </w:trPr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14:paraId="45ABA6E4" w14:textId="77777777" w:rsidR="007D6E5E" w:rsidRPr="00564BA3" w:rsidRDefault="007D6E5E" w:rsidP="0046435E">
            <w:pPr>
              <w:spacing w:after="200" w:line="276" w:lineRule="auto"/>
              <w:rPr>
                <w:rFonts w:ascii="Marianne" w:hAnsi="Marianne"/>
                <w:sz w:val="20"/>
                <w:szCs w:val="20"/>
                <w:lang w:val="fr-FR" w:eastAsia="fr-FR"/>
              </w:rPr>
            </w:pPr>
            <w:r w:rsidRPr="00564BA3">
              <w:rPr>
                <w:rFonts w:ascii="Marianne" w:hAnsi="Marianne"/>
                <w:sz w:val="20"/>
                <w:szCs w:val="20"/>
                <w:lang w:val="fr-FR" w:eastAsia="fr-FR"/>
              </w:rPr>
              <w:t>Détail des travaux</w:t>
            </w:r>
          </w:p>
        </w:tc>
        <w:tc>
          <w:tcPr>
            <w:tcW w:w="8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14:paraId="652E4E2B" w14:textId="77777777" w:rsidR="007D6E5E" w:rsidRPr="00564BA3" w:rsidRDefault="007D6E5E" w:rsidP="0046435E">
            <w:pPr>
              <w:spacing w:after="200" w:line="276" w:lineRule="auto"/>
              <w:rPr>
                <w:rFonts w:ascii="Marianne" w:hAnsi="Marianne"/>
                <w:sz w:val="20"/>
                <w:szCs w:val="20"/>
                <w:lang w:val="fr-FR" w:eastAsia="fr-FR"/>
              </w:rPr>
            </w:pPr>
            <w:r w:rsidRPr="00564BA3">
              <w:rPr>
                <w:rFonts w:ascii="Marianne" w:hAnsi="Marianne"/>
                <w:sz w:val="20"/>
                <w:szCs w:val="20"/>
                <w:lang w:val="fr-FR" w:eastAsia="fr-FR"/>
              </w:rPr>
              <w:t>La présentation détaillée des travaux prévus sera réalisée sur la base du tableau figurant en page suivante.</w:t>
            </w:r>
          </w:p>
        </w:tc>
      </w:tr>
    </w:tbl>
    <w:p w14:paraId="264FE2B3" w14:textId="77777777" w:rsidR="007D6E5E" w:rsidRPr="00564BA3" w:rsidRDefault="007D6E5E" w:rsidP="007D6E5E">
      <w:pPr>
        <w:spacing w:after="200" w:line="276" w:lineRule="auto"/>
        <w:rPr>
          <w:rFonts w:ascii="Marianne" w:hAnsi="Marianne"/>
          <w:sz w:val="20"/>
          <w:szCs w:val="20"/>
          <w:lang w:val="fr-FR" w:eastAsia="fr-FR"/>
        </w:rPr>
      </w:pPr>
    </w:p>
    <w:p w14:paraId="61B8A4C6" w14:textId="77777777" w:rsidR="007D6E5E" w:rsidRPr="00564BA3" w:rsidRDefault="007D6E5E" w:rsidP="007D6E5E">
      <w:pPr>
        <w:spacing w:after="200" w:line="276" w:lineRule="auto"/>
        <w:rPr>
          <w:rFonts w:ascii="Marianne" w:hAnsi="Marianne"/>
          <w:sz w:val="20"/>
          <w:szCs w:val="20"/>
          <w:lang w:val="fr-FR" w:eastAsia="fr-FR"/>
        </w:rPr>
      </w:pPr>
    </w:p>
    <w:p w14:paraId="03961F2B" w14:textId="77777777" w:rsidR="007D6E5E" w:rsidRPr="00564BA3" w:rsidRDefault="007D6E5E" w:rsidP="007D6E5E">
      <w:pPr>
        <w:spacing w:after="200" w:line="276" w:lineRule="auto"/>
        <w:rPr>
          <w:rFonts w:ascii="Marianne" w:hAnsi="Marianne"/>
          <w:sz w:val="20"/>
          <w:szCs w:val="20"/>
          <w:lang w:val="fr-FR" w:eastAsia="fr-FR"/>
        </w:rPr>
        <w:sectPr w:rsidR="007D6E5E" w:rsidRPr="00564BA3" w:rsidSect="007D6E5E">
          <w:headerReference w:type="default" r:id="rId7"/>
          <w:footerReference w:type="default" r:id="rId8"/>
          <w:headerReference w:type="first" r:id="rId9"/>
          <w:footerReference w:type="first" r:id="rId10"/>
          <w:pgSz w:w="11906" w:h="16838"/>
          <w:pgMar w:top="1440" w:right="1080" w:bottom="1440" w:left="851" w:header="720" w:footer="850" w:gutter="0"/>
          <w:cols w:space="720"/>
          <w:titlePg/>
          <w:docGrid w:linePitch="326"/>
        </w:sectPr>
      </w:pPr>
    </w:p>
    <w:p w14:paraId="313662EE" w14:textId="1874D2A2" w:rsidR="007D6E5E" w:rsidRPr="00564BA3" w:rsidRDefault="007D6E5E" w:rsidP="007D6E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ind w:left="-295"/>
        <w:jc w:val="center"/>
        <w:rPr>
          <w:rFonts w:ascii="Marianne" w:hAnsi="Marianne"/>
          <w:sz w:val="20"/>
          <w:szCs w:val="20"/>
          <w:lang w:val="fr-FR" w:eastAsia="fr-FR"/>
        </w:rPr>
      </w:pPr>
      <w:r w:rsidRPr="00564BA3">
        <w:rPr>
          <w:rFonts w:ascii="Marianne" w:hAnsi="Marianne"/>
          <w:b/>
          <w:sz w:val="20"/>
          <w:szCs w:val="20"/>
          <w:lang w:val="fr-FR" w:eastAsia="fr-FR"/>
        </w:rPr>
        <w:lastRenderedPageBreak/>
        <w:t>Partie 3</w:t>
      </w:r>
      <w:r w:rsidRPr="00564BA3">
        <w:rPr>
          <w:rFonts w:ascii="Calibri" w:hAnsi="Calibri" w:cs="Calibri"/>
          <w:b/>
          <w:sz w:val="20"/>
          <w:szCs w:val="20"/>
          <w:lang w:val="fr-FR" w:eastAsia="fr-FR"/>
        </w:rPr>
        <w:t> </w:t>
      </w:r>
      <w:r w:rsidRPr="00564BA3">
        <w:rPr>
          <w:rFonts w:ascii="Marianne" w:hAnsi="Marianne"/>
          <w:b/>
          <w:sz w:val="20"/>
          <w:szCs w:val="20"/>
          <w:lang w:val="fr-FR" w:eastAsia="fr-FR"/>
        </w:rPr>
        <w:t>:</w:t>
      </w:r>
      <w:r w:rsidRPr="00564BA3">
        <w:rPr>
          <w:rFonts w:ascii="Marianne" w:hAnsi="Marianne"/>
          <w:sz w:val="20"/>
          <w:szCs w:val="20"/>
          <w:lang w:val="fr-FR" w:eastAsia="fr-FR"/>
        </w:rPr>
        <w:t xml:space="preserve"> Description des travaux prévus par action élémentaire et confrontation au pluriannuel – 2027</w:t>
      </w:r>
    </w:p>
    <w:p w14:paraId="0E7E01AE" w14:textId="77777777" w:rsidR="007D6E5E" w:rsidRPr="00564BA3" w:rsidRDefault="007D6E5E" w:rsidP="007D6E5E">
      <w:pPr>
        <w:spacing w:after="200" w:line="276" w:lineRule="auto"/>
        <w:ind w:left="-295"/>
        <w:rPr>
          <w:rFonts w:ascii="Marianne" w:hAnsi="Marianne"/>
          <w:sz w:val="20"/>
          <w:szCs w:val="20"/>
          <w:lang w:val="fr-FR" w:eastAsia="fr-FR"/>
        </w:rPr>
      </w:pPr>
      <w:r w:rsidRPr="00564BA3">
        <w:rPr>
          <w:rFonts w:ascii="Marianne" w:hAnsi="Marianne"/>
          <w:color w:val="00000A"/>
          <w:sz w:val="20"/>
          <w:szCs w:val="20"/>
          <w:lang w:val="fr-FR" w:eastAsia="fr-FR"/>
        </w:rPr>
        <w:t xml:space="preserve">Il faut compléter autant de fiches qu’il y a d’actions élémentaires dans le programme annuel. </w:t>
      </w:r>
      <w:r w:rsidRPr="00564BA3">
        <w:rPr>
          <w:rFonts w:ascii="Marianne" w:hAnsi="Marianne"/>
          <w:sz w:val="20"/>
          <w:szCs w:val="20"/>
          <w:lang w:val="fr-FR" w:eastAsia="fr-FR"/>
        </w:rPr>
        <w:t xml:space="preserve">Fiche type de description qualitative des taches réalisées par action élémentaire. </w:t>
      </w:r>
    </w:p>
    <w:tbl>
      <w:tblPr>
        <w:tblW w:w="15124" w:type="dxa"/>
        <w:tblInd w:w="-9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01"/>
        <w:gridCol w:w="9428"/>
        <w:gridCol w:w="3795"/>
      </w:tblGrid>
      <w:tr w:rsidR="007D6E5E" w:rsidRPr="00564BA3" w14:paraId="031CB809" w14:textId="77777777" w:rsidTr="00A31759">
        <w:trPr>
          <w:trHeight w:val="665"/>
        </w:trPr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28" w:type="dxa"/>
              <w:left w:w="68" w:type="dxa"/>
              <w:bottom w:w="28" w:type="dxa"/>
              <w:right w:w="0" w:type="dxa"/>
            </w:tcMar>
            <w:vAlign w:val="center"/>
          </w:tcPr>
          <w:p w14:paraId="629A2E19" w14:textId="22A47599" w:rsidR="007D6E5E" w:rsidRPr="00564BA3" w:rsidRDefault="007D6E5E" w:rsidP="0046435E">
            <w:pPr>
              <w:spacing w:after="200" w:line="276" w:lineRule="auto"/>
              <w:rPr>
                <w:rFonts w:ascii="Marianne" w:hAnsi="Marianne"/>
                <w:sz w:val="20"/>
                <w:szCs w:val="20"/>
                <w:lang w:val="fr-FR" w:eastAsia="fr-FR"/>
              </w:rPr>
            </w:pPr>
            <w:r w:rsidRPr="00564BA3">
              <w:rPr>
                <w:rFonts w:ascii="Marianne" w:hAnsi="Marianne"/>
                <w:sz w:val="20"/>
                <w:szCs w:val="20"/>
                <w:lang w:val="fr-FR" w:eastAsia="fr-FR"/>
              </w:rPr>
              <w:t>N° de l’action</w:t>
            </w:r>
          </w:p>
        </w:tc>
        <w:tc>
          <w:tcPr>
            <w:tcW w:w="9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FE74DA6" w14:textId="77777777" w:rsidR="007D6E5E" w:rsidRPr="00564BA3" w:rsidRDefault="007D6E5E" w:rsidP="0046435E">
            <w:pPr>
              <w:spacing w:after="200" w:line="276" w:lineRule="auto"/>
              <w:rPr>
                <w:rFonts w:ascii="Marianne" w:hAnsi="Marianne"/>
                <w:sz w:val="20"/>
                <w:szCs w:val="20"/>
                <w:lang w:val="fr-FR" w:eastAsia="fr-FR"/>
              </w:rPr>
            </w:pPr>
            <w:r w:rsidRPr="00564BA3">
              <w:rPr>
                <w:rFonts w:ascii="Marianne" w:hAnsi="Marianne"/>
                <w:sz w:val="20"/>
                <w:szCs w:val="20"/>
                <w:lang w:val="fr-FR" w:eastAsia="fr-FR"/>
              </w:rPr>
              <w:t>Titre de l’action, à reprendre à l’identique de la fiche prévisionnelle du pluriannuel (sauf modifications)</w:t>
            </w:r>
          </w:p>
        </w:tc>
        <w:tc>
          <w:tcPr>
            <w:tcW w:w="3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68" w:type="dxa"/>
              <w:bottom w:w="28" w:type="dxa"/>
              <w:right w:w="68" w:type="dxa"/>
            </w:tcMar>
            <w:vAlign w:val="center"/>
          </w:tcPr>
          <w:p w14:paraId="779AA79A" w14:textId="77777777" w:rsidR="007D6E5E" w:rsidRPr="00564BA3" w:rsidRDefault="007D6E5E" w:rsidP="0046435E">
            <w:pPr>
              <w:spacing w:after="200" w:line="276" w:lineRule="auto"/>
              <w:rPr>
                <w:rFonts w:ascii="Marianne" w:hAnsi="Marianne"/>
                <w:sz w:val="20"/>
                <w:szCs w:val="20"/>
                <w:lang w:val="fr-FR" w:eastAsia="fr-FR"/>
              </w:rPr>
            </w:pPr>
            <w:r w:rsidRPr="00564BA3">
              <w:rPr>
                <w:rFonts w:ascii="Marianne" w:hAnsi="Marianne"/>
                <w:sz w:val="20"/>
                <w:szCs w:val="20"/>
                <w:lang w:val="fr-FR" w:eastAsia="fr-FR"/>
              </w:rPr>
              <w:t>Chef de projet</w:t>
            </w:r>
            <w:r w:rsidRPr="00564BA3">
              <w:rPr>
                <w:rFonts w:ascii="Calibri" w:hAnsi="Calibri" w:cs="Calibri"/>
                <w:sz w:val="20"/>
                <w:szCs w:val="20"/>
                <w:lang w:val="fr-FR" w:eastAsia="fr-FR"/>
              </w:rPr>
              <w:t> </w:t>
            </w:r>
            <w:r w:rsidRPr="00564BA3">
              <w:rPr>
                <w:rFonts w:ascii="Marianne" w:hAnsi="Marianne"/>
                <w:sz w:val="20"/>
                <w:szCs w:val="20"/>
                <w:lang w:val="fr-FR" w:eastAsia="fr-FR"/>
              </w:rPr>
              <w:t>:</w:t>
            </w:r>
          </w:p>
        </w:tc>
      </w:tr>
    </w:tbl>
    <w:p w14:paraId="7FCCD2C2" w14:textId="77777777" w:rsidR="007D6E5E" w:rsidRPr="00A31759" w:rsidRDefault="007D6E5E" w:rsidP="007D6E5E">
      <w:pPr>
        <w:spacing w:after="200" w:line="276" w:lineRule="auto"/>
        <w:rPr>
          <w:rFonts w:ascii="Marianne" w:hAnsi="Marianne"/>
          <w:sz w:val="2"/>
          <w:szCs w:val="2"/>
          <w:lang w:val="fr-FR" w:eastAsia="fr-FR"/>
        </w:rPr>
      </w:pPr>
    </w:p>
    <w:tbl>
      <w:tblPr>
        <w:tblW w:w="15108" w:type="dxa"/>
        <w:tblInd w:w="-9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65"/>
        <w:gridCol w:w="7456"/>
        <w:gridCol w:w="5387"/>
      </w:tblGrid>
      <w:tr w:rsidR="007D6E5E" w:rsidRPr="00564BA3" w14:paraId="3BF44558" w14:textId="77777777" w:rsidTr="0046435E">
        <w:trPr>
          <w:trHeight w:val="315"/>
        </w:trPr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68" w:type="dxa"/>
              <w:bottom w:w="0" w:type="dxa"/>
              <w:right w:w="0" w:type="dxa"/>
            </w:tcMar>
            <w:vAlign w:val="center"/>
          </w:tcPr>
          <w:p w14:paraId="6FBE6419" w14:textId="77777777" w:rsidR="007D6E5E" w:rsidRPr="00564BA3" w:rsidRDefault="007D6E5E" w:rsidP="0046435E">
            <w:pPr>
              <w:spacing w:after="200" w:line="276" w:lineRule="auto"/>
              <w:rPr>
                <w:rFonts w:ascii="Marianne" w:hAnsi="Marianne"/>
                <w:sz w:val="20"/>
                <w:szCs w:val="20"/>
                <w:lang w:val="fr-FR" w:eastAsia="fr-FR"/>
              </w:rPr>
            </w:pPr>
            <w:r w:rsidRPr="00564BA3">
              <w:rPr>
                <w:rFonts w:ascii="Marianne" w:hAnsi="Marianne"/>
                <w:sz w:val="20"/>
                <w:szCs w:val="20"/>
                <w:lang w:val="fr-FR" w:eastAsia="fr-FR"/>
              </w:rPr>
              <w:t>Contenu prévisionnel du projet</w:t>
            </w:r>
          </w:p>
        </w:tc>
        <w:tc>
          <w:tcPr>
            <w:tcW w:w="7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612FB28" w14:textId="77777777" w:rsidR="007D6E5E" w:rsidRPr="00564BA3" w:rsidRDefault="007D6E5E" w:rsidP="0046435E">
            <w:pPr>
              <w:spacing w:after="200" w:line="276" w:lineRule="auto"/>
              <w:rPr>
                <w:rFonts w:ascii="Marianne" w:hAnsi="Marianne"/>
                <w:sz w:val="20"/>
                <w:szCs w:val="20"/>
                <w:lang w:val="fr-FR" w:eastAsia="fr-FR"/>
              </w:rPr>
            </w:pPr>
            <w:r w:rsidRPr="00564BA3">
              <w:rPr>
                <w:rFonts w:ascii="Marianne" w:hAnsi="Marianne"/>
                <w:sz w:val="20"/>
                <w:szCs w:val="20"/>
                <w:lang w:val="fr-FR" w:eastAsia="fr-FR"/>
              </w:rPr>
              <w:t>Travaux effectivement prévus en 2027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13A12E9" w14:textId="77777777" w:rsidR="007D6E5E" w:rsidRPr="00564BA3" w:rsidRDefault="007D6E5E" w:rsidP="0046435E">
            <w:pPr>
              <w:spacing w:after="200" w:line="276" w:lineRule="auto"/>
              <w:rPr>
                <w:rFonts w:ascii="Marianne" w:hAnsi="Marianne"/>
                <w:sz w:val="20"/>
                <w:szCs w:val="20"/>
                <w:lang w:val="fr-FR" w:eastAsia="fr-FR"/>
              </w:rPr>
            </w:pPr>
            <w:r w:rsidRPr="00564BA3">
              <w:rPr>
                <w:rFonts w:ascii="Marianne" w:hAnsi="Marianne"/>
                <w:sz w:val="20"/>
                <w:szCs w:val="20"/>
                <w:lang w:val="fr-FR" w:eastAsia="fr-FR"/>
              </w:rPr>
              <w:t>Justification des écarts pluriannuel</w:t>
            </w:r>
            <w:r w:rsidRPr="00564BA3">
              <w:rPr>
                <w:rFonts w:ascii="Calibri" w:hAnsi="Calibri" w:cs="Calibri"/>
                <w:sz w:val="20"/>
                <w:szCs w:val="20"/>
                <w:lang w:val="fr-FR" w:eastAsia="fr-FR"/>
              </w:rPr>
              <w:t> </w:t>
            </w:r>
            <w:r w:rsidRPr="00564BA3">
              <w:rPr>
                <w:rFonts w:ascii="Marianne" w:hAnsi="Marianne"/>
                <w:sz w:val="20"/>
                <w:szCs w:val="20"/>
                <w:lang w:val="fr-FR" w:eastAsia="fr-FR"/>
              </w:rPr>
              <w:t>/</w:t>
            </w:r>
            <w:r w:rsidRPr="00564BA3">
              <w:rPr>
                <w:rFonts w:ascii="Calibri" w:hAnsi="Calibri" w:cs="Calibri"/>
                <w:sz w:val="20"/>
                <w:szCs w:val="20"/>
                <w:lang w:val="fr-FR" w:eastAsia="fr-FR"/>
              </w:rPr>
              <w:t> </w:t>
            </w:r>
            <w:r w:rsidRPr="00564BA3">
              <w:rPr>
                <w:rFonts w:ascii="Marianne" w:hAnsi="Marianne"/>
                <w:sz w:val="20"/>
                <w:szCs w:val="20"/>
                <w:lang w:val="fr-FR" w:eastAsia="fr-FR"/>
              </w:rPr>
              <w:t>annuel 2027</w:t>
            </w:r>
          </w:p>
        </w:tc>
      </w:tr>
      <w:tr w:rsidR="007D6E5E" w:rsidRPr="00564BA3" w14:paraId="24F35A2E" w14:textId="77777777" w:rsidTr="00A31759">
        <w:trPr>
          <w:trHeight w:val="42"/>
        </w:trPr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28" w:type="dxa"/>
              <w:left w:w="68" w:type="dxa"/>
              <w:bottom w:w="28" w:type="dxa"/>
              <w:right w:w="0" w:type="dxa"/>
            </w:tcMar>
          </w:tcPr>
          <w:p w14:paraId="25150C80" w14:textId="77777777" w:rsidR="007D6E5E" w:rsidRPr="00564BA3" w:rsidRDefault="007D6E5E" w:rsidP="0046435E">
            <w:pPr>
              <w:spacing w:after="200" w:line="276" w:lineRule="auto"/>
              <w:rPr>
                <w:rFonts w:ascii="Marianne" w:hAnsi="Marianne"/>
                <w:sz w:val="20"/>
                <w:szCs w:val="20"/>
                <w:lang w:val="fr-FR" w:eastAsia="fr-FR"/>
              </w:rPr>
            </w:pPr>
            <w:r w:rsidRPr="00564BA3">
              <w:rPr>
                <w:rFonts w:ascii="Marianne" w:hAnsi="Marianne"/>
                <w:sz w:val="20"/>
                <w:szCs w:val="20"/>
                <w:lang w:val="fr-FR" w:eastAsia="fr-FR"/>
              </w:rPr>
              <w:t>Rappel des tâches inscrites au prévisionnel pluriannuel</w:t>
            </w:r>
          </w:p>
        </w:tc>
        <w:tc>
          <w:tcPr>
            <w:tcW w:w="7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38D4193" w14:textId="77777777" w:rsidR="007D6E5E" w:rsidRPr="00564BA3" w:rsidRDefault="007D6E5E" w:rsidP="0046435E">
            <w:pPr>
              <w:spacing w:after="200" w:line="276" w:lineRule="auto"/>
              <w:rPr>
                <w:rFonts w:ascii="Marianne" w:hAnsi="Marianne"/>
                <w:sz w:val="20"/>
                <w:szCs w:val="20"/>
                <w:lang w:val="fr-FR" w:eastAsia="fr-FR"/>
              </w:rPr>
            </w:pPr>
            <w:r w:rsidRPr="00564BA3">
              <w:rPr>
                <w:rFonts w:ascii="Marianne" w:hAnsi="Marianne"/>
                <w:sz w:val="20"/>
                <w:szCs w:val="20"/>
                <w:lang w:val="fr-FR" w:eastAsia="fr-FR"/>
              </w:rPr>
              <w:t>Les explications doivent fournir un niveau de détail justifiant bien de l’avancée des travaux programmées. Peuvent ainsi être utilement présentées des prévisions particulières méritant plus d’explications que la seule mention «</w:t>
            </w:r>
            <w:r w:rsidRPr="00564BA3">
              <w:rPr>
                <w:rFonts w:ascii="Calibri" w:hAnsi="Calibri" w:cs="Calibri"/>
                <w:sz w:val="20"/>
                <w:szCs w:val="20"/>
                <w:lang w:val="fr-FR" w:eastAsia="fr-FR"/>
              </w:rPr>
              <w:t> </w:t>
            </w:r>
            <w:r w:rsidRPr="00564BA3">
              <w:rPr>
                <w:rFonts w:ascii="Marianne" w:hAnsi="Marianne"/>
                <w:sz w:val="20"/>
                <w:szCs w:val="20"/>
                <w:lang w:val="fr-FR" w:eastAsia="fr-FR"/>
              </w:rPr>
              <w:t>avanc</w:t>
            </w:r>
            <w:r w:rsidRPr="00564BA3">
              <w:rPr>
                <w:rFonts w:ascii="Marianne" w:hAnsi="Marianne" w:cs="Marianne"/>
                <w:sz w:val="20"/>
                <w:szCs w:val="20"/>
                <w:lang w:val="fr-FR" w:eastAsia="fr-FR"/>
              </w:rPr>
              <w:t>é</w:t>
            </w:r>
            <w:r w:rsidRPr="00564BA3">
              <w:rPr>
                <w:rFonts w:ascii="Marianne" w:hAnsi="Marianne"/>
                <w:sz w:val="20"/>
                <w:szCs w:val="20"/>
                <w:lang w:val="fr-FR" w:eastAsia="fr-FR"/>
              </w:rPr>
              <w:t>e conforme/non conforme au pluriannuel</w:t>
            </w:r>
            <w:r w:rsidRPr="00564BA3">
              <w:rPr>
                <w:rFonts w:ascii="Calibri" w:hAnsi="Calibri" w:cs="Calibri"/>
                <w:sz w:val="20"/>
                <w:szCs w:val="20"/>
                <w:lang w:val="fr-FR" w:eastAsia="fr-FR"/>
              </w:rPr>
              <w:t> </w:t>
            </w:r>
            <w:r w:rsidRPr="00564BA3">
              <w:rPr>
                <w:rFonts w:ascii="Marianne" w:hAnsi="Marianne" w:cs="Marianne"/>
                <w:sz w:val="20"/>
                <w:szCs w:val="20"/>
                <w:lang w:val="fr-FR" w:eastAsia="fr-FR"/>
              </w:rPr>
              <w:t>»</w:t>
            </w:r>
            <w:r w:rsidRPr="00564BA3">
              <w:rPr>
                <w:rFonts w:ascii="Marianne" w:hAnsi="Marianne"/>
                <w:sz w:val="20"/>
                <w:szCs w:val="20"/>
                <w:lang w:val="fr-FR" w:eastAsia="fr-FR"/>
              </w:rPr>
              <w:t>.</w:t>
            </w:r>
          </w:p>
          <w:p w14:paraId="4D196B49" w14:textId="77777777" w:rsidR="007D6E5E" w:rsidRPr="00564BA3" w:rsidRDefault="007D6E5E" w:rsidP="0046435E">
            <w:pPr>
              <w:spacing w:after="200" w:line="276" w:lineRule="auto"/>
              <w:rPr>
                <w:rFonts w:ascii="Marianne" w:hAnsi="Marianne"/>
                <w:sz w:val="20"/>
                <w:szCs w:val="20"/>
                <w:lang w:val="fr-FR" w:eastAsia="fr-FR"/>
              </w:rPr>
            </w:pPr>
            <w:r w:rsidRPr="00564BA3">
              <w:rPr>
                <w:rFonts w:ascii="Marianne" w:hAnsi="Marianne"/>
                <w:sz w:val="20"/>
                <w:szCs w:val="20"/>
                <w:lang w:val="fr-FR" w:eastAsia="fr-FR"/>
              </w:rPr>
              <w:t>Les taches prévues au pluriannuel mais décalées doivent être mentionnées explicitement. Doivent également être exposées les activités prévues sur l’exercice qui n’étaient pas explicitement mentionnées dans le pluriannuel.</w:t>
            </w:r>
          </w:p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914"/>
              <w:gridCol w:w="3524"/>
              <w:gridCol w:w="913"/>
              <w:gridCol w:w="1132"/>
            </w:tblGrid>
            <w:tr w:rsidR="007D6E5E" w:rsidRPr="00564BA3" w14:paraId="75BF3D38" w14:textId="77777777" w:rsidTr="0046435E">
              <w:trPr>
                <w:trHeight w:val="1638"/>
              </w:trPr>
              <w:tc>
                <w:tcPr>
                  <w:tcW w:w="914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</w:tcBorders>
                  <w:shd w:val="clear" w:color="auto" w:fill="FFFFFF"/>
                  <w:vAlign w:val="center"/>
                </w:tcPr>
                <w:p w14:paraId="6335A2EA" w14:textId="77777777" w:rsidR="007D6E5E" w:rsidRPr="00564BA3" w:rsidRDefault="007D6E5E" w:rsidP="0046435E">
                  <w:pPr>
                    <w:spacing w:after="200" w:line="288" w:lineRule="auto"/>
                    <w:jc w:val="center"/>
                    <w:rPr>
                      <w:rFonts w:ascii="Calibri" w:eastAsia="Times New Roman" w:hAnsi="Calibri"/>
                      <w:color w:val="000000"/>
                      <w:sz w:val="18"/>
                      <w:szCs w:val="18"/>
                      <w:lang w:val="fr-FR" w:eastAsia="fr-FR"/>
                    </w:rPr>
                  </w:pPr>
                  <w:r w:rsidRPr="00564BA3">
                    <w:rPr>
                      <w:rFonts w:ascii="Calibri" w:eastAsia="Times New Roman" w:hAnsi="Calibri"/>
                      <w:color w:val="000000"/>
                      <w:sz w:val="18"/>
                      <w:szCs w:val="18"/>
                      <w:lang w:val="fr-FR" w:eastAsia="fr-FR"/>
                    </w:rPr>
                    <w:t>N° tâche</w:t>
                  </w:r>
                </w:p>
              </w:tc>
              <w:tc>
                <w:tcPr>
                  <w:tcW w:w="3524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</w:tcBorders>
                  <w:shd w:val="clear" w:color="auto" w:fill="FFFFFF"/>
                  <w:vAlign w:val="center"/>
                </w:tcPr>
                <w:p w14:paraId="1BB7CB38" w14:textId="77777777" w:rsidR="007D6E5E" w:rsidRPr="00564BA3" w:rsidRDefault="007D6E5E" w:rsidP="0046435E">
                  <w:pPr>
                    <w:spacing w:after="200" w:line="288" w:lineRule="auto"/>
                    <w:jc w:val="center"/>
                    <w:rPr>
                      <w:rFonts w:ascii="Calibri" w:eastAsia="Times New Roman" w:hAnsi="Calibri"/>
                      <w:strike/>
                      <w:color w:val="000000"/>
                      <w:sz w:val="18"/>
                      <w:szCs w:val="18"/>
                      <w:lang w:val="fr-FR" w:eastAsia="fr-FR"/>
                    </w:rPr>
                  </w:pPr>
                  <w:r w:rsidRPr="00564BA3">
                    <w:rPr>
                      <w:rFonts w:ascii="Calibri" w:eastAsia="Times New Roman" w:hAnsi="Calibri"/>
                      <w:color w:val="000000"/>
                      <w:sz w:val="18"/>
                      <w:szCs w:val="18"/>
                      <w:lang w:val="fr-FR" w:eastAsia="fr-FR"/>
                    </w:rPr>
                    <w:t>Dénomination de l’indicateur</w:t>
                  </w:r>
                </w:p>
              </w:tc>
              <w:tc>
                <w:tcPr>
                  <w:tcW w:w="913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</w:tcBorders>
                  <w:shd w:val="clear" w:color="auto" w:fill="FFFFFF"/>
                </w:tcPr>
                <w:p w14:paraId="74FBDF82" w14:textId="77777777" w:rsidR="007D6E5E" w:rsidRPr="00564BA3" w:rsidRDefault="007D6E5E" w:rsidP="0046435E">
                  <w:pPr>
                    <w:spacing w:after="200" w:line="288" w:lineRule="auto"/>
                    <w:jc w:val="center"/>
                    <w:rPr>
                      <w:rFonts w:ascii="Calibri" w:eastAsia="Times New Roman" w:hAnsi="Calibri"/>
                      <w:color w:val="00000A"/>
                      <w:lang w:val="fr-FR" w:eastAsia="zh-CN"/>
                    </w:rPr>
                  </w:pPr>
                  <w:r w:rsidRPr="00564BA3">
                    <w:rPr>
                      <w:rFonts w:ascii="Calibri" w:eastAsia="Times New Roman" w:hAnsi="Calibri"/>
                      <w:color w:val="000000"/>
                      <w:sz w:val="18"/>
                      <w:szCs w:val="18"/>
                      <w:lang w:val="fr-FR" w:eastAsia="fr-FR"/>
                    </w:rPr>
                    <w:t>Valeur 2027</w:t>
                  </w:r>
                </w:p>
              </w:tc>
              <w:tc>
                <w:tcPr>
                  <w:tcW w:w="1132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shd w:val="clear" w:color="auto" w:fill="FFFFFF"/>
                  <w:vAlign w:val="center"/>
                </w:tcPr>
                <w:p w14:paraId="7DBA78F5" w14:textId="77777777" w:rsidR="007D6E5E" w:rsidRPr="00564BA3" w:rsidRDefault="007D6E5E" w:rsidP="0046435E">
                  <w:pPr>
                    <w:spacing w:after="200" w:line="288" w:lineRule="auto"/>
                    <w:jc w:val="center"/>
                    <w:rPr>
                      <w:rFonts w:ascii="Calibri" w:eastAsia="Times New Roman" w:hAnsi="Calibri"/>
                      <w:color w:val="00000A"/>
                      <w:lang w:val="fr-FR" w:eastAsia="zh-CN"/>
                    </w:rPr>
                  </w:pPr>
                  <w:r w:rsidRPr="00564BA3">
                    <w:rPr>
                      <w:rFonts w:ascii="Calibri" w:eastAsia="Times New Roman" w:hAnsi="Calibri"/>
                      <w:color w:val="000000"/>
                      <w:sz w:val="18"/>
                      <w:szCs w:val="18"/>
                      <w:lang w:val="fr-FR" w:eastAsia="fr-FR"/>
                    </w:rPr>
                    <w:t>Rappel valeur cible 2027 (corrigée si nécessaire)</w:t>
                  </w:r>
                </w:p>
              </w:tc>
            </w:tr>
            <w:tr w:rsidR="007D6E5E" w:rsidRPr="00564BA3" w14:paraId="52B7A319" w14:textId="77777777" w:rsidTr="0046435E">
              <w:trPr>
                <w:trHeight w:val="631"/>
              </w:trPr>
              <w:tc>
                <w:tcPr>
                  <w:tcW w:w="914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</w:tcBorders>
                  <w:shd w:val="clear" w:color="auto" w:fill="FFFFFF"/>
                </w:tcPr>
                <w:p w14:paraId="449C950A" w14:textId="77777777" w:rsidR="007D6E5E" w:rsidRPr="00564BA3" w:rsidRDefault="007D6E5E" w:rsidP="0046435E">
                  <w:pPr>
                    <w:snapToGrid w:val="0"/>
                    <w:spacing w:after="200" w:line="278" w:lineRule="atLeast"/>
                    <w:rPr>
                      <w:rFonts w:ascii="Calibri" w:eastAsia="Times New Roman" w:hAnsi="Calibri"/>
                      <w:color w:val="00000A"/>
                      <w:sz w:val="18"/>
                      <w:szCs w:val="18"/>
                      <w:lang w:val="fr-FR" w:eastAsia="fr-FR"/>
                    </w:rPr>
                  </w:pPr>
                </w:p>
              </w:tc>
              <w:tc>
                <w:tcPr>
                  <w:tcW w:w="3524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</w:tcBorders>
                  <w:shd w:val="clear" w:color="auto" w:fill="FFFFFF"/>
                  <w:vAlign w:val="center"/>
                </w:tcPr>
                <w:p w14:paraId="460E78AC" w14:textId="77777777" w:rsidR="007D6E5E" w:rsidRPr="00564BA3" w:rsidRDefault="007D6E5E" w:rsidP="0046435E">
                  <w:pPr>
                    <w:snapToGrid w:val="0"/>
                    <w:spacing w:after="200" w:line="278" w:lineRule="atLeast"/>
                    <w:rPr>
                      <w:rFonts w:ascii="Calibri" w:eastAsia="Times New Roman" w:hAnsi="Calibri"/>
                      <w:color w:val="00000A"/>
                      <w:sz w:val="18"/>
                      <w:szCs w:val="18"/>
                      <w:lang w:val="fr-FR" w:eastAsia="fr-FR"/>
                    </w:rPr>
                  </w:pPr>
                </w:p>
              </w:tc>
              <w:tc>
                <w:tcPr>
                  <w:tcW w:w="913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</w:tcBorders>
                  <w:shd w:val="clear" w:color="auto" w:fill="FFFFFF"/>
                </w:tcPr>
                <w:p w14:paraId="343848BC" w14:textId="77777777" w:rsidR="007D6E5E" w:rsidRPr="00564BA3" w:rsidRDefault="007D6E5E" w:rsidP="0046435E">
                  <w:pPr>
                    <w:snapToGrid w:val="0"/>
                    <w:spacing w:after="200" w:line="278" w:lineRule="atLeast"/>
                    <w:rPr>
                      <w:rFonts w:ascii="Calibri" w:eastAsia="Times New Roman" w:hAnsi="Calibri"/>
                      <w:color w:val="00000A"/>
                      <w:sz w:val="18"/>
                      <w:szCs w:val="18"/>
                      <w:lang w:val="fr-FR" w:eastAsia="fr-FR"/>
                    </w:rPr>
                  </w:pPr>
                </w:p>
              </w:tc>
              <w:tc>
                <w:tcPr>
                  <w:tcW w:w="1132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shd w:val="clear" w:color="auto" w:fill="FFFFFF"/>
                  <w:vAlign w:val="center"/>
                </w:tcPr>
                <w:p w14:paraId="6E4B1D80" w14:textId="77777777" w:rsidR="007D6E5E" w:rsidRPr="00564BA3" w:rsidRDefault="007D6E5E" w:rsidP="0046435E">
                  <w:pPr>
                    <w:snapToGrid w:val="0"/>
                    <w:spacing w:after="200" w:line="278" w:lineRule="atLeast"/>
                    <w:rPr>
                      <w:rFonts w:ascii="Calibri" w:eastAsia="Times New Roman" w:hAnsi="Calibri"/>
                      <w:color w:val="00000A"/>
                      <w:sz w:val="18"/>
                      <w:szCs w:val="18"/>
                      <w:lang w:val="fr-FR" w:eastAsia="fr-FR"/>
                    </w:rPr>
                  </w:pPr>
                </w:p>
              </w:tc>
            </w:tr>
          </w:tbl>
          <w:p w14:paraId="085BED46" w14:textId="77777777" w:rsidR="007D6E5E" w:rsidRPr="00564BA3" w:rsidRDefault="007D6E5E" w:rsidP="0046435E">
            <w:pPr>
              <w:spacing w:after="200" w:line="276" w:lineRule="auto"/>
              <w:rPr>
                <w:rFonts w:ascii="Marianne" w:hAnsi="Marianne"/>
                <w:sz w:val="20"/>
                <w:szCs w:val="20"/>
                <w:lang w:val="fr-FR" w:eastAsia="fr-FR"/>
              </w:rPr>
            </w:pP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9AA4A5B" w14:textId="77777777" w:rsidR="007D6E5E" w:rsidRPr="00564BA3" w:rsidRDefault="007D6E5E" w:rsidP="0046435E">
            <w:pPr>
              <w:spacing w:after="200" w:line="276" w:lineRule="auto"/>
              <w:ind w:left="113"/>
              <w:rPr>
                <w:rFonts w:ascii="Marianne" w:hAnsi="Marianne"/>
                <w:sz w:val="20"/>
                <w:szCs w:val="20"/>
                <w:lang w:val="fr-FR" w:eastAsia="fr-FR"/>
              </w:rPr>
            </w:pPr>
            <w:r w:rsidRPr="00564BA3">
              <w:rPr>
                <w:rFonts w:ascii="Marianne" w:hAnsi="Marianne"/>
                <w:sz w:val="20"/>
                <w:szCs w:val="20"/>
                <w:lang w:val="fr-FR" w:eastAsia="fr-FR"/>
              </w:rPr>
              <w:t>Le devenir des taches non inscrites doit également être exposé (abandon/report année n+1).</w:t>
            </w:r>
          </w:p>
        </w:tc>
      </w:tr>
    </w:tbl>
    <w:p w14:paraId="568EE106" w14:textId="77777777" w:rsidR="00AF7B62" w:rsidRDefault="00AF7B62"/>
    <w:sectPr w:rsidR="00AF7B62" w:rsidSect="007D6E5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0DFC15" w14:textId="77777777" w:rsidR="007D6E5E" w:rsidRDefault="007D6E5E" w:rsidP="007D6E5E">
      <w:r>
        <w:separator/>
      </w:r>
    </w:p>
  </w:endnote>
  <w:endnote w:type="continuationSeparator" w:id="0">
    <w:p w14:paraId="7E0670F6" w14:textId="77777777" w:rsidR="007D6E5E" w:rsidRDefault="007D6E5E" w:rsidP="007D6E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rianne">
    <w:altName w:val="Times New Roman"/>
    <w:panose1 w:val="02000000000000000000"/>
    <w:charset w:val="00"/>
    <w:family w:val="modern"/>
    <w:notTrueType/>
    <w:pitch w:val="variable"/>
    <w:sig w:usb0="0000000F" w:usb1="00000000" w:usb2="00000000" w:usb3="00000000" w:csb0="00000003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 Neue">
    <w:altName w:val="Times New Roman"/>
    <w:charset w:val="00"/>
    <w:family w:val="roman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ianne-Regular">
    <w:altName w:val="Times New Roman"/>
    <w:panose1 w:val="02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8FBC83" w14:textId="77777777" w:rsidR="00A31759" w:rsidRDefault="00A31759">
    <w:pPr>
      <w:pStyle w:val="Pieddepage"/>
      <w:jc w:val="right"/>
      <w:rPr>
        <w:sz w:val="20"/>
        <w:szCs w:val="20"/>
      </w:rPr>
    </w:pP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77031967"/>
      <w:docPartObj>
        <w:docPartGallery w:val="Page Numbers (Bottom of Page)"/>
        <w:docPartUnique/>
      </w:docPartObj>
    </w:sdtPr>
    <w:sdtEndPr/>
    <w:sdtContent>
      <w:p w14:paraId="77000C00" w14:textId="77777777" w:rsidR="00A31759" w:rsidRDefault="00A31759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57D963D8" w14:textId="77777777" w:rsidR="00A31759" w:rsidRDefault="00A31759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46D09C" w14:textId="77777777" w:rsidR="007D6E5E" w:rsidRDefault="007D6E5E" w:rsidP="007D6E5E">
      <w:r>
        <w:separator/>
      </w:r>
    </w:p>
  </w:footnote>
  <w:footnote w:type="continuationSeparator" w:id="0">
    <w:p w14:paraId="2EFFCF89" w14:textId="77777777" w:rsidR="007D6E5E" w:rsidRDefault="007D6E5E" w:rsidP="007D6E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8B5FB3" w14:textId="77777777" w:rsidR="00A31759" w:rsidRDefault="00A31759">
    <w:pPr>
      <w:pStyle w:val="En-tte"/>
    </w:pPr>
  </w:p>
  <w:p w14:paraId="5FE3393B" w14:textId="77777777" w:rsidR="00A31759" w:rsidRDefault="00A31759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59DE10" w14:textId="74F47356" w:rsidR="00A31759" w:rsidRDefault="00A31759">
    <w:pPr>
      <w:pStyle w:val="En-tte"/>
      <w:rPr>
        <w:noProof/>
      </w:rPr>
    </w:pPr>
  </w:p>
  <w:p w14:paraId="3AA8F8D5" w14:textId="77777777" w:rsidR="00A31759" w:rsidRDefault="00A31759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A05285"/>
    <w:multiLevelType w:val="hybridMultilevel"/>
    <w:tmpl w:val="7804D80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940A51"/>
    <w:multiLevelType w:val="hybridMultilevel"/>
    <w:tmpl w:val="F51017DE"/>
    <w:lvl w:ilvl="0" w:tplc="15AA9A94">
      <w:start w:val="1"/>
      <w:numFmt w:val="bullet"/>
      <w:lvlText w:val="-"/>
      <w:lvlJc w:val="left"/>
      <w:pPr>
        <w:ind w:left="720" w:hanging="360"/>
      </w:pPr>
      <w:rPr>
        <w:rFonts w:ascii="Marianne" w:eastAsia="Arial Unicode MS" w:hAnsi="Marianne" w:cs="Times New Roman" w:hint="default"/>
      </w:rPr>
    </w:lvl>
    <w:lvl w:ilvl="1" w:tplc="CF987DA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D8E4B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61AF69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8F4975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5702F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33C3FA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C8A04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5A4ABE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0958047">
    <w:abstractNumId w:val="1"/>
  </w:num>
  <w:num w:numId="2" w16cid:durableId="21212212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E5E"/>
    <w:rsid w:val="000812C8"/>
    <w:rsid w:val="000843D7"/>
    <w:rsid w:val="001D2B89"/>
    <w:rsid w:val="004D2BAD"/>
    <w:rsid w:val="007D6E5E"/>
    <w:rsid w:val="008525E2"/>
    <w:rsid w:val="00A31759"/>
    <w:rsid w:val="00AC1916"/>
    <w:rsid w:val="00AF7B62"/>
    <w:rsid w:val="00F01ED5"/>
    <w:rsid w:val="00F505FB"/>
    <w:rsid w:val="00F54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D4D82AF"/>
  <w15:chartTrackingRefBased/>
  <w15:docId w15:val="{5DB07B96-0286-4F4A-91E1-FEEE5BD3B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Times New Roman"/>
        <w:kern w:val="2"/>
        <w:sz w:val="22"/>
        <w:szCs w:val="22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7D6E5E"/>
    <w:rPr>
      <w:rFonts w:ascii="Times New Roman" w:eastAsia="Arial Unicode MS" w:hAnsi="Times New Roman"/>
      <w:kern w:val="0"/>
      <w:sz w:val="24"/>
      <w:szCs w:val="24"/>
      <w:lang w:val="en-US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AC1916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AC1916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AC1916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AC1916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AC1916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uiPriority w:val="9"/>
    <w:unhideWhenUsed/>
    <w:qFormat/>
    <w:rsid w:val="00AC1916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uiPriority w:val="9"/>
    <w:unhideWhenUsed/>
    <w:qFormat/>
    <w:rsid w:val="00AC1916"/>
    <w:pPr>
      <w:spacing w:before="240" w:after="60"/>
      <w:outlineLvl w:val="6"/>
    </w:pPr>
  </w:style>
  <w:style w:type="paragraph" w:styleId="Titre8">
    <w:name w:val="heading 8"/>
    <w:basedOn w:val="Normal"/>
    <w:next w:val="Normal"/>
    <w:link w:val="Titre8Car"/>
    <w:uiPriority w:val="9"/>
    <w:unhideWhenUsed/>
    <w:qFormat/>
    <w:rsid w:val="00AC1916"/>
    <w:pPr>
      <w:spacing w:before="240" w:after="60"/>
      <w:outlineLvl w:val="7"/>
    </w:pPr>
    <w:rPr>
      <w:i/>
      <w:iCs/>
    </w:rPr>
  </w:style>
  <w:style w:type="paragraph" w:styleId="Titre9">
    <w:name w:val="heading 9"/>
    <w:basedOn w:val="Normal"/>
    <w:next w:val="Normal"/>
    <w:link w:val="Titre9Car"/>
    <w:uiPriority w:val="9"/>
    <w:unhideWhenUsed/>
    <w:qFormat/>
    <w:rsid w:val="00AC1916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C1916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rsid w:val="00AC1916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re3Car">
    <w:name w:val="Titre 3 Car"/>
    <w:basedOn w:val="Policepardfaut"/>
    <w:link w:val="Titre3"/>
    <w:uiPriority w:val="9"/>
    <w:rsid w:val="00AC1916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re4Car">
    <w:name w:val="Titre 4 Car"/>
    <w:basedOn w:val="Policepardfaut"/>
    <w:link w:val="Titre4"/>
    <w:uiPriority w:val="9"/>
    <w:rsid w:val="00AC1916"/>
    <w:rPr>
      <w:rFonts w:cstheme="majorBidi"/>
      <w:b/>
      <w:bCs/>
      <w:sz w:val="28"/>
      <w:szCs w:val="28"/>
    </w:rPr>
  </w:style>
  <w:style w:type="character" w:customStyle="1" w:styleId="Titre5Car">
    <w:name w:val="Titre 5 Car"/>
    <w:basedOn w:val="Policepardfaut"/>
    <w:link w:val="Titre5"/>
    <w:uiPriority w:val="9"/>
    <w:rsid w:val="00AC1916"/>
    <w:rPr>
      <w:rFonts w:cstheme="majorBidi"/>
      <w:b/>
      <w:bCs/>
      <w:i/>
      <w:iCs/>
      <w:sz w:val="26"/>
      <w:szCs w:val="26"/>
    </w:rPr>
  </w:style>
  <w:style w:type="character" w:customStyle="1" w:styleId="Titre6Car">
    <w:name w:val="Titre 6 Car"/>
    <w:basedOn w:val="Policepardfaut"/>
    <w:link w:val="Titre6"/>
    <w:uiPriority w:val="9"/>
    <w:rsid w:val="00AC1916"/>
    <w:rPr>
      <w:rFonts w:cstheme="majorBidi"/>
      <w:b/>
      <w:bCs/>
    </w:rPr>
  </w:style>
  <w:style w:type="character" w:customStyle="1" w:styleId="Titre7Car">
    <w:name w:val="Titre 7 Car"/>
    <w:basedOn w:val="Policepardfaut"/>
    <w:link w:val="Titre7"/>
    <w:uiPriority w:val="9"/>
    <w:rsid w:val="00AC1916"/>
    <w:rPr>
      <w:sz w:val="24"/>
      <w:szCs w:val="24"/>
    </w:rPr>
  </w:style>
  <w:style w:type="character" w:customStyle="1" w:styleId="Titre8Car">
    <w:name w:val="Titre 8 Car"/>
    <w:basedOn w:val="Policepardfaut"/>
    <w:link w:val="Titre8"/>
    <w:uiPriority w:val="9"/>
    <w:rsid w:val="00AC1916"/>
    <w:rPr>
      <w:i/>
      <w:iCs/>
      <w:sz w:val="24"/>
      <w:szCs w:val="24"/>
    </w:rPr>
  </w:style>
  <w:style w:type="character" w:customStyle="1" w:styleId="Titre9Car">
    <w:name w:val="Titre 9 Car"/>
    <w:basedOn w:val="Policepardfaut"/>
    <w:link w:val="Titre9"/>
    <w:uiPriority w:val="9"/>
    <w:rsid w:val="00AC1916"/>
    <w:rPr>
      <w:rFonts w:asciiTheme="majorHAnsi" w:eastAsiaTheme="majorEastAsia" w:hAnsiTheme="majorHAnsi"/>
    </w:rPr>
  </w:style>
  <w:style w:type="paragraph" w:styleId="Titre">
    <w:name w:val="Title"/>
    <w:basedOn w:val="Normal"/>
    <w:next w:val="Normal"/>
    <w:link w:val="TitreCar"/>
    <w:uiPriority w:val="10"/>
    <w:qFormat/>
    <w:rsid w:val="00AC1916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reCar">
    <w:name w:val="Titre Car"/>
    <w:basedOn w:val="Policepardfaut"/>
    <w:link w:val="Titre"/>
    <w:uiPriority w:val="10"/>
    <w:rsid w:val="00AC1916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C1916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Sous-titreCar">
    <w:name w:val="Sous-titre Car"/>
    <w:basedOn w:val="Policepardfaut"/>
    <w:link w:val="Sous-titre"/>
    <w:uiPriority w:val="11"/>
    <w:rsid w:val="00AC1916"/>
    <w:rPr>
      <w:rFonts w:asciiTheme="majorHAnsi" w:eastAsiaTheme="majorEastAsia" w:hAnsiTheme="majorHAnsi" w:cstheme="majorBidi"/>
      <w:sz w:val="24"/>
      <w:szCs w:val="24"/>
    </w:rPr>
  </w:style>
  <w:style w:type="character" w:styleId="lev">
    <w:name w:val="Strong"/>
    <w:basedOn w:val="Policepardfaut"/>
    <w:uiPriority w:val="22"/>
    <w:qFormat/>
    <w:rsid w:val="00AC1916"/>
    <w:rPr>
      <w:b/>
      <w:bCs/>
    </w:rPr>
  </w:style>
  <w:style w:type="character" w:styleId="Accentuation">
    <w:name w:val="Emphasis"/>
    <w:basedOn w:val="Policepardfaut"/>
    <w:uiPriority w:val="20"/>
    <w:qFormat/>
    <w:rsid w:val="00AC1916"/>
    <w:rPr>
      <w:rFonts w:asciiTheme="minorHAnsi" w:hAnsiTheme="minorHAnsi"/>
      <w:b/>
      <w:i/>
      <w:iCs/>
    </w:rPr>
  </w:style>
  <w:style w:type="paragraph" w:styleId="Sansinterligne">
    <w:name w:val="No Spacing"/>
    <w:aliases w:val="Norm"/>
    <w:basedOn w:val="Normal"/>
    <w:uiPriority w:val="1"/>
    <w:qFormat/>
    <w:rsid w:val="00AC1916"/>
    <w:rPr>
      <w:szCs w:val="32"/>
    </w:rPr>
  </w:style>
  <w:style w:type="paragraph" w:styleId="Paragraphedeliste">
    <w:name w:val="List Paragraph"/>
    <w:basedOn w:val="Normal"/>
    <w:link w:val="ParagraphedelisteCar"/>
    <w:uiPriority w:val="34"/>
    <w:qFormat/>
    <w:rsid w:val="00AC1916"/>
    <w:pPr>
      <w:ind w:left="720"/>
      <w:contextualSpacing/>
    </w:pPr>
  </w:style>
  <w:style w:type="character" w:customStyle="1" w:styleId="ParagraphedelisteCar">
    <w:name w:val="Paragraphe de liste Car"/>
    <w:link w:val="Paragraphedeliste"/>
    <w:uiPriority w:val="34"/>
    <w:locked/>
    <w:rsid w:val="00AC1916"/>
    <w:rPr>
      <w:sz w:val="24"/>
      <w:szCs w:val="24"/>
    </w:rPr>
  </w:style>
  <w:style w:type="paragraph" w:styleId="Citation">
    <w:name w:val="Quote"/>
    <w:basedOn w:val="Normal"/>
    <w:next w:val="Normal"/>
    <w:link w:val="CitationCar"/>
    <w:uiPriority w:val="29"/>
    <w:qFormat/>
    <w:rsid w:val="00AC1916"/>
    <w:rPr>
      <w:rFonts w:cstheme="majorBidi"/>
      <w:i/>
    </w:rPr>
  </w:style>
  <w:style w:type="character" w:customStyle="1" w:styleId="CitationCar">
    <w:name w:val="Citation Car"/>
    <w:basedOn w:val="Policepardfaut"/>
    <w:link w:val="Citation"/>
    <w:uiPriority w:val="29"/>
    <w:rsid w:val="00AC1916"/>
    <w:rPr>
      <w:rFonts w:cstheme="majorBidi"/>
      <w:i/>
      <w:sz w:val="24"/>
      <w:szCs w:val="24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C1916"/>
    <w:pPr>
      <w:ind w:left="720" w:right="720"/>
    </w:pPr>
    <w:rPr>
      <w:rFonts w:cstheme="majorBidi"/>
      <w:b/>
      <w:i/>
      <w:szCs w:val="22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C1916"/>
    <w:rPr>
      <w:rFonts w:cstheme="majorBidi"/>
      <w:b/>
      <w:i/>
      <w:sz w:val="24"/>
    </w:rPr>
  </w:style>
  <w:style w:type="character" w:styleId="Accentuationlgre">
    <w:name w:val="Subtle Emphasis"/>
    <w:uiPriority w:val="19"/>
    <w:qFormat/>
    <w:rsid w:val="00AC1916"/>
    <w:rPr>
      <w:i/>
      <w:color w:val="5A5A5A" w:themeColor="text1" w:themeTint="A5"/>
    </w:rPr>
  </w:style>
  <w:style w:type="character" w:styleId="Accentuationintense">
    <w:name w:val="Intense Emphasis"/>
    <w:basedOn w:val="Policepardfaut"/>
    <w:uiPriority w:val="21"/>
    <w:qFormat/>
    <w:rsid w:val="00AC1916"/>
    <w:rPr>
      <w:b/>
      <w:i/>
      <w:sz w:val="24"/>
      <w:szCs w:val="24"/>
      <w:u w:val="single"/>
    </w:rPr>
  </w:style>
  <w:style w:type="character" w:styleId="Rfrencelgre">
    <w:name w:val="Subtle Reference"/>
    <w:basedOn w:val="Policepardfaut"/>
    <w:uiPriority w:val="31"/>
    <w:qFormat/>
    <w:rsid w:val="00AC1916"/>
    <w:rPr>
      <w:sz w:val="24"/>
      <w:szCs w:val="24"/>
      <w:u w:val="single"/>
    </w:rPr>
  </w:style>
  <w:style w:type="character" w:styleId="Rfrenceintense">
    <w:name w:val="Intense Reference"/>
    <w:basedOn w:val="Policepardfaut"/>
    <w:uiPriority w:val="32"/>
    <w:qFormat/>
    <w:rsid w:val="00AC1916"/>
    <w:rPr>
      <w:b/>
      <w:sz w:val="24"/>
      <w:u w:val="single"/>
    </w:rPr>
  </w:style>
  <w:style w:type="character" w:styleId="Titredulivre">
    <w:name w:val="Book Title"/>
    <w:basedOn w:val="Policepardfaut"/>
    <w:uiPriority w:val="33"/>
    <w:qFormat/>
    <w:rsid w:val="00AC1916"/>
    <w:rPr>
      <w:rFonts w:asciiTheme="majorHAnsi" w:eastAsiaTheme="majorEastAsia" w:hAnsiTheme="majorHAnsi"/>
      <w:b/>
      <w:i/>
      <w:sz w:val="24"/>
      <w:szCs w:val="24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AC1916"/>
    <w:pPr>
      <w:outlineLvl w:val="9"/>
    </w:pPr>
  </w:style>
  <w:style w:type="character" w:customStyle="1" w:styleId="PieddepageCar">
    <w:name w:val="Pied de page Car"/>
    <w:link w:val="Pieddepage"/>
    <w:uiPriority w:val="99"/>
    <w:rsid w:val="007D6E5E"/>
  </w:style>
  <w:style w:type="paragraph" w:styleId="En-tte">
    <w:name w:val="header"/>
    <w:link w:val="En-tteCar"/>
    <w:rsid w:val="007D6E5E"/>
    <w:pPr>
      <w:tabs>
        <w:tab w:val="center" w:pos="4536"/>
        <w:tab w:val="right" w:pos="9072"/>
      </w:tabs>
    </w:pPr>
    <w:rPr>
      <w:rFonts w:ascii="Calibri" w:eastAsia="Calibri" w:hAnsi="Calibri" w:cs="Calibri"/>
      <w:color w:val="000000"/>
      <w:kern w:val="0"/>
      <w:lang w:eastAsia="fr-FR"/>
      <w14:ligatures w14:val="none"/>
    </w:rPr>
  </w:style>
  <w:style w:type="character" w:customStyle="1" w:styleId="En-tteCar">
    <w:name w:val="En-tête Car"/>
    <w:basedOn w:val="Policepardfaut"/>
    <w:link w:val="En-tte"/>
    <w:rsid w:val="007D6E5E"/>
    <w:rPr>
      <w:rFonts w:ascii="Calibri" w:eastAsia="Calibri" w:hAnsi="Calibri" w:cs="Calibri"/>
      <w:color w:val="000000"/>
      <w:kern w:val="0"/>
      <w:lang w:eastAsia="fr-FR"/>
      <w14:ligatures w14:val="none"/>
    </w:rPr>
  </w:style>
  <w:style w:type="paragraph" w:styleId="Pieddepage">
    <w:name w:val="footer"/>
    <w:link w:val="PieddepageCar"/>
    <w:uiPriority w:val="99"/>
    <w:rsid w:val="007D6E5E"/>
    <w:pPr>
      <w:tabs>
        <w:tab w:val="center" w:pos="4536"/>
        <w:tab w:val="right" w:pos="9072"/>
      </w:tabs>
    </w:pPr>
  </w:style>
  <w:style w:type="character" w:customStyle="1" w:styleId="PieddepageCar1">
    <w:name w:val="Pied de page Car1"/>
    <w:basedOn w:val="Policepardfaut"/>
    <w:uiPriority w:val="99"/>
    <w:semiHidden/>
    <w:rsid w:val="007D6E5E"/>
    <w:rPr>
      <w:rFonts w:ascii="Times New Roman" w:eastAsia="Arial Unicode MS" w:hAnsi="Times New Roman"/>
      <w:kern w:val="0"/>
      <w:sz w:val="24"/>
      <w:szCs w:val="24"/>
      <w:lang w:val="en-US"/>
      <w14:ligatures w14:val="none"/>
    </w:rPr>
  </w:style>
  <w:style w:type="table" w:styleId="Grilledutableau">
    <w:name w:val="Table Grid"/>
    <w:basedOn w:val="TableauNormal"/>
    <w:uiPriority w:val="39"/>
    <w:rsid w:val="007D6E5E"/>
    <w:rPr>
      <w:rFonts w:ascii="Times New Roman" w:eastAsia="Arial Unicode MS" w:hAnsi="Times New Roman"/>
      <w:kern w:val="0"/>
      <w:sz w:val="20"/>
      <w:szCs w:val="20"/>
      <w:lang w:eastAsia="fr-FR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tandard">
    <w:name w:val="Standard"/>
    <w:rsid w:val="007D6E5E"/>
    <w:pPr>
      <w:spacing w:after="200" w:line="276" w:lineRule="auto"/>
    </w:pPr>
    <w:rPr>
      <w:rFonts w:ascii="Calibri" w:eastAsia="Times New Roman" w:hAnsi="Calibri"/>
      <w:color w:val="00000A"/>
      <w:kern w:val="0"/>
      <w:sz w:val="24"/>
      <w:szCs w:val="24"/>
      <w:lang w:eastAsia="zh-CN"/>
      <w14:ligatures w14:val="none"/>
    </w:rPr>
  </w:style>
  <w:style w:type="table" w:customStyle="1" w:styleId="Grilledutableau1">
    <w:name w:val="Grille du tableau1"/>
    <w:basedOn w:val="TableauNormal"/>
    <w:next w:val="Grilledutableau"/>
    <w:uiPriority w:val="39"/>
    <w:rsid w:val="007D6E5E"/>
    <w:rPr>
      <w:rFonts w:ascii="Times New Roman" w:eastAsia="Arial Unicode MS" w:hAnsi="Times New Roman"/>
      <w:kern w:val="0"/>
      <w:sz w:val="20"/>
      <w:szCs w:val="20"/>
      <w:lang w:eastAsia="fr-FR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hème Office">
  <a:themeElements>
    <a:clrScheme name="Thème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Thème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hème 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>
        <a:prstGeom prst="rect">
          <a:avLst/>
        </a:prstGeom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</a:spPr>
      <a:bodyPr/>
      <a:lstStyle/>
      <a:style>
        <a:lnRef idx="0">
          <a:srgbClr val="000000"/>
        </a:lnRef>
        <a:fillRef idx="0">
          <a:srgbClr val="000000"/>
        </a:fillRef>
        <a:effectRef idx="0">
          <a:srgbClr val="000000"/>
        </a:effectRef>
        <a:fontRef idx="none"/>
      </a:style>
    </a:spDef>
    <a:lnDef>
      <a:spPr bwMode="auto">
        <a:prstGeom prst="rect">
          <a:avLst/>
        </a:prstGeom>
        <a:noFill/>
        <a:ln w="25400" cap="flat">
          <a:solidFill>
            <a:schemeClr val="accent1"/>
          </a:solidFill>
          <a:prstDash val="solid"/>
          <a:round/>
        </a:ln>
      </a:spPr>
      <a:bodyPr/>
      <a:lstStyle/>
      <a:style>
        <a:lnRef idx="0">
          <a:srgbClr val="000000"/>
        </a:lnRef>
        <a:fillRef idx="0">
          <a:srgbClr val="000000"/>
        </a:fillRef>
        <a:effectRef idx="0">
          <a:srgbClr val="000000"/>
        </a:effectRef>
        <a:fontRef idx="none"/>
      </a:style>
    </a:lnDef>
    <a:txDef>
      <a:spPr bwMode="auto">
        <a:prstGeom prst="rect">
          <a:avLst/>
        </a:prstGeom>
        <a:noFill/>
        <a:ln w="12700" cap="flat">
          <a:noFill/>
          <a:miter lim="400000"/>
        </a:ln>
      </a:spPr>
      <a:bodyPr/>
      <a:lstStyle/>
      <a:style>
        <a:lnRef idx="0">
          <a:srgbClr val="000000"/>
        </a:lnRef>
        <a:fillRef idx="0">
          <a:srgbClr val="000000"/>
        </a:fillRef>
        <a:effectRef idx="0">
          <a:srgbClr val="00000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768</Words>
  <Characters>4230</Characters>
  <Application>Microsoft Office Word</Application>
  <DocSecurity>0</DocSecurity>
  <Lines>35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FranceAgriMer</Company>
  <LinksUpToDate>false</LinksUpToDate>
  <CharactersWithSpaces>4989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FAURE Laurent</dc:creator>
  <cp:keywords/>
  <dc:description/>
  <cp:lastModifiedBy>FAURE Laurent</cp:lastModifiedBy>
  <cp:revision>2</cp:revision>
  <dcterms:created xsi:type="dcterms:W3CDTF">2026-10-15T21:34:00Z</dcterms:created>
  <dcterms:modified xsi:type="dcterms:W3CDTF">2026-10-15T21:54:00Z</dcterms:modified>
</cp:coreProperties>
</file>